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E2" w:rsidRPr="00B563E2" w:rsidRDefault="00440D73" w:rsidP="00B563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информация  по чемпионатам Ф</w:t>
      </w:r>
      <w:r w:rsidR="00B563E2" w:rsidRPr="00B563E2">
        <w:rPr>
          <w:rFonts w:ascii="Times New Roman" w:hAnsi="Times New Roman" w:cs="Times New Roman"/>
          <w:b/>
          <w:sz w:val="28"/>
          <w:szCs w:val="28"/>
        </w:rPr>
        <w:t xml:space="preserve">едеральных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563E2" w:rsidRPr="00B563E2">
        <w:rPr>
          <w:rFonts w:ascii="Times New Roman" w:hAnsi="Times New Roman" w:cs="Times New Roman"/>
          <w:b/>
          <w:sz w:val="28"/>
          <w:szCs w:val="28"/>
        </w:rPr>
        <w:t>кругов 2012 года:</w:t>
      </w:r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63E2">
        <w:rPr>
          <w:rFonts w:ascii="Times New Roman" w:hAnsi="Times New Roman" w:cs="Times New Roman"/>
          <w:sz w:val="28"/>
          <w:szCs w:val="28"/>
          <w:u w:val="single"/>
        </w:rPr>
        <w:t xml:space="preserve">Москва  </w:t>
      </w:r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</w:t>
      </w:r>
      <w:r w:rsidRPr="00B563E2">
        <w:rPr>
          <w:rFonts w:ascii="Times New Roman" w:hAnsi="Times New Roman" w:cs="Times New Roman"/>
          <w:sz w:val="28"/>
          <w:szCs w:val="28"/>
        </w:rPr>
        <w:t>роведения турнира ориентир</w:t>
      </w:r>
      <w:r>
        <w:rPr>
          <w:rFonts w:ascii="Times New Roman" w:hAnsi="Times New Roman" w:cs="Times New Roman"/>
          <w:sz w:val="28"/>
          <w:szCs w:val="28"/>
        </w:rPr>
        <w:t xml:space="preserve">овочно </w:t>
      </w:r>
      <w:r w:rsidR="00440D7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как в 2011</w:t>
      </w:r>
      <w:r w:rsidR="00440D7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: 17-27 марта</w:t>
      </w:r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</w:rPr>
      </w:pPr>
      <w:r w:rsidRPr="00B563E2">
        <w:rPr>
          <w:rFonts w:ascii="Times New Roman" w:hAnsi="Times New Roman" w:cs="Times New Roman"/>
          <w:sz w:val="28"/>
          <w:szCs w:val="28"/>
          <w:u w:val="single"/>
        </w:rPr>
        <w:t>Центральный</w:t>
      </w:r>
      <w:r w:rsidR="00440D73">
        <w:rPr>
          <w:rFonts w:ascii="Times New Roman" w:hAnsi="Times New Roman" w:cs="Times New Roman"/>
          <w:sz w:val="28"/>
          <w:szCs w:val="28"/>
        </w:rPr>
        <w:t xml:space="preserve"> </w:t>
      </w:r>
      <w:r w:rsidRPr="00B563E2">
        <w:rPr>
          <w:rFonts w:ascii="Times New Roman" w:hAnsi="Times New Roman" w:cs="Times New Roman"/>
          <w:sz w:val="28"/>
          <w:szCs w:val="28"/>
        </w:rPr>
        <w:t>ФО</w:t>
      </w:r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</w:rPr>
      </w:pPr>
      <w:r w:rsidRPr="00B563E2">
        <w:rPr>
          <w:rFonts w:ascii="Times New Roman" w:hAnsi="Times New Roman" w:cs="Times New Roman"/>
          <w:sz w:val="28"/>
          <w:szCs w:val="28"/>
        </w:rPr>
        <w:t xml:space="preserve">Город проведения </w:t>
      </w:r>
      <w:r w:rsidR="00440D73">
        <w:rPr>
          <w:rFonts w:ascii="Times New Roman" w:hAnsi="Times New Roman" w:cs="Times New Roman"/>
          <w:sz w:val="28"/>
          <w:szCs w:val="28"/>
        </w:rPr>
        <w:t>–</w:t>
      </w:r>
      <w:r w:rsidRPr="00B563E2">
        <w:rPr>
          <w:rFonts w:ascii="Times New Roman" w:hAnsi="Times New Roman" w:cs="Times New Roman"/>
          <w:sz w:val="28"/>
          <w:szCs w:val="28"/>
        </w:rPr>
        <w:t xml:space="preserve"> Орёл, срок 20-29 февраля</w:t>
      </w:r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63E2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440D7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563E2">
        <w:rPr>
          <w:rFonts w:ascii="Times New Roman" w:hAnsi="Times New Roman" w:cs="Times New Roman"/>
          <w:sz w:val="28"/>
          <w:szCs w:val="28"/>
          <w:u w:val="single"/>
        </w:rPr>
        <w:t>-Петербург</w:t>
      </w:r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</w:rPr>
      </w:pPr>
      <w:r w:rsidRPr="00B563E2">
        <w:rPr>
          <w:rFonts w:ascii="Times New Roman" w:hAnsi="Times New Roman" w:cs="Times New Roman"/>
          <w:sz w:val="28"/>
          <w:szCs w:val="28"/>
        </w:rPr>
        <w:t xml:space="preserve">Начало проведения турнира </w:t>
      </w:r>
      <w:r>
        <w:rPr>
          <w:rFonts w:ascii="Times New Roman" w:hAnsi="Times New Roman" w:cs="Times New Roman"/>
          <w:sz w:val="28"/>
          <w:szCs w:val="28"/>
        </w:rPr>
        <w:t>18-20 марта</w:t>
      </w:r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</w:rPr>
      </w:pPr>
      <w:r w:rsidRPr="00B563E2">
        <w:rPr>
          <w:rFonts w:ascii="Times New Roman" w:hAnsi="Times New Roman" w:cs="Times New Roman"/>
          <w:sz w:val="28"/>
          <w:szCs w:val="28"/>
          <w:u w:val="single"/>
        </w:rPr>
        <w:t>Северо-Западный</w:t>
      </w:r>
      <w:r w:rsidRPr="00B563E2">
        <w:rPr>
          <w:rFonts w:ascii="Times New Roman" w:hAnsi="Times New Roman" w:cs="Times New Roman"/>
          <w:sz w:val="28"/>
          <w:szCs w:val="28"/>
        </w:rPr>
        <w:t xml:space="preserve">  ФО</w:t>
      </w:r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</w:rPr>
      </w:pPr>
      <w:r w:rsidRPr="00B563E2">
        <w:rPr>
          <w:rFonts w:ascii="Times New Roman" w:hAnsi="Times New Roman" w:cs="Times New Roman"/>
          <w:sz w:val="28"/>
          <w:szCs w:val="28"/>
        </w:rPr>
        <w:t>Город проведения С</w:t>
      </w:r>
      <w:r w:rsidR="00440D73">
        <w:rPr>
          <w:rFonts w:ascii="Times New Roman" w:hAnsi="Times New Roman" w:cs="Times New Roman"/>
          <w:sz w:val="28"/>
          <w:szCs w:val="28"/>
        </w:rPr>
        <w:t xml:space="preserve">.-Петербург, срок </w:t>
      </w:r>
      <w:r w:rsidRPr="00B563E2">
        <w:rPr>
          <w:rFonts w:ascii="Times New Roman" w:hAnsi="Times New Roman" w:cs="Times New Roman"/>
          <w:sz w:val="28"/>
          <w:szCs w:val="28"/>
        </w:rPr>
        <w:t>26 марта – 3 апреля</w:t>
      </w:r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</w:rPr>
      </w:pPr>
      <w:r w:rsidRPr="00B563E2">
        <w:rPr>
          <w:rFonts w:ascii="Times New Roman" w:hAnsi="Times New Roman" w:cs="Times New Roman"/>
          <w:sz w:val="28"/>
          <w:szCs w:val="28"/>
          <w:u w:val="single"/>
        </w:rPr>
        <w:t xml:space="preserve">Приволжский </w:t>
      </w:r>
      <w:r w:rsidRPr="00B563E2">
        <w:rPr>
          <w:rFonts w:ascii="Times New Roman" w:hAnsi="Times New Roman" w:cs="Times New Roman"/>
          <w:sz w:val="28"/>
          <w:szCs w:val="28"/>
        </w:rPr>
        <w:t>ФО</w:t>
      </w:r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</w:rPr>
      </w:pPr>
      <w:r w:rsidRPr="00B563E2">
        <w:rPr>
          <w:rFonts w:ascii="Times New Roman" w:hAnsi="Times New Roman" w:cs="Times New Roman"/>
          <w:sz w:val="28"/>
          <w:szCs w:val="28"/>
        </w:rPr>
        <w:t xml:space="preserve">Город проведения </w:t>
      </w:r>
      <w:r w:rsidR="00440D73">
        <w:rPr>
          <w:rFonts w:ascii="Times New Roman" w:hAnsi="Times New Roman" w:cs="Times New Roman"/>
          <w:sz w:val="28"/>
          <w:szCs w:val="28"/>
        </w:rPr>
        <w:t>–</w:t>
      </w:r>
      <w:r w:rsidRPr="00B563E2">
        <w:rPr>
          <w:rFonts w:ascii="Times New Roman" w:hAnsi="Times New Roman" w:cs="Times New Roman"/>
          <w:sz w:val="28"/>
          <w:szCs w:val="28"/>
        </w:rPr>
        <w:t xml:space="preserve"> К</w:t>
      </w:r>
      <w:r w:rsidR="00440D73">
        <w:rPr>
          <w:rFonts w:ascii="Times New Roman" w:hAnsi="Times New Roman" w:cs="Times New Roman"/>
          <w:sz w:val="28"/>
          <w:szCs w:val="28"/>
        </w:rPr>
        <w:t xml:space="preserve">азань, срок – </w:t>
      </w:r>
      <w:r w:rsidRPr="00B563E2">
        <w:rPr>
          <w:rFonts w:ascii="Times New Roman" w:hAnsi="Times New Roman" w:cs="Times New Roman"/>
          <w:sz w:val="28"/>
          <w:szCs w:val="28"/>
        </w:rPr>
        <w:t>март</w:t>
      </w:r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63E2">
        <w:rPr>
          <w:rFonts w:ascii="Times New Roman" w:hAnsi="Times New Roman" w:cs="Times New Roman"/>
          <w:sz w:val="28"/>
          <w:szCs w:val="28"/>
          <w:u w:val="single"/>
        </w:rPr>
        <w:t xml:space="preserve">Южный </w:t>
      </w:r>
      <w:r w:rsidRPr="00B563E2">
        <w:rPr>
          <w:rFonts w:ascii="Times New Roman" w:hAnsi="Times New Roman" w:cs="Times New Roman"/>
          <w:sz w:val="28"/>
          <w:szCs w:val="28"/>
        </w:rPr>
        <w:t>ФО</w:t>
      </w:r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</w:rPr>
      </w:pPr>
      <w:r w:rsidRPr="00B563E2">
        <w:rPr>
          <w:rFonts w:ascii="Times New Roman" w:hAnsi="Times New Roman" w:cs="Times New Roman"/>
          <w:sz w:val="28"/>
          <w:szCs w:val="28"/>
        </w:rPr>
        <w:t xml:space="preserve">Город проведения </w:t>
      </w:r>
      <w:r w:rsidR="00440D73">
        <w:rPr>
          <w:rFonts w:ascii="Times New Roman" w:hAnsi="Times New Roman" w:cs="Times New Roman"/>
          <w:sz w:val="28"/>
          <w:szCs w:val="28"/>
        </w:rPr>
        <w:t>–</w:t>
      </w:r>
      <w:r w:rsidRPr="00B563E2">
        <w:rPr>
          <w:rFonts w:ascii="Times New Roman" w:hAnsi="Times New Roman" w:cs="Times New Roman"/>
          <w:sz w:val="28"/>
          <w:szCs w:val="28"/>
        </w:rPr>
        <w:t xml:space="preserve"> Волгоград, срок 22 марта – 1 апреля</w:t>
      </w:r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</w:rPr>
      </w:pPr>
      <w:r w:rsidRPr="00B563E2">
        <w:rPr>
          <w:rFonts w:ascii="Times New Roman" w:hAnsi="Times New Roman" w:cs="Times New Roman"/>
          <w:sz w:val="28"/>
          <w:szCs w:val="28"/>
          <w:u w:val="single"/>
        </w:rPr>
        <w:t xml:space="preserve">Уральский </w:t>
      </w:r>
      <w:r w:rsidRPr="00B563E2">
        <w:rPr>
          <w:rFonts w:ascii="Times New Roman" w:hAnsi="Times New Roman" w:cs="Times New Roman"/>
          <w:sz w:val="28"/>
          <w:szCs w:val="28"/>
        </w:rPr>
        <w:t>ФО</w:t>
      </w:r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</w:rPr>
      </w:pPr>
      <w:r w:rsidRPr="00B563E2">
        <w:rPr>
          <w:rFonts w:ascii="Times New Roman" w:hAnsi="Times New Roman" w:cs="Times New Roman"/>
          <w:sz w:val="28"/>
          <w:szCs w:val="28"/>
        </w:rPr>
        <w:t xml:space="preserve">Город проведения </w:t>
      </w:r>
      <w:r w:rsidR="00440D73">
        <w:rPr>
          <w:rFonts w:ascii="Times New Roman" w:hAnsi="Times New Roman" w:cs="Times New Roman"/>
          <w:sz w:val="28"/>
          <w:szCs w:val="28"/>
        </w:rPr>
        <w:t>–</w:t>
      </w:r>
      <w:r w:rsidRPr="00B563E2">
        <w:rPr>
          <w:rFonts w:ascii="Times New Roman" w:hAnsi="Times New Roman" w:cs="Times New Roman"/>
          <w:sz w:val="28"/>
          <w:szCs w:val="28"/>
        </w:rPr>
        <w:t xml:space="preserve"> Екатеринбург, срок </w:t>
      </w:r>
      <w:r w:rsidR="00440D73">
        <w:rPr>
          <w:rFonts w:ascii="Times New Roman" w:hAnsi="Times New Roman" w:cs="Times New Roman"/>
          <w:sz w:val="28"/>
          <w:szCs w:val="28"/>
        </w:rPr>
        <w:t>–</w:t>
      </w:r>
      <w:r w:rsidRPr="00B563E2">
        <w:rPr>
          <w:rFonts w:ascii="Times New Roman" w:hAnsi="Times New Roman" w:cs="Times New Roman"/>
          <w:sz w:val="28"/>
          <w:szCs w:val="28"/>
        </w:rPr>
        <w:t xml:space="preserve"> м</w:t>
      </w:r>
      <w:r w:rsidR="00440D73">
        <w:rPr>
          <w:rFonts w:ascii="Times New Roman" w:hAnsi="Times New Roman" w:cs="Times New Roman"/>
          <w:sz w:val="28"/>
          <w:szCs w:val="28"/>
        </w:rPr>
        <w:t xml:space="preserve">арт. </w:t>
      </w:r>
      <w:r w:rsidRPr="00B563E2">
        <w:rPr>
          <w:rFonts w:ascii="Times New Roman" w:hAnsi="Times New Roman" w:cs="Times New Roman"/>
          <w:sz w:val="28"/>
          <w:szCs w:val="28"/>
        </w:rPr>
        <w:t xml:space="preserve">Положение будет за 1 месяц </w:t>
      </w:r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</w:rPr>
      </w:pPr>
      <w:r w:rsidRPr="00B563E2">
        <w:rPr>
          <w:rFonts w:ascii="Times New Roman" w:hAnsi="Times New Roman" w:cs="Times New Roman"/>
          <w:sz w:val="28"/>
          <w:szCs w:val="28"/>
          <w:u w:val="single"/>
        </w:rPr>
        <w:t>Сибирский</w:t>
      </w:r>
      <w:r w:rsidRPr="00B563E2">
        <w:rPr>
          <w:rFonts w:ascii="Times New Roman" w:hAnsi="Times New Roman" w:cs="Times New Roman"/>
          <w:sz w:val="28"/>
          <w:szCs w:val="28"/>
        </w:rPr>
        <w:t xml:space="preserve"> ФО</w:t>
      </w:r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</w:rPr>
      </w:pPr>
      <w:r w:rsidRPr="00B563E2">
        <w:rPr>
          <w:rFonts w:ascii="Times New Roman" w:hAnsi="Times New Roman" w:cs="Times New Roman"/>
          <w:sz w:val="28"/>
          <w:szCs w:val="28"/>
        </w:rPr>
        <w:t xml:space="preserve">Город проведения </w:t>
      </w:r>
      <w:r w:rsidR="00440D73">
        <w:rPr>
          <w:rFonts w:ascii="Times New Roman" w:hAnsi="Times New Roman" w:cs="Times New Roman"/>
          <w:sz w:val="28"/>
          <w:szCs w:val="28"/>
        </w:rPr>
        <w:t>–</w:t>
      </w:r>
      <w:r w:rsidRPr="00B563E2">
        <w:rPr>
          <w:rFonts w:ascii="Times New Roman" w:hAnsi="Times New Roman" w:cs="Times New Roman"/>
          <w:sz w:val="28"/>
          <w:szCs w:val="28"/>
        </w:rPr>
        <w:t xml:space="preserve"> Иркутск, срок 28 апреля </w:t>
      </w:r>
      <w:r w:rsidR="00440D73">
        <w:rPr>
          <w:rFonts w:ascii="Times New Roman" w:hAnsi="Times New Roman" w:cs="Times New Roman"/>
          <w:sz w:val="28"/>
          <w:szCs w:val="28"/>
        </w:rPr>
        <w:t xml:space="preserve">– </w:t>
      </w:r>
      <w:r w:rsidRPr="00B563E2">
        <w:rPr>
          <w:rFonts w:ascii="Times New Roman" w:hAnsi="Times New Roman" w:cs="Times New Roman"/>
          <w:sz w:val="28"/>
          <w:szCs w:val="28"/>
        </w:rPr>
        <w:t>9</w:t>
      </w:r>
      <w:r w:rsidR="00440D73">
        <w:rPr>
          <w:rFonts w:ascii="Times New Roman" w:hAnsi="Times New Roman" w:cs="Times New Roman"/>
          <w:sz w:val="28"/>
          <w:szCs w:val="28"/>
        </w:rPr>
        <w:t xml:space="preserve"> мая</w:t>
      </w:r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</w:rPr>
      </w:pPr>
      <w:r w:rsidRPr="00B563E2">
        <w:rPr>
          <w:rFonts w:ascii="Times New Roman" w:hAnsi="Times New Roman" w:cs="Times New Roman"/>
          <w:sz w:val="28"/>
          <w:szCs w:val="28"/>
          <w:u w:val="single"/>
        </w:rPr>
        <w:t>Дальне-Восточный</w:t>
      </w:r>
      <w:r w:rsidRPr="00B563E2">
        <w:rPr>
          <w:rFonts w:ascii="Times New Roman" w:hAnsi="Times New Roman" w:cs="Times New Roman"/>
          <w:sz w:val="28"/>
          <w:szCs w:val="28"/>
        </w:rPr>
        <w:t xml:space="preserve">  ФО</w:t>
      </w:r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</w:rPr>
      </w:pPr>
      <w:r w:rsidRPr="00B563E2">
        <w:rPr>
          <w:rFonts w:ascii="Times New Roman" w:hAnsi="Times New Roman" w:cs="Times New Roman"/>
          <w:sz w:val="28"/>
          <w:szCs w:val="28"/>
        </w:rPr>
        <w:t xml:space="preserve">Город проведения </w:t>
      </w:r>
      <w:r w:rsidR="00440D73">
        <w:rPr>
          <w:rFonts w:ascii="Times New Roman" w:hAnsi="Times New Roman" w:cs="Times New Roman"/>
          <w:sz w:val="28"/>
          <w:szCs w:val="28"/>
        </w:rPr>
        <w:t>–</w:t>
      </w:r>
      <w:r w:rsidRPr="00B563E2">
        <w:rPr>
          <w:rFonts w:ascii="Times New Roman" w:hAnsi="Times New Roman" w:cs="Times New Roman"/>
          <w:sz w:val="28"/>
          <w:szCs w:val="28"/>
        </w:rPr>
        <w:t xml:space="preserve"> Биробиджан, срок 15-25 марта</w:t>
      </w:r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</w:rPr>
      </w:pPr>
      <w:r w:rsidRPr="00B563E2">
        <w:rPr>
          <w:rFonts w:ascii="Times New Roman" w:hAnsi="Times New Roman" w:cs="Times New Roman"/>
          <w:sz w:val="28"/>
          <w:szCs w:val="28"/>
          <w:u w:val="single"/>
        </w:rPr>
        <w:t>Северо-Кавказский</w:t>
      </w:r>
      <w:r w:rsidRPr="00B563E2">
        <w:rPr>
          <w:rFonts w:ascii="Times New Roman" w:hAnsi="Times New Roman" w:cs="Times New Roman"/>
          <w:sz w:val="28"/>
          <w:szCs w:val="28"/>
        </w:rPr>
        <w:t xml:space="preserve">  ФО</w:t>
      </w:r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</w:rPr>
      </w:pPr>
      <w:r w:rsidRPr="00B563E2">
        <w:rPr>
          <w:rFonts w:ascii="Times New Roman" w:hAnsi="Times New Roman" w:cs="Times New Roman"/>
          <w:sz w:val="28"/>
          <w:szCs w:val="28"/>
        </w:rPr>
        <w:t xml:space="preserve">Город проведения </w:t>
      </w:r>
      <w:r w:rsidR="00440D73">
        <w:rPr>
          <w:rFonts w:ascii="Times New Roman" w:hAnsi="Times New Roman" w:cs="Times New Roman"/>
          <w:sz w:val="28"/>
          <w:szCs w:val="28"/>
        </w:rPr>
        <w:t>–</w:t>
      </w:r>
      <w:r w:rsidRPr="00B563E2">
        <w:rPr>
          <w:rFonts w:ascii="Times New Roman" w:hAnsi="Times New Roman" w:cs="Times New Roman"/>
          <w:sz w:val="28"/>
          <w:szCs w:val="28"/>
        </w:rPr>
        <w:t xml:space="preserve"> Н</w:t>
      </w:r>
      <w:r w:rsidR="00440D73">
        <w:rPr>
          <w:rFonts w:ascii="Times New Roman" w:hAnsi="Times New Roman" w:cs="Times New Roman"/>
          <w:sz w:val="28"/>
          <w:szCs w:val="28"/>
        </w:rPr>
        <w:t xml:space="preserve">альчик, срок 19-28 марта </w:t>
      </w:r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</w:rPr>
      </w:pPr>
      <w:r w:rsidRPr="00B563E2">
        <w:rPr>
          <w:rFonts w:ascii="Times New Roman" w:hAnsi="Times New Roman" w:cs="Times New Roman"/>
          <w:sz w:val="28"/>
          <w:szCs w:val="28"/>
        </w:rPr>
        <w:t>Самые большие призовые фонды</w:t>
      </w:r>
      <w:r>
        <w:rPr>
          <w:rFonts w:ascii="Times New Roman" w:hAnsi="Times New Roman" w:cs="Times New Roman"/>
          <w:sz w:val="28"/>
          <w:szCs w:val="28"/>
        </w:rPr>
        <w:t xml:space="preserve"> чемпионатов ФО</w:t>
      </w:r>
      <w:r w:rsidR="00440D73">
        <w:rPr>
          <w:rFonts w:ascii="Times New Roman" w:hAnsi="Times New Roman" w:cs="Times New Roman"/>
          <w:sz w:val="28"/>
          <w:szCs w:val="28"/>
        </w:rPr>
        <w:t>:</w:t>
      </w:r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440D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150 тыс</w:t>
      </w:r>
      <w:r w:rsidR="00440D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440D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Уральский ФО (Екатеринбург) </w:t>
      </w:r>
      <w:r w:rsidR="00440D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3E2">
        <w:rPr>
          <w:rFonts w:ascii="Times New Roman" w:hAnsi="Times New Roman" w:cs="Times New Roman"/>
          <w:sz w:val="28"/>
          <w:szCs w:val="28"/>
        </w:rPr>
        <w:t>150 тыс</w:t>
      </w:r>
      <w:r w:rsidR="00440D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440D73">
        <w:rPr>
          <w:rFonts w:ascii="Times New Roman" w:hAnsi="Times New Roman" w:cs="Times New Roman"/>
          <w:sz w:val="28"/>
          <w:szCs w:val="28"/>
        </w:rPr>
        <w:t>.</w:t>
      </w:r>
      <w:r w:rsidRPr="00B563E2">
        <w:rPr>
          <w:rFonts w:ascii="Times New Roman" w:hAnsi="Times New Roman" w:cs="Times New Roman"/>
          <w:sz w:val="28"/>
          <w:szCs w:val="28"/>
        </w:rPr>
        <w:t xml:space="preserve">, далее </w:t>
      </w:r>
      <w:r>
        <w:rPr>
          <w:rFonts w:ascii="Times New Roman" w:hAnsi="Times New Roman" w:cs="Times New Roman"/>
          <w:sz w:val="28"/>
          <w:szCs w:val="28"/>
        </w:rPr>
        <w:t>Южный ФО (</w:t>
      </w:r>
      <w:r w:rsidRPr="00B563E2">
        <w:rPr>
          <w:rFonts w:ascii="Times New Roman" w:hAnsi="Times New Roman" w:cs="Times New Roman"/>
          <w:sz w:val="28"/>
          <w:szCs w:val="28"/>
        </w:rPr>
        <w:t>Волгоград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563E2">
        <w:rPr>
          <w:rFonts w:ascii="Times New Roman" w:hAnsi="Times New Roman" w:cs="Times New Roman"/>
          <w:sz w:val="28"/>
          <w:szCs w:val="28"/>
        </w:rPr>
        <w:t>,</w:t>
      </w:r>
      <w:r w:rsidR="00440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Северо-Кавказский ФО (</w:t>
      </w:r>
      <w:r w:rsidRPr="00B563E2">
        <w:rPr>
          <w:rFonts w:ascii="Times New Roman" w:hAnsi="Times New Roman" w:cs="Times New Roman"/>
          <w:sz w:val="28"/>
          <w:szCs w:val="28"/>
        </w:rPr>
        <w:t>Нальчик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563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Приволжский </w:t>
      </w:r>
      <w:r w:rsidRPr="00B56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 (</w:t>
      </w:r>
      <w:r w:rsidRPr="00B563E2">
        <w:rPr>
          <w:rFonts w:ascii="Times New Roman" w:hAnsi="Times New Roman" w:cs="Times New Roman"/>
          <w:sz w:val="28"/>
          <w:szCs w:val="28"/>
        </w:rPr>
        <w:t>Казань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563E2">
        <w:rPr>
          <w:rFonts w:ascii="Times New Roman" w:hAnsi="Times New Roman" w:cs="Times New Roman"/>
          <w:sz w:val="28"/>
          <w:szCs w:val="28"/>
        </w:rPr>
        <w:t>, Петербург (50-60 тыс</w:t>
      </w:r>
      <w:r w:rsidR="00440D73">
        <w:rPr>
          <w:rFonts w:ascii="Times New Roman" w:hAnsi="Times New Roman" w:cs="Times New Roman"/>
          <w:sz w:val="28"/>
          <w:szCs w:val="28"/>
        </w:rPr>
        <w:t xml:space="preserve">. </w:t>
      </w:r>
      <w:r w:rsidRPr="00B563E2">
        <w:rPr>
          <w:rFonts w:ascii="Times New Roman" w:hAnsi="Times New Roman" w:cs="Times New Roman"/>
          <w:sz w:val="28"/>
          <w:szCs w:val="28"/>
        </w:rPr>
        <w:t>руб</w:t>
      </w:r>
      <w:r w:rsidR="00440D73">
        <w:rPr>
          <w:rFonts w:ascii="Times New Roman" w:hAnsi="Times New Roman" w:cs="Times New Roman"/>
          <w:sz w:val="28"/>
          <w:szCs w:val="28"/>
        </w:rPr>
        <w:t>.</w:t>
      </w:r>
      <w:r w:rsidRPr="00B563E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563E2" w:rsidRPr="00440D73" w:rsidRDefault="00440D73" w:rsidP="00B563E2">
      <w:pPr>
        <w:rPr>
          <w:rFonts w:ascii="Times New Roman" w:hAnsi="Times New Roman" w:cs="Times New Roman"/>
          <w:i/>
          <w:sz w:val="28"/>
          <w:szCs w:val="28"/>
        </w:rPr>
      </w:pPr>
      <w:r w:rsidRPr="00440D73">
        <w:rPr>
          <w:rFonts w:ascii="Times New Roman" w:hAnsi="Times New Roman" w:cs="Times New Roman"/>
          <w:i/>
          <w:sz w:val="28"/>
          <w:szCs w:val="28"/>
        </w:rPr>
        <w:t>Информация на 21 декабря</w:t>
      </w:r>
      <w:r>
        <w:rPr>
          <w:rFonts w:ascii="Times New Roman" w:hAnsi="Times New Roman" w:cs="Times New Roman"/>
          <w:i/>
          <w:sz w:val="28"/>
          <w:szCs w:val="28"/>
        </w:rPr>
        <w:t xml:space="preserve"> 2011 года</w:t>
      </w:r>
      <w:r w:rsidRPr="00440D7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563E2" w:rsidRPr="00B563E2" w:rsidRDefault="00B563E2" w:rsidP="00440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3E2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по Кубку России</w:t>
      </w:r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</w:rPr>
      </w:pPr>
      <w:r w:rsidRPr="00B563E2">
        <w:rPr>
          <w:rFonts w:ascii="Times New Roman" w:hAnsi="Times New Roman" w:cs="Times New Roman"/>
          <w:sz w:val="28"/>
          <w:szCs w:val="28"/>
        </w:rPr>
        <w:t xml:space="preserve">В  2012 году  планируется проведение 2-х этапов кубка России: </w:t>
      </w:r>
    </w:p>
    <w:p w:rsidR="00B563E2" w:rsidRPr="00E22855" w:rsidRDefault="00440D73" w:rsidP="00B563E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563E2" w:rsidRPr="00B563E2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B563E2" w:rsidRPr="00E2285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563E2" w:rsidRPr="00B563E2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="00B563E2" w:rsidRPr="00E22855">
        <w:rPr>
          <w:rFonts w:ascii="Times New Roman" w:hAnsi="Times New Roman" w:cs="Times New Roman"/>
          <w:sz w:val="28"/>
          <w:szCs w:val="28"/>
          <w:lang w:val="en-US"/>
        </w:rPr>
        <w:t xml:space="preserve"> (27.01- </w:t>
      </w:r>
      <w:r w:rsidR="00801176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B563E2" w:rsidRPr="00E22855">
        <w:rPr>
          <w:rFonts w:ascii="Times New Roman" w:hAnsi="Times New Roman" w:cs="Times New Roman"/>
          <w:sz w:val="28"/>
          <w:szCs w:val="28"/>
          <w:lang w:val="en-US"/>
        </w:rPr>
        <w:t xml:space="preserve">.02) </w:t>
      </w:r>
    </w:p>
    <w:p w:rsidR="00B563E2" w:rsidRPr="00E22855" w:rsidRDefault="00440D73" w:rsidP="00B563E2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B563E2" w:rsidRPr="00B563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563E2" w:rsidRPr="00E228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B563E2" w:rsidRPr="00B563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563E2" w:rsidRPr="00E228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B563E2" w:rsidRPr="00B563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open</w:t>
        </w:r>
        <w:r w:rsidR="00B563E2" w:rsidRPr="00E228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B563E2" w:rsidRPr="00B563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moschess</w:t>
        </w:r>
        <w:r w:rsidR="00B563E2" w:rsidRPr="00E228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B563E2" w:rsidRPr="00B563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B563E2" w:rsidRPr="00E228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B563E2" w:rsidRPr="00B563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="00B563E2" w:rsidRPr="00E228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2011/</w:t>
        </w:r>
      </w:hyperlink>
    </w:p>
    <w:p w:rsidR="00440D73" w:rsidRDefault="00440D73" w:rsidP="00B563E2">
      <w:pPr>
        <w:rPr>
          <w:rFonts w:ascii="Times New Roman" w:hAnsi="Times New Roman" w:cs="Times New Roman"/>
          <w:sz w:val="28"/>
          <w:szCs w:val="28"/>
        </w:rPr>
      </w:pPr>
    </w:p>
    <w:p w:rsidR="00B563E2" w:rsidRPr="00B563E2" w:rsidRDefault="00440D73" w:rsidP="00B56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563E2" w:rsidRPr="00B563E2">
        <w:rPr>
          <w:rFonts w:ascii="Times New Roman" w:hAnsi="Times New Roman" w:cs="Times New Roman"/>
          <w:sz w:val="28"/>
          <w:szCs w:val="28"/>
        </w:rPr>
        <w:t>Пущинская осень (г. Пущино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B563E2" w:rsidRPr="00B563E2">
        <w:rPr>
          <w:rFonts w:ascii="Times New Roman" w:hAnsi="Times New Roman" w:cs="Times New Roman"/>
          <w:sz w:val="28"/>
          <w:szCs w:val="28"/>
        </w:rPr>
        <w:t>, сентябрь)</w:t>
      </w:r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</w:rPr>
      </w:pPr>
      <w:r w:rsidRPr="00B563E2">
        <w:rPr>
          <w:rFonts w:ascii="Times New Roman" w:hAnsi="Times New Roman" w:cs="Times New Roman"/>
          <w:sz w:val="28"/>
          <w:szCs w:val="28"/>
        </w:rPr>
        <w:t xml:space="preserve">Положение будет на сайте </w:t>
      </w:r>
      <w:hyperlink r:id="rId6" w:history="1">
        <w:r w:rsidRPr="00B563E2">
          <w:rPr>
            <w:rStyle w:val="a3"/>
            <w:rFonts w:ascii="Times New Roman" w:hAnsi="Times New Roman" w:cs="Times New Roman"/>
            <w:sz w:val="28"/>
            <w:szCs w:val="28"/>
          </w:rPr>
          <w:t>http://www.obninskchess.ru/chess/</w:t>
        </w:r>
      </w:hyperlink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</w:rPr>
      </w:pPr>
      <w:r w:rsidRPr="00B563E2">
        <w:rPr>
          <w:rFonts w:ascii="Times New Roman" w:hAnsi="Times New Roman" w:cs="Times New Roman"/>
          <w:sz w:val="28"/>
          <w:szCs w:val="28"/>
        </w:rPr>
        <w:t>Важные требования к организаторам: приём 5 российских шахматисток</w:t>
      </w:r>
      <w:r w:rsidR="00440D73">
        <w:rPr>
          <w:rFonts w:ascii="Times New Roman" w:hAnsi="Times New Roman" w:cs="Times New Roman"/>
          <w:sz w:val="28"/>
          <w:szCs w:val="28"/>
        </w:rPr>
        <w:t xml:space="preserve">, призовой фонд </w:t>
      </w:r>
      <w:r w:rsidRPr="00B563E2">
        <w:rPr>
          <w:rFonts w:ascii="Times New Roman" w:hAnsi="Times New Roman" w:cs="Times New Roman"/>
          <w:sz w:val="28"/>
          <w:szCs w:val="28"/>
        </w:rPr>
        <w:t>минимум 300 тыс</w:t>
      </w:r>
      <w:r w:rsidR="00440D73">
        <w:rPr>
          <w:rFonts w:ascii="Times New Roman" w:hAnsi="Times New Roman" w:cs="Times New Roman"/>
          <w:sz w:val="28"/>
          <w:szCs w:val="28"/>
        </w:rPr>
        <w:t>.</w:t>
      </w:r>
      <w:r w:rsidRPr="00B563E2">
        <w:rPr>
          <w:rFonts w:ascii="Times New Roman" w:hAnsi="Times New Roman" w:cs="Times New Roman"/>
          <w:sz w:val="28"/>
          <w:szCs w:val="28"/>
        </w:rPr>
        <w:t xml:space="preserve"> руб</w:t>
      </w:r>
      <w:r w:rsidR="00440D73">
        <w:rPr>
          <w:rFonts w:ascii="Times New Roman" w:hAnsi="Times New Roman" w:cs="Times New Roman"/>
          <w:sz w:val="28"/>
          <w:szCs w:val="28"/>
        </w:rPr>
        <w:t>.</w:t>
      </w:r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63E2">
        <w:rPr>
          <w:rFonts w:ascii="Times New Roman" w:hAnsi="Times New Roman" w:cs="Times New Roman"/>
          <w:sz w:val="28"/>
          <w:szCs w:val="28"/>
          <w:u w:val="single"/>
        </w:rPr>
        <w:t>Финал кубка</w:t>
      </w:r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</w:rPr>
      </w:pPr>
      <w:r w:rsidRPr="00B563E2">
        <w:rPr>
          <w:rFonts w:ascii="Times New Roman" w:hAnsi="Times New Roman" w:cs="Times New Roman"/>
          <w:sz w:val="28"/>
          <w:szCs w:val="28"/>
        </w:rPr>
        <w:t>Состоится при 8 участницах. Мин</w:t>
      </w:r>
      <w:r w:rsidR="00440D73">
        <w:rPr>
          <w:rFonts w:ascii="Times New Roman" w:hAnsi="Times New Roman" w:cs="Times New Roman"/>
          <w:sz w:val="28"/>
          <w:szCs w:val="28"/>
        </w:rPr>
        <w:t>имальный</w:t>
      </w:r>
      <w:r w:rsidRPr="00B563E2">
        <w:rPr>
          <w:rFonts w:ascii="Times New Roman" w:hAnsi="Times New Roman" w:cs="Times New Roman"/>
          <w:sz w:val="28"/>
          <w:szCs w:val="28"/>
        </w:rPr>
        <w:t xml:space="preserve"> </w:t>
      </w:r>
      <w:r w:rsidR="00440D73">
        <w:rPr>
          <w:rFonts w:ascii="Times New Roman" w:hAnsi="Times New Roman" w:cs="Times New Roman"/>
          <w:sz w:val="28"/>
          <w:szCs w:val="28"/>
        </w:rPr>
        <w:t xml:space="preserve">призовой фонд – </w:t>
      </w:r>
      <w:r w:rsidRPr="00B563E2">
        <w:rPr>
          <w:rFonts w:ascii="Times New Roman" w:hAnsi="Times New Roman" w:cs="Times New Roman"/>
          <w:sz w:val="28"/>
          <w:szCs w:val="28"/>
        </w:rPr>
        <w:t>400 тыс</w:t>
      </w:r>
      <w:r w:rsidR="00440D73">
        <w:rPr>
          <w:rFonts w:ascii="Times New Roman" w:hAnsi="Times New Roman" w:cs="Times New Roman"/>
          <w:sz w:val="28"/>
          <w:szCs w:val="28"/>
        </w:rPr>
        <w:t>.</w:t>
      </w:r>
      <w:r w:rsidRPr="00B563E2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B563E2" w:rsidRPr="00801176" w:rsidRDefault="00B563E2" w:rsidP="00B563E2">
      <w:pPr>
        <w:rPr>
          <w:rFonts w:ascii="Times New Roman" w:hAnsi="Times New Roman" w:cs="Times New Roman"/>
          <w:sz w:val="28"/>
          <w:szCs w:val="28"/>
        </w:rPr>
      </w:pPr>
      <w:r w:rsidRPr="00B563E2">
        <w:rPr>
          <w:rFonts w:ascii="Times New Roman" w:hAnsi="Times New Roman" w:cs="Times New Roman"/>
          <w:sz w:val="28"/>
          <w:szCs w:val="28"/>
        </w:rPr>
        <w:t>Сроки</w:t>
      </w:r>
      <w:r w:rsidR="00801176">
        <w:rPr>
          <w:rFonts w:ascii="Times New Roman" w:hAnsi="Times New Roman" w:cs="Times New Roman"/>
          <w:sz w:val="28"/>
          <w:szCs w:val="28"/>
        </w:rPr>
        <w:t xml:space="preserve"> </w:t>
      </w:r>
      <w:r w:rsidR="00440D73">
        <w:rPr>
          <w:rFonts w:ascii="Times New Roman" w:hAnsi="Times New Roman" w:cs="Times New Roman"/>
          <w:sz w:val="28"/>
          <w:szCs w:val="28"/>
        </w:rPr>
        <w:t>–</w:t>
      </w:r>
      <w:r w:rsidR="00801176">
        <w:rPr>
          <w:rFonts w:ascii="Times New Roman" w:hAnsi="Times New Roman" w:cs="Times New Roman"/>
          <w:sz w:val="28"/>
          <w:szCs w:val="28"/>
        </w:rPr>
        <w:t xml:space="preserve"> д</w:t>
      </w:r>
      <w:bookmarkStart w:id="0" w:name="_GoBack"/>
      <w:bookmarkEnd w:id="0"/>
      <w:r w:rsidR="00801176">
        <w:rPr>
          <w:rFonts w:ascii="Times New Roman" w:hAnsi="Times New Roman" w:cs="Times New Roman"/>
          <w:sz w:val="28"/>
          <w:szCs w:val="28"/>
        </w:rPr>
        <w:t>екабрь</w:t>
      </w:r>
    </w:p>
    <w:p w:rsidR="00B563E2" w:rsidRPr="00B563E2" w:rsidRDefault="00B563E2" w:rsidP="00B563E2">
      <w:pPr>
        <w:rPr>
          <w:rFonts w:ascii="Times New Roman" w:hAnsi="Times New Roman" w:cs="Times New Roman"/>
          <w:sz w:val="28"/>
          <w:szCs w:val="28"/>
        </w:rPr>
      </w:pPr>
      <w:r w:rsidRPr="00B563E2">
        <w:rPr>
          <w:rFonts w:ascii="Times New Roman" w:hAnsi="Times New Roman" w:cs="Times New Roman"/>
          <w:sz w:val="28"/>
          <w:szCs w:val="28"/>
        </w:rPr>
        <w:t>Со всеми положениями можно ознакомиться здесь.</w:t>
      </w:r>
    </w:p>
    <w:p w:rsidR="00B563E2" w:rsidRPr="00B563E2" w:rsidRDefault="00440D73" w:rsidP="00B563E2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7" w:history="1">
        <w:r w:rsidR="00B563E2" w:rsidRPr="00B563E2">
          <w:rPr>
            <w:rStyle w:val="a3"/>
            <w:rFonts w:ascii="Times New Roman" w:hAnsi="Times New Roman" w:cs="Times New Roman"/>
            <w:sz w:val="28"/>
            <w:szCs w:val="28"/>
          </w:rPr>
          <w:t>http://russiachess.org/news/statements/signed_by_the_provisions_of_the_2012_tournament/</w:t>
        </w:r>
      </w:hyperlink>
    </w:p>
    <w:p w:rsidR="00BD1C0A" w:rsidRPr="00B563E2" w:rsidRDefault="00BD1C0A">
      <w:pPr>
        <w:rPr>
          <w:rFonts w:ascii="Times New Roman" w:hAnsi="Times New Roman" w:cs="Times New Roman"/>
          <w:sz w:val="28"/>
          <w:szCs w:val="28"/>
        </w:rPr>
      </w:pPr>
    </w:p>
    <w:sectPr w:rsidR="00BD1C0A" w:rsidRPr="00B5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CB"/>
    <w:rsid w:val="00440D73"/>
    <w:rsid w:val="00801176"/>
    <w:rsid w:val="00871ACB"/>
    <w:rsid w:val="00B563E2"/>
    <w:rsid w:val="00BD1C0A"/>
    <w:rsid w:val="00E2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3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0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3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0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siachess.org/news/statements/signed_by_the_provisions_of_the_2012_tournamen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bninskchess.ru/chess/" TargetMode="External"/><Relationship Id="rId5" Type="http://schemas.openxmlformats.org/officeDocument/2006/relationships/hyperlink" Target="http://www.open.moschess.ru/mo201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Vladimir L. Barsky</cp:lastModifiedBy>
  <cp:revision>4</cp:revision>
  <dcterms:created xsi:type="dcterms:W3CDTF">2011-12-21T16:08:00Z</dcterms:created>
  <dcterms:modified xsi:type="dcterms:W3CDTF">2011-12-22T11:30:00Z</dcterms:modified>
</cp:coreProperties>
</file>