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c"/>
        <w:tblpPr w:leftFromText="180" w:rightFromText="180" w:vertAnchor="text" w:horzAnchor="margin" w:tblpXSpec="center" w:tblpY="80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2"/>
      </w:tblGrid>
      <w:tr w:rsidR="003F63BE" w14:paraId="7F8DA137" w14:textId="77777777" w:rsidTr="003F63BE">
        <w:tc>
          <w:tcPr>
            <w:tcW w:w="4820" w:type="dxa"/>
          </w:tcPr>
          <w:p w14:paraId="5D3F94BE" w14:textId="77777777" w:rsidR="003F63BE" w:rsidRPr="00CD0485" w:rsidRDefault="003F63BE" w:rsidP="003F63BE">
            <w:pPr>
              <w:pStyle w:val="ad"/>
              <w:tabs>
                <w:tab w:val="clear" w:pos="4677"/>
              </w:tabs>
              <w:contextualSpacing/>
              <w:rPr>
                <w:sz w:val="20"/>
                <w:szCs w:val="20"/>
              </w:rPr>
            </w:pPr>
            <w:r w:rsidRPr="00CD0485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                             </w:t>
            </w:r>
            <w:r w:rsidRPr="00CD048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D3771E" wp14:editId="628D7D8F">
                  <wp:extent cx="981075" cy="1383030"/>
                  <wp:effectExtent l="0" t="0" r="9525" b="7620"/>
                  <wp:docPr id="5" name="Рисунок 4" descr="rus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s_2.jpg"/>
                          <pic:cNvPicPr/>
                        </pic:nvPicPr>
                        <pic:blipFill rotWithShape="1">
                          <a:blip r:embed="rId5"/>
                          <a:srcRect r="85464"/>
                          <a:stretch/>
                        </pic:blipFill>
                        <pic:spPr bwMode="auto">
                          <a:xfrm>
                            <a:off x="0" y="0"/>
                            <a:ext cx="982028" cy="1384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3A368E" w14:textId="77777777" w:rsidR="003F63BE" w:rsidRDefault="003F63BE" w:rsidP="003F63BE">
            <w:pPr>
              <w:spacing w:after="120"/>
              <w:jc w:val="center"/>
              <w:rPr>
                <w:rFonts w:eastAsia="Arial" w:cs="Arial"/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34BD741" w14:textId="76BE5230" w:rsidR="003F63BE" w:rsidRDefault="000B10C7" w:rsidP="003F63BE">
            <w:pPr>
              <w:spacing w:after="120"/>
              <w:rPr>
                <w:rFonts w:eastAsia="Arial" w:cs="Arial"/>
                <w:b/>
                <w:bCs/>
                <w:position w:val="-1"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noProof/>
                <w:position w:val="-1"/>
                <w:sz w:val="28"/>
                <w:szCs w:val="28"/>
              </w:rPr>
              <w:drawing>
                <wp:inline distT="0" distB="0" distL="0" distR="0" wp14:anchorId="7E63E7DB" wp14:editId="1DAA888A">
                  <wp:extent cx="2447994" cy="1619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815" cy="1623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6EBB8E" w14:textId="77777777" w:rsidR="002906BF" w:rsidRDefault="00ED4E6A" w:rsidP="00ED4E6A">
      <w:pPr>
        <w:spacing w:after="120" w:line="240" w:lineRule="auto"/>
        <w:rPr>
          <w:rFonts w:ascii="Calibri" w:eastAsia="Calibri" w:hAnsi="Calibri" w:cs="Times New Roman"/>
          <w:b/>
          <w:sz w:val="30"/>
          <w:szCs w:val="30"/>
        </w:rPr>
      </w:pPr>
      <w:r>
        <w:rPr>
          <w:rFonts w:ascii="Calibri" w:eastAsia="Calibri" w:hAnsi="Calibri" w:cs="Times New Roman"/>
          <w:b/>
          <w:noProof/>
          <w:sz w:val="30"/>
          <w:szCs w:val="30"/>
          <w:lang w:eastAsia="ru-RU"/>
        </w:rPr>
        <w:t xml:space="preserve">                      </w:t>
      </w:r>
      <w:r w:rsidR="0096757D">
        <w:rPr>
          <w:rFonts w:ascii="Calibri" w:eastAsia="Calibri" w:hAnsi="Calibri" w:cs="Times New Roman"/>
          <w:b/>
          <w:noProof/>
          <w:sz w:val="30"/>
          <w:szCs w:val="30"/>
          <w:lang w:eastAsia="ru-RU"/>
        </w:rPr>
        <w:t xml:space="preserve">   </w:t>
      </w:r>
      <w:r>
        <w:rPr>
          <w:rFonts w:ascii="Calibri" w:eastAsia="Calibri" w:hAnsi="Calibri" w:cs="Times New Roman"/>
          <w:b/>
          <w:noProof/>
          <w:sz w:val="30"/>
          <w:szCs w:val="30"/>
          <w:lang w:eastAsia="ru-RU"/>
        </w:rPr>
        <w:t xml:space="preserve">                      </w:t>
      </w:r>
    </w:p>
    <w:p w14:paraId="6E1E2B19" w14:textId="77777777" w:rsidR="002962E8" w:rsidRPr="004C5741" w:rsidRDefault="002962E8" w:rsidP="002A0CA9">
      <w:pPr>
        <w:spacing w:after="120" w:line="240" w:lineRule="auto"/>
        <w:jc w:val="center"/>
        <w:rPr>
          <w:rFonts w:eastAsia="Arial" w:cs="Arial"/>
          <w:b/>
          <w:bCs/>
          <w:position w:val="-1"/>
          <w:sz w:val="28"/>
          <w:szCs w:val="28"/>
        </w:rPr>
      </w:pPr>
      <w:r w:rsidRPr="004C5741">
        <w:rPr>
          <w:rFonts w:eastAsia="Arial" w:cs="Arial"/>
          <w:b/>
          <w:bCs/>
          <w:position w:val="-1"/>
          <w:sz w:val="28"/>
          <w:szCs w:val="28"/>
        </w:rPr>
        <w:t>ПОЛОЖЕНИЕ</w:t>
      </w:r>
      <w:r w:rsidRPr="004C5741">
        <w:rPr>
          <w:rFonts w:eastAsia="Arial" w:cs="Arial"/>
          <w:b/>
          <w:bCs/>
          <w:position w:val="-1"/>
          <w:sz w:val="28"/>
          <w:szCs w:val="28"/>
        </w:rPr>
        <w:br/>
        <w:t xml:space="preserve">о конкурсе на </w:t>
      </w:r>
      <w:r w:rsidR="00355444">
        <w:rPr>
          <w:rFonts w:eastAsia="Arial" w:cs="Arial"/>
          <w:b/>
          <w:bCs/>
          <w:position w:val="-1"/>
          <w:sz w:val="28"/>
          <w:szCs w:val="28"/>
        </w:rPr>
        <w:t xml:space="preserve">право </w:t>
      </w:r>
      <w:r w:rsidRPr="004C5741">
        <w:rPr>
          <w:rFonts w:eastAsia="Arial" w:cs="Arial"/>
          <w:b/>
          <w:bCs/>
          <w:position w:val="-1"/>
          <w:sz w:val="28"/>
          <w:szCs w:val="28"/>
        </w:rPr>
        <w:t>проведени</w:t>
      </w:r>
      <w:r w:rsidR="00355444">
        <w:rPr>
          <w:rFonts w:eastAsia="Arial" w:cs="Arial"/>
          <w:b/>
          <w:bCs/>
          <w:position w:val="-1"/>
          <w:sz w:val="28"/>
          <w:szCs w:val="28"/>
        </w:rPr>
        <w:t>я</w:t>
      </w:r>
      <w:r w:rsidRPr="004C5741">
        <w:rPr>
          <w:rFonts w:eastAsia="Arial" w:cs="Arial"/>
          <w:b/>
          <w:bCs/>
          <w:position w:val="-1"/>
          <w:sz w:val="28"/>
          <w:szCs w:val="28"/>
        </w:rPr>
        <w:t xml:space="preserve"> Суперфинал</w:t>
      </w:r>
      <w:r w:rsidR="004C5741">
        <w:rPr>
          <w:rFonts w:eastAsia="Arial" w:cs="Arial"/>
          <w:b/>
          <w:bCs/>
          <w:position w:val="-1"/>
          <w:sz w:val="28"/>
          <w:szCs w:val="28"/>
        </w:rPr>
        <w:t>ов</w:t>
      </w:r>
      <w:r w:rsidRPr="004C5741">
        <w:rPr>
          <w:rFonts w:eastAsia="Arial" w:cs="Arial"/>
          <w:b/>
          <w:bCs/>
          <w:position w:val="-1"/>
          <w:sz w:val="28"/>
          <w:szCs w:val="28"/>
        </w:rPr>
        <w:t xml:space="preserve"> чемпионата России </w:t>
      </w:r>
      <w:r w:rsidRPr="004C5741">
        <w:rPr>
          <w:rFonts w:eastAsia="Arial" w:cs="Arial"/>
          <w:b/>
          <w:bCs/>
          <w:position w:val="-1"/>
          <w:sz w:val="28"/>
          <w:szCs w:val="28"/>
        </w:rPr>
        <w:br/>
        <w:t>по шахматам среди мужчин и женщин</w:t>
      </w:r>
      <w:r w:rsidRPr="004C5741">
        <w:rPr>
          <w:rFonts w:eastAsia="Arial" w:cs="Arial"/>
          <w:b/>
          <w:bCs/>
          <w:position w:val="-1"/>
          <w:sz w:val="28"/>
          <w:szCs w:val="28"/>
        </w:rPr>
        <w:br/>
        <w:t>в рамках проекта «Шахматы в музеях»</w:t>
      </w:r>
    </w:p>
    <w:p w14:paraId="1668494F" w14:textId="77777777" w:rsidR="002A0CA9" w:rsidRPr="004C5741" w:rsidRDefault="002A0CA9" w:rsidP="002A0CA9">
      <w:pPr>
        <w:spacing w:after="120" w:line="240" w:lineRule="auto"/>
        <w:jc w:val="center"/>
        <w:rPr>
          <w:rFonts w:ascii="Arial" w:eastAsia="Arial" w:hAnsi="Arial" w:cs="Arial"/>
          <w:b/>
          <w:bCs/>
          <w:position w:val="-1"/>
          <w:sz w:val="28"/>
          <w:szCs w:val="28"/>
        </w:rPr>
      </w:pPr>
    </w:p>
    <w:p w14:paraId="39D10C7A" w14:textId="77777777" w:rsidR="002962E8" w:rsidRPr="002962E8" w:rsidRDefault="002962E8" w:rsidP="002962E8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62E8">
        <w:rPr>
          <w:rFonts w:ascii="Calibri" w:eastAsia="Calibri" w:hAnsi="Calibri" w:cs="Times New Roman"/>
          <w:b/>
          <w:sz w:val="24"/>
          <w:szCs w:val="24"/>
        </w:rPr>
        <w:t>Общероссийская общественная организация «</w:t>
      </w:r>
      <w:r w:rsidR="003F63BE">
        <w:rPr>
          <w:rFonts w:ascii="Calibri" w:eastAsia="Calibri" w:hAnsi="Calibri" w:cs="Times New Roman"/>
          <w:b/>
          <w:sz w:val="24"/>
          <w:szCs w:val="24"/>
        </w:rPr>
        <w:t>Федерация шахмат России</w:t>
      </w:r>
      <w:r w:rsidRPr="002962E8">
        <w:rPr>
          <w:rFonts w:ascii="Calibri" w:eastAsia="Calibri" w:hAnsi="Calibri" w:cs="Times New Roman"/>
          <w:b/>
          <w:sz w:val="24"/>
          <w:szCs w:val="24"/>
        </w:rPr>
        <w:t>»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</w:t>
      </w:r>
      <w:r w:rsidR="002906BF">
        <w:rPr>
          <w:rFonts w:ascii="Calibri" w:eastAsia="Calibri" w:hAnsi="Calibri" w:cs="Times New Roman"/>
          <w:sz w:val="24"/>
          <w:szCs w:val="24"/>
        </w:rPr>
        <w:t xml:space="preserve">при поддержке </w:t>
      </w:r>
      <w:r w:rsidRPr="002962E8">
        <w:rPr>
          <w:rFonts w:ascii="Calibri" w:eastAsia="Calibri" w:hAnsi="Calibri" w:cs="Times New Roman"/>
          <w:b/>
          <w:sz w:val="24"/>
          <w:szCs w:val="24"/>
        </w:rPr>
        <w:t>Благотворительн</w:t>
      </w:r>
      <w:r w:rsidR="002906BF">
        <w:rPr>
          <w:rFonts w:ascii="Calibri" w:eastAsia="Calibri" w:hAnsi="Calibri" w:cs="Times New Roman"/>
          <w:b/>
          <w:sz w:val="24"/>
          <w:szCs w:val="24"/>
        </w:rPr>
        <w:t>ого</w:t>
      </w:r>
      <w:r w:rsidRPr="002962E8">
        <w:rPr>
          <w:rFonts w:ascii="Calibri" w:eastAsia="Calibri" w:hAnsi="Calibri" w:cs="Times New Roman"/>
          <w:b/>
          <w:sz w:val="24"/>
          <w:szCs w:val="24"/>
        </w:rPr>
        <w:t xml:space="preserve"> фонд</w:t>
      </w:r>
      <w:r w:rsidR="002906BF">
        <w:rPr>
          <w:rFonts w:ascii="Calibri" w:eastAsia="Calibri" w:hAnsi="Calibri" w:cs="Times New Roman"/>
          <w:b/>
          <w:sz w:val="24"/>
          <w:szCs w:val="24"/>
        </w:rPr>
        <w:t>а</w:t>
      </w:r>
      <w:r w:rsidRPr="002962E8">
        <w:rPr>
          <w:rFonts w:ascii="Calibri" w:eastAsia="Calibri" w:hAnsi="Calibri" w:cs="Times New Roman"/>
          <w:b/>
          <w:sz w:val="24"/>
          <w:szCs w:val="24"/>
        </w:rPr>
        <w:t xml:space="preserve"> Елены и Геннадия Тимченко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приглаша</w:t>
      </w:r>
      <w:r w:rsidR="00134AAF" w:rsidRPr="00134AAF">
        <w:rPr>
          <w:rFonts w:ascii="Calibri" w:eastAsia="Calibri" w:hAnsi="Calibri" w:cs="Times New Roman"/>
          <w:sz w:val="24"/>
          <w:szCs w:val="24"/>
        </w:rPr>
        <w:t>е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т Вас принять участие в конкурсе </w:t>
      </w:r>
      <w:r w:rsidR="002906BF">
        <w:rPr>
          <w:rFonts w:ascii="Calibri" w:eastAsia="Calibri" w:hAnsi="Calibri" w:cs="Times New Roman"/>
          <w:sz w:val="24"/>
          <w:szCs w:val="24"/>
        </w:rPr>
        <w:t xml:space="preserve">на право </w:t>
      </w:r>
      <w:r w:rsidRPr="002962E8">
        <w:rPr>
          <w:rFonts w:ascii="Calibri" w:eastAsia="Calibri" w:hAnsi="Calibri" w:cs="Times New Roman"/>
          <w:sz w:val="24"/>
          <w:szCs w:val="24"/>
        </w:rPr>
        <w:t>проведени</w:t>
      </w:r>
      <w:r w:rsidR="002906BF">
        <w:rPr>
          <w:rFonts w:ascii="Calibri" w:eastAsia="Calibri" w:hAnsi="Calibri" w:cs="Times New Roman"/>
          <w:sz w:val="24"/>
          <w:szCs w:val="24"/>
        </w:rPr>
        <w:t>я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</w:t>
      </w:r>
      <w:r w:rsidRPr="002962E8">
        <w:rPr>
          <w:rFonts w:ascii="Calibri" w:eastAsia="Calibri" w:hAnsi="Calibri" w:cs="Times New Roman"/>
          <w:b/>
          <w:sz w:val="24"/>
          <w:szCs w:val="24"/>
        </w:rPr>
        <w:t>Суперфинал</w:t>
      </w:r>
      <w:r w:rsidR="004C5741">
        <w:rPr>
          <w:rFonts w:ascii="Calibri" w:eastAsia="Calibri" w:hAnsi="Calibri" w:cs="Times New Roman"/>
          <w:b/>
          <w:sz w:val="24"/>
          <w:szCs w:val="24"/>
        </w:rPr>
        <w:t>ов чемпионата</w:t>
      </w:r>
      <w:r w:rsidRPr="002962E8">
        <w:rPr>
          <w:rFonts w:ascii="Calibri" w:eastAsia="Calibri" w:hAnsi="Calibri" w:cs="Times New Roman"/>
          <w:b/>
          <w:sz w:val="24"/>
          <w:szCs w:val="24"/>
        </w:rPr>
        <w:t xml:space="preserve"> России среди мужчин и женщин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в рамках проекта </w:t>
      </w:r>
      <w:r w:rsidRPr="002962E8">
        <w:rPr>
          <w:rFonts w:ascii="Calibri" w:eastAsia="Calibri" w:hAnsi="Calibri" w:cs="Times New Roman"/>
          <w:b/>
          <w:sz w:val="24"/>
          <w:szCs w:val="24"/>
        </w:rPr>
        <w:t>«Шахматы в музеях»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в одном из региональных музеев страны.</w:t>
      </w:r>
    </w:p>
    <w:p w14:paraId="23D887AD" w14:textId="77777777" w:rsidR="003F63BE" w:rsidRPr="003F63BE" w:rsidRDefault="002962E8" w:rsidP="002906BF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2962E8">
        <w:rPr>
          <w:rFonts w:ascii="Calibri" w:eastAsia="Calibri" w:hAnsi="Calibri" w:cs="Times New Roman"/>
          <w:sz w:val="24"/>
          <w:szCs w:val="24"/>
        </w:rPr>
        <w:t xml:space="preserve">Настоящее Положение регламентирует </w:t>
      </w:r>
      <w:r w:rsidRPr="002962E8">
        <w:rPr>
          <w:rFonts w:ascii="Calibri" w:eastAsia="Calibri" w:hAnsi="Calibri" w:cs="Times New Roman"/>
          <w:b/>
          <w:sz w:val="24"/>
          <w:szCs w:val="24"/>
        </w:rPr>
        <w:t>порядок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проведения конкурса по </w:t>
      </w:r>
    </w:p>
    <w:p w14:paraId="44D9CC24" w14:textId="77777777" w:rsidR="002962E8" w:rsidRPr="002962E8" w:rsidRDefault="002962E8" w:rsidP="003F63BE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2962E8">
        <w:rPr>
          <w:rFonts w:ascii="Calibri" w:eastAsia="Calibri" w:hAnsi="Calibri" w:cs="Times New Roman"/>
          <w:sz w:val="24"/>
          <w:szCs w:val="24"/>
        </w:rPr>
        <w:t>организации и проведению спортивного соревнования по виду спорта «Шахматы» в рамках проекта «Шахматы в музеях».</w:t>
      </w:r>
      <w:r w:rsidRPr="002962E8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</w:p>
    <w:p w14:paraId="7279682D" w14:textId="77777777" w:rsidR="002962E8" w:rsidRPr="002962E8" w:rsidRDefault="002962E8" w:rsidP="002962E8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14:paraId="369E8427" w14:textId="78DC75B9" w:rsidR="002962E8" w:rsidRPr="002962E8" w:rsidRDefault="002962E8" w:rsidP="002962E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962E8">
        <w:rPr>
          <w:rFonts w:ascii="Calibri" w:eastAsia="Calibri" w:hAnsi="Calibri" w:cs="Times New Roman"/>
          <w:b/>
          <w:sz w:val="24"/>
          <w:szCs w:val="24"/>
        </w:rPr>
        <w:t xml:space="preserve">Цель </w:t>
      </w:r>
      <w:r w:rsidR="000A1E65">
        <w:rPr>
          <w:rFonts w:ascii="Calibri" w:eastAsia="Calibri" w:hAnsi="Calibri" w:cs="Times New Roman"/>
          <w:b/>
          <w:sz w:val="24"/>
          <w:szCs w:val="24"/>
        </w:rPr>
        <w:t>конкурса</w:t>
      </w:r>
      <w:r w:rsidRPr="002962E8">
        <w:rPr>
          <w:rFonts w:ascii="Calibri" w:eastAsia="Calibri" w:hAnsi="Calibri" w:cs="Times New Roman"/>
          <w:b/>
          <w:sz w:val="24"/>
          <w:szCs w:val="24"/>
        </w:rPr>
        <w:t>: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Проект «Шахматы в музеях» наглядно показывает связь шахмат, культуры и истории</w:t>
      </w:r>
      <w:r w:rsidR="0096757D">
        <w:rPr>
          <w:rFonts w:ascii="Calibri" w:eastAsia="Calibri" w:hAnsi="Calibri" w:cs="Times New Roman"/>
          <w:sz w:val="24"/>
          <w:szCs w:val="24"/>
        </w:rPr>
        <w:t>, спорта и искусства</w:t>
      </w:r>
      <w:r w:rsidRPr="002962E8">
        <w:rPr>
          <w:rFonts w:ascii="Calibri" w:eastAsia="Calibri" w:hAnsi="Calibri" w:cs="Times New Roman"/>
          <w:sz w:val="24"/>
          <w:szCs w:val="24"/>
        </w:rPr>
        <w:t>. Суперфинал</w:t>
      </w:r>
      <w:r w:rsidR="004C5741">
        <w:rPr>
          <w:rFonts w:ascii="Calibri" w:eastAsia="Calibri" w:hAnsi="Calibri" w:cs="Times New Roman"/>
          <w:sz w:val="24"/>
          <w:szCs w:val="24"/>
        </w:rPr>
        <w:t>ы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выявля</w:t>
      </w:r>
      <w:r w:rsidR="004C5741">
        <w:rPr>
          <w:rFonts w:ascii="Calibri" w:eastAsia="Calibri" w:hAnsi="Calibri" w:cs="Times New Roman"/>
          <w:sz w:val="24"/>
          <w:szCs w:val="24"/>
        </w:rPr>
        <w:t>ю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т сильнейшего шахматиста и сильнейшую шахматистку России в </w:t>
      </w:r>
      <w:r w:rsidR="00624341" w:rsidRPr="002962E8">
        <w:rPr>
          <w:rFonts w:ascii="Calibri" w:eastAsia="Calibri" w:hAnsi="Calibri" w:cs="Times New Roman"/>
          <w:sz w:val="24"/>
          <w:szCs w:val="24"/>
        </w:rPr>
        <w:t>20</w:t>
      </w:r>
      <w:r w:rsidR="003F63BE">
        <w:rPr>
          <w:rFonts w:ascii="Calibri" w:eastAsia="Calibri" w:hAnsi="Calibri" w:cs="Times New Roman"/>
          <w:sz w:val="24"/>
          <w:szCs w:val="24"/>
        </w:rPr>
        <w:t>2</w:t>
      </w:r>
      <w:r w:rsidR="00EF419D">
        <w:rPr>
          <w:rFonts w:ascii="Calibri" w:eastAsia="Calibri" w:hAnsi="Calibri" w:cs="Times New Roman"/>
          <w:sz w:val="24"/>
          <w:szCs w:val="24"/>
        </w:rPr>
        <w:t>1</w:t>
      </w:r>
      <w:r w:rsidR="00624341" w:rsidRPr="002962E8">
        <w:rPr>
          <w:rFonts w:ascii="Calibri" w:eastAsia="Calibri" w:hAnsi="Calibri" w:cs="Times New Roman"/>
          <w:sz w:val="24"/>
          <w:szCs w:val="24"/>
        </w:rPr>
        <w:t xml:space="preserve"> 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году. Национальный чемпионат, проводимый в рамках проекта «Шахматы в музеях», </w:t>
      </w:r>
      <w:r w:rsidR="00355444">
        <w:rPr>
          <w:rFonts w:ascii="Calibri" w:eastAsia="Calibri" w:hAnsi="Calibri" w:cs="Times New Roman"/>
          <w:sz w:val="24"/>
          <w:szCs w:val="24"/>
        </w:rPr>
        <w:t>шире освещается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в СМИ, способствует привлечению внимания к культурному наследию региона и</w:t>
      </w:r>
      <w:r w:rsidR="007E10C4">
        <w:rPr>
          <w:rFonts w:ascii="Calibri" w:eastAsia="Calibri" w:hAnsi="Calibri" w:cs="Times New Roman"/>
          <w:sz w:val="24"/>
          <w:szCs w:val="24"/>
        </w:rPr>
        <w:t>,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как следствие – росту </w:t>
      </w:r>
      <w:r w:rsidR="00F83245">
        <w:rPr>
          <w:rFonts w:ascii="Calibri" w:eastAsia="Calibri" w:hAnsi="Calibri" w:cs="Times New Roman"/>
          <w:sz w:val="24"/>
          <w:szCs w:val="24"/>
        </w:rPr>
        <w:t>информации о жизни в малых городах России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, приобщению людей к шахматам и искусству.  </w:t>
      </w:r>
    </w:p>
    <w:p w14:paraId="7A40A51B" w14:textId="77777777" w:rsidR="00F83245" w:rsidRDefault="002962E8" w:rsidP="00F83245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3245">
        <w:rPr>
          <w:rFonts w:ascii="Calibri" w:eastAsia="Calibri" w:hAnsi="Calibri" w:cs="Times New Roman"/>
          <w:b/>
          <w:sz w:val="24"/>
          <w:szCs w:val="24"/>
        </w:rPr>
        <w:t>Задачи</w:t>
      </w:r>
      <w:r w:rsidR="000A1E65" w:rsidRPr="00F83245">
        <w:rPr>
          <w:rFonts w:ascii="Calibri" w:eastAsia="Calibri" w:hAnsi="Calibri" w:cs="Times New Roman"/>
          <w:b/>
          <w:sz w:val="24"/>
          <w:szCs w:val="24"/>
        </w:rPr>
        <w:t xml:space="preserve"> конкурса</w:t>
      </w:r>
      <w:r w:rsidRPr="00F83245">
        <w:rPr>
          <w:rFonts w:ascii="Calibri" w:eastAsia="Calibri" w:hAnsi="Calibri" w:cs="Times New Roman"/>
          <w:sz w:val="24"/>
          <w:szCs w:val="24"/>
        </w:rPr>
        <w:t>:</w:t>
      </w:r>
    </w:p>
    <w:p w14:paraId="1D0AEDF4" w14:textId="77777777" w:rsidR="002962E8" w:rsidRPr="00F83245" w:rsidRDefault="00EC66F8" w:rsidP="00F8324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про</w:t>
      </w:r>
      <w:r w:rsidR="002962E8" w:rsidRPr="00F83245">
        <w:rPr>
          <w:rFonts w:ascii="Calibri" w:eastAsia="Calibri" w:hAnsi="Calibri" w:cs="Times New Roman"/>
          <w:sz w:val="24"/>
          <w:szCs w:val="24"/>
        </w:rPr>
        <w:t xml:space="preserve">вести торжественную церемонию открытия; </w:t>
      </w:r>
    </w:p>
    <w:p w14:paraId="475767E8" w14:textId="74AEB8B8" w:rsidR="002962E8" w:rsidRPr="00F83245" w:rsidRDefault="00EC66F8" w:rsidP="00F8324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о</w:t>
      </w:r>
      <w:r w:rsidR="002962E8" w:rsidRPr="00F83245">
        <w:rPr>
          <w:rFonts w:ascii="Calibri" w:eastAsia="Calibri" w:hAnsi="Calibri" w:cs="Times New Roman"/>
          <w:sz w:val="24"/>
          <w:szCs w:val="24"/>
        </w:rPr>
        <w:t xml:space="preserve">рганизовать проведение турнира в </w:t>
      </w:r>
      <w:r w:rsidR="00624341" w:rsidRPr="00F83245">
        <w:rPr>
          <w:rFonts w:ascii="Calibri" w:eastAsia="Calibri" w:hAnsi="Calibri" w:cs="Times New Roman"/>
          <w:sz w:val="24"/>
          <w:szCs w:val="24"/>
        </w:rPr>
        <w:t>20</w:t>
      </w:r>
      <w:r w:rsidR="003F63BE">
        <w:rPr>
          <w:rFonts w:ascii="Calibri" w:eastAsia="Calibri" w:hAnsi="Calibri" w:cs="Times New Roman"/>
          <w:sz w:val="24"/>
          <w:szCs w:val="24"/>
        </w:rPr>
        <w:t>2</w:t>
      </w:r>
      <w:r w:rsidR="00EF419D">
        <w:rPr>
          <w:rFonts w:ascii="Calibri" w:eastAsia="Calibri" w:hAnsi="Calibri" w:cs="Times New Roman"/>
          <w:sz w:val="24"/>
          <w:szCs w:val="24"/>
        </w:rPr>
        <w:t>1</w:t>
      </w:r>
      <w:r w:rsidR="002962E8" w:rsidRPr="00F83245">
        <w:rPr>
          <w:rFonts w:ascii="Calibri" w:eastAsia="Calibri" w:hAnsi="Calibri" w:cs="Times New Roman"/>
          <w:sz w:val="24"/>
          <w:szCs w:val="24"/>
        </w:rPr>
        <w:t xml:space="preserve"> год</w:t>
      </w:r>
      <w:r w:rsidR="004C5741" w:rsidRPr="00F83245">
        <w:rPr>
          <w:rFonts w:ascii="Calibri" w:eastAsia="Calibri" w:hAnsi="Calibri" w:cs="Times New Roman"/>
          <w:sz w:val="24"/>
          <w:szCs w:val="24"/>
        </w:rPr>
        <w:t>у</w:t>
      </w:r>
      <w:r w:rsidR="002962E8" w:rsidRPr="00F83245">
        <w:rPr>
          <w:rFonts w:ascii="Calibri" w:eastAsia="Calibri" w:hAnsi="Calibri" w:cs="Times New Roman"/>
          <w:sz w:val="24"/>
          <w:szCs w:val="24"/>
        </w:rPr>
        <w:t xml:space="preserve"> согласно Положению о соревновании и техническим заданиям; </w:t>
      </w:r>
    </w:p>
    <w:p w14:paraId="7F3A06F2" w14:textId="6076AAC2" w:rsidR="002962E8" w:rsidRPr="00F83245" w:rsidRDefault="00EC66F8" w:rsidP="00F83245">
      <w:pPr>
        <w:pStyle w:val="a5"/>
        <w:numPr>
          <w:ilvl w:val="0"/>
          <w:numId w:val="5"/>
        </w:numPr>
        <w:spacing w:after="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о</w:t>
      </w:r>
      <w:r w:rsidR="002962E8" w:rsidRPr="00F83245">
        <w:rPr>
          <w:rFonts w:ascii="Calibri" w:eastAsia="Calibri" w:hAnsi="Calibri" w:cs="Times New Roman"/>
          <w:sz w:val="24"/>
          <w:szCs w:val="24"/>
        </w:rPr>
        <w:t>рганизовать социокультурную программу для детей и ветеранов, занимающихся шахматами (мастер-классы, сеансы одновременной игры с известными гроссмейстерами)</w:t>
      </w:r>
      <w:r w:rsidR="007E10C4" w:rsidRPr="00F83245">
        <w:rPr>
          <w:rFonts w:ascii="Calibri" w:eastAsia="Calibri" w:hAnsi="Calibri" w:cs="Times New Roman"/>
          <w:sz w:val="24"/>
          <w:szCs w:val="24"/>
        </w:rPr>
        <w:t xml:space="preserve">; </w:t>
      </w:r>
    </w:p>
    <w:p w14:paraId="70295FAE" w14:textId="77777777" w:rsidR="007E10C4" w:rsidRPr="00F83245" w:rsidRDefault="00EC66F8" w:rsidP="00F83245">
      <w:pPr>
        <w:pStyle w:val="a5"/>
        <w:numPr>
          <w:ilvl w:val="0"/>
          <w:numId w:val="5"/>
        </w:numPr>
        <w:spacing w:after="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о</w:t>
      </w:r>
      <w:r w:rsidR="00016E67" w:rsidRPr="00F83245">
        <w:rPr>
          <w:rFonts w:ascii="Calibri" w:eastAsia="Calibri" w:hAnsi="Calibri" w:cs="Times New Roman"/>
          <w:sz w:val="24"/>
          <w:szCs w:val="24"/>
        </w:rPr>
        <w:t xml:space="preserve">существить информационную поддержку турнира (освещение в местных СМИ, наружная реклама в городе и </w:t>
      </w:r>
      <w:proofErr w:type="gramStart"/>
      <w:r w:rsidR="00016E67" w:rsidRPr="00F83245">
        <w:rPr>
          <w:rFonts w:ascii="Calibri" w:eastAsia="Calibri" w:hAnsi="Calibri" w:cs="Times New Roman"/>
          <w:sz w:val="24"/>
          <w:szCs w:val="24"/>
        </w:rPr>
        <w:t>т.д.</w:t>
      </w:r>
      <w:proofErr w:type="gramEnd"/>
      <w:r w:rsidR="00016E67" w:rsidRPr="00F83245">
        <w:rPr>
          <w:rFonts w:ascii="Calibri" w:eastAsia="Calibri" w:hAnsi="Calibri" w:cs="Times New Roman"/>
          <w:sz w:val="24"/>
          <w:szCs w:val="24"/>
        </w:rPr>
        <w:t>)</w:t>
      </w:r>
      <w:r w:rsidR="002A0CA9" w:rsidRPr="00F83245">
        <w:rPr>
          <w:rFonts w:ascii="Calibri" w:eastAsia="Calibri" w:hAnsi="Calibri" w:cs="Times New Roman"/>
          <w:sz w:val="24"/>
          <w:szCs w:val="24"/>
        </w:rPr>
        <w:t>.</w:t>
      </w:r>
    </w:p>
    <w:p w14:paraId="7E489A75" w14:textId="77777777" w:rsidR="002962E8" w:rsidRPr="002962E8" w:rsidRDefault="002962E8" w:rsidP="002962E8">
      <w:pPr>
        <w:spacing w:after="160" w:line="259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25A6B45" w14:textId="77777777" w:rsidR="002962E8" w:rsidRPr="002962E8" w:rsidRDefault="002962E8" w:rsidP="002962E8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2962E8">
        <w:rPr>
          <w:rFonts w:ascii="Calibri" w:eastAsia="Calibri" w:hAnsi="Calibri" w:cs="Times New Roman"/>
          <w:b/>
          <w:sz w:val="24"/>
          <w:szCs w:val="24"/>
        </w:rPr>
        <w:t>Предмет конкурса</w:t>
      </w:r>
    </w:p>
    <w:p w14:paraId="21D21E25" w14:textId="64AC8132" w:rsidR="002962E8" w:rsidRPr="002962E8" w:rsidRDefault="002962E8" w:rsidP="002962E8">
      <w:pPr>
        <w:spacing w:after="160" w:line="259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2962E8">
        <w:rPr>
          <w:rFonts w:ascii="Calibri" w:eastAsia="Calibri" w:hAnsi="Calibri" w:cs="Times New Roman"/>
          <w:sz w:val="24"/>
          <w:szCs w:val="24"/>
        </w:rPr>
        <w:t xml:space="preserve">Предметом конкурса является организация и проведение во второй половине </w:t>
      </w:r>
      <w:r w:rsidR="00624341" w:rsidRPr="002962E8">
        <w:rPr>
          <w:rFonts w:ascii="Calibri" w:eastAsia="Calibri" w:hAnsi="Calibri" w:cs="Times New Roman"/>
          <w:sz w:val="24"/>
          <w:szCs w:val="24"/>
        </w:rPr>
        <w:t>20</w:t>
      </w:r>
      <w:r w:rsidR="003F63BE">
        <w:rPr>
          <w:rFonts w:ascii="Calibri" w:eastAsia="Calibri" w:hAnsi="Calibri" w:cs="Times New Roman"/>
          <w:sz w:val="24"/>
          <w:szCs w:val="24"/>
        </w:rPr>
        <w:t>2</w:t>
      </w:r>
      <w:r w:rsidR="00EF419D">
        <w:rPr>
          <w:rFonts w:ascii="Calibri" w:eastAsia="Calibri" w:hAnsi="Calibri" w:cs="Times New Roman"/>
          <w:sz w:val="24"/>
          <w:szCs w:val="24"/>
        </w:rPr>
        <w:t>1</w:t>
      </w:r>
      <w:r w:rsidR="00134AAF">
        <w:rPr>
          <w:rFonts w:ascii="Calibri" w:eastAsia="Calibri" w:hAnsi="Calibri" w:cs="Times New Roman"/>
          <w:sz w:val="24"/>
          <w:szCs w:val="24"/>
        </w:rPr>
        <w:t xml:space="preserve"> </w:t>
      </w:r>
      <w:r w:rsidRPr="002962E8">
        <w:rPr>
          <w:rFonts w:ascii="Calibri" w:eastAsia="Calibri" w:hAnsi="Calibri" w:cs="Times New Roman"/>
          <w:sz w:val="24"/>
          <w:szCs w:val="24"/>
        </w:rPr>
        <w:t>г.</w:t>
      </w:r>
      <w:r w:rsidR="008E5B51">
        <w:rPr>
          <w:rFonts w:ascii="Calibri" w:eastAsia="Calibri" w:hAnsi="Calibri" w:cs="Times New Roman"/>
          <w:sz w:val="24"/>
          <w:szCs w:val="24"/>
        </w:rPr>
        <w:t>,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</w:t>
      </w:r>
      <w:r w:rsidR="00F83245">
        <w:rPr>
          <w:rFonts w:ascii="Calibri" w:eastAsia="Calibri" w:hAnsi="Calibri" w:cs="Times New Roman"/>
          <w:sz w:val="24"/>
          <w:szCs w:val="24"/>
        </w:rPr>
        <w:t>(</w:t>
      </w:r>
      <w:r w:rsidRPr="002962E8">
        <w:rPr>
          <w:rFonts w:ascii="Calibri" w:eastAsia="Calibri" w:hAnsi="Calibri" w:cs="Times New Roman"/>
          <w:sz w:val="24"/>
          <w:szCs w:val="24"/>
        </w:rPr>
        <w:t>по</w:t>
      </w:r>
      <w:r w:rsidR="00F83245">
        <w:rPr>
          <w:rFonts w:ascii="Calibri" w:eastAsia="Calibri" w:hAnsi="Calibri" w:cs="Times New Roman"/>
          <w:sz w:val="24"/>
          <w:szCs w:val="24"/>
        </w:rPr>
        <w:t>сле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окончани</w:t>
      </w:r>
      <w:r w:rsidR="00F83245">
        <w:rPr>
          <w:rFonts w:ascii="Calibri" w:eastAsia="Calibri" w:hAnsi="Calibri" w:cs="Times New Roman"/>
          <w:sz w:val="24"/>
          <w:szCs w:val="24"/>
        </w:rPr>
        <w:t>я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отборочных соревнований</w:t>
      </w:r>
      <w:r w:rsidR="00F83245">
        <w:rPr>
          <w:rFonts w:ascii="Calibri" w:eastAsia="Calibri" w:hAnsi="Calibri" w:cs="Times New Roman"/>
          <w:sz w:val="24"/>
          <w:szCs w:val="24"/>
        </w:rPr>
        <w:t>)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Суперфинал</w:t>
      </w:r>
      <w:r w:rsidR="004C5741">
        <w:rPr>
          <w:rFonts w:ascii="Calibri" w:eastAsia="Calibri" w:hAnsi="Calibri" w:cs="Times New Roman"/>
          <w:sz w:val="24"/>
          <w:szCs w:val="24"/>
        </w:rPr>
        <w:t>ов чемпионата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России </w:t>
      </w:r>
      <w:r w:rsidRPr="002962E8">
        <w:rPr>
          <w:rFonts w:ascii="Calibri" w:eastAsia="Calibri" w:hAnsi="Calibri" w:cs="Times New Roman"/>
          <w:sz w:val="24"/>
          <w:szCs w:val="24"/>
        </w:rPr>
        <w:lastRenderedPageBreak/>
        <w:t xml:space="preserve">среди мужчин и женщин </w:t>
      </w:r>
      <w:r w:rsidR="00F83245" w:rsidRPr="002962E8">
        <w:rPr>
          <w:rFonts w:ascii="Calibri" w:eastAsia="Calibri" w:hAnsi="Calibri" w:cs="Times New Roman"/>
          <w:sz w:val="24"/>
          <w:szCs w:val="24"/>
        </w:rPr>
        <w:t>в ра</w:t>
      </w:r>
      <w:r w:rsidR="00F83245">
        <w:rPr>
          <w:rFonts w:ascii="Calibri" w:eastAsia="Calibri" w:hAnsi="Calibri" w:cs="Times New Roman"/>
          <w:sz w:val="24"/>
          <w:szCs w:val="24"/>
        </w:rPr>
        <w:t>мках проекта «Шахматы в музеях» в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одном из музеев</w:t>
      </w:r>
      <w:r w:rsidR="002906BF">
        <w:rPr>
          <w:rFonts w:ascii="Calibri" w:eastAsia="Calibri" w:hAnsi="Calibri" w:cs="Times New Roman"/>
          <w:sz w:val="24"/>
          <w:szCs w:val="24"/>
        </w:rPr>
        <w:t>, расположенных на территории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Р</w:t>
      </w:r>
      <w:r w:rsidR="002906BF">
        <w:rPr>
          <w:rFonts w:ascii="Calibri" w:eastAsia="Calibri" w:hAnsi="Calibri" w:cs="Times New Roman"/>
          <w:sz w:val="24"/>
          <w:szCs w:val="24"/>
        </w:rPr>
        <w:t xml:space="preserve">оссийской </w:t>
      </w:r>
      <w:r w:rsidRPr="002962E8">
        <w:rPr>
          <w:rFonts w:ascii="Calibri" w:eastAsia="Calibri" w:hAnsi="Calibri" w:cs="Times New Roman"/>
          <w:sz w:val="24"/>
          <w:szCs w:val="24"/>
        </w:rPr>
        <w:t>Ф</w:t>
      </w:r>
      <w:r w:rsidR="002906BF">
        <w:rPr>
          <w:rFonts w:ascii="Calibri" w:eastAsia="Calibri" w:hAnsi="Calibri" w:cs="Times New Roman"/>
          <w:sz w:val="24"/>
          <w:szCs w:val="24"/>
        </w:rPr>
        <w:t>едерации</w:t>
      </w:r>
      <w:r w:rsidR="00F83245">
        <w:rPr>
          <w:rFonts w:ascii="Calibri" w:eastAsia="Calibri" w:hAnsi="Calibri" w:cs="Times New Roman"/>
          <w:sz w:val="24"/>
          <w:szCs w:val="24"/>
        </w:rPr>
        <w:t>.</w:t>
      </w:r>
    </w:p>
    <w:p w14:paraId="14DB3062" w14:textId="77777777" w:rsidR="002962E8" w:rsidRPr="002962E8" w:rsidRDefault="002962E8" w:rsidP="002962E8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2962E8">
        <w:rPr>
          <w:rFonts w:ascii="Calibri" w:eastAsia="Calibri" w:hAnsi="Calibri" w:cs="Times New Roman"/>
          <w:b/>
          <w:sz w:val="24"/>
          <w:szCs w:val="24"/>
        </w:rPr>
        <w:t>Участники конкурса</w:t>
      </w:r>
    </w:p>
    <w:p w14:paraId="37DBE942" w14:textId="77777777" w:rsidR="00957B01" w:rsidRDefault="002962E8" w:rsidP="002962E8">
      <w:pPr>
        <w:spacing w:after="160" w:line="259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2962E8">
        <w:rPr>
          <w:rFonts w:ascii="Calibri" w:eastAsia="Calibri" w:hAnsi="Calibri" w:cs="Times New Roman"/>
          <w:sz w:val="24"/>
          <w:szCs w:val="24"/>
        </w:rPr>
        <w:t xml:space="preserve">К участию в конкурсе приглашаются региональные шахматные федерации, </w:t>
      </w:r>
      <w:r w:rsidRPr="00EC66F8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обладающие опытом проведения соревнований 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и ресурсами для реализации Технического задания конкурса (Приложение №1 к Положению). </w:t>
      </w:r>
      <w:r w:rsidR="00C4464C">
        <w:rPr>
          <w:rFonts w:ascii="Calibri" w:eastAsia="Calibri" w:hAnsi="Calibri" w:cs="Times New Roman"/>
          <w:sz w:val="24"/>
          <w:szCs w:val="24"/>
        </w:rPr>
        <w:t xml:space="preserve">Обязательным условием является </w:t>
      </w:r>
      <w:r w:rsidR="00957B01">
        <w:rPr>
          <w:rFonts w:ascii="Calibri" w:eastAsia="Calibri" w:hAnsi="Calibri" w:cs="Times New Roman"/>
          <w:sz w:val="24"/>
          <w:szCs w:val="24"/>
        </w:rPr>
        <w:t>подтверждение сотрудничества с находящимся в этом регионе музеем.</w:t>
      </w:r>
    </w:p>
    <w:p w14:paraId="0A9051A9" w14:textId="2D4994B5" w:rsidR="002962E8" w:rsidRPr="002962E8" w:rsidRDefault="003F63BE" w:rsidP="002962E8">
      <w:pPr>
        <w:spacing w:after="160" w:line="259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ФШР</w:t>
      </w:r>
      <w:r w:rsidR="002962E8" w:rsidRPr="002962E8">
        <w:rPr>
          <w:rFonts w:ascii="Calibri" w:eastAsia="Calibri" w:hAnsi="Calibri" w:cs="Times New Roman"/>
          <w:sz w:val="24"/>
          <w:szCs w:val="24"/>
        </w:rPr>
        <w:t xml:space="preserve"> рассылает приглашение к участию в конкурсе с общими требованиями и формой заявки в региональные федерации; участники конкурса (соискатели) высылают заполненные заявки до </w:t>
      </w:r>
      <w:r w:rsidR="00EF419D">
        <w:rPr>
          <w:rFonts w:ascii="Calibri" w:eastAsia="Calibri" w:hAnsi="Calibri" w:cs="Times New Roman"/>
          <w:sz w:val="24"/>
          <w:szCs w:val="24"/>
        </w:rPr>
        <w:t>10</w:t>
      </w:r>
      <w:r w:rsidR="002A0CA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мая</w:t>
      </w:r>
      <w:r w:rsidR="00624341">
        <w:rPr>
          <w:rFonts w:ascii="Calibri" w:eastAsia="Calibri" w:hAnsi="Calibri" w:cs="Times New Roman"/>
          <w:sz w:val="24"/>
          <w:szCs w:val="24"/>
        </w:rPr>
        <w:t xml:space="preserve"> 20</w:t>
      </w:r>
      <w:r>
        <w:rPr>
          <w:rFonts w:ascii="Calibri" w:eastAsia="Calibri" w:hAnsi="Calibri" w:cs="Times New Roman"/>
          <w:sz w:val="24"/>
          <w:szCs w:val="24"/>
        </w:rPr>
        <w:t>20</w:t>
      </w:r>
      <w:r w:rsidR="002962E8" w:rsidRPr="002962E8">
        <w:rPr>
          <w:rFonts w:ascii="Calibri" w:eastAsia="Calibri" w:hAnsi="Calibri" w:cs="Times New Roman"/>
          <w:sz w:val="24"/>
          <w:szCs w:val="24"/>
        </w:rPr>
        <w:t xml:space="preserve"> г. 18.00 по московскому времени;</w:t>
      </w:r>
    </w:p>
    <w:p w14:paraId="5D997B36" w14:textId="77777777" w:rsidR="002962E8" w:rsidRDefault="002962E8" w:rsidP="006716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962E8">
        <w:rPr>
          <w:rFonts w:ascii="Calibri" w:eastAsia="Calibri" w:hAnsi="Calibri" w:cs="Times New Roman"/>
          <w:b/>
          <w:sz w:val="24"/>
          <w:szCs w:val="24"/>
        </w:rPr>
        <w:t>Форма подачи заявки: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форма заявки для заполнения прилагается к пакету конкурсной документации (Приложение №2 к Положению)</w:t>
      </w:r>
      <w:r w:rsidR="009A02A3">
        <w:rPr>
          <w:rFonts w:ascii="Calibri" w:eastAsia="Calibri" w:hAnsi="Calibri" w:cs="Times New Roman"/>
          <w:sz w:val="24"/>
          <w:szCs w:val="24"/>
        </w:rPr>
        <w:t xml:space="preserve">. Заявка </w:t>
      </w:r>
      <w:r w:rsidR="006716F4">
        <w:rPr>
          <w:rFonts w:ascii="Calibri" w:eastAsia="Calibri" w:hAnsi="Calibri" w:cs="Times New Roman"/>
          <w:sz w:val="24"/>
          <w:szCs w:val="24"/>
        </w:rPr>
        <w:t xml:space="preserve">должна быть подана </w:t>
      </w:r>
      <w:r w:rsidR="009A02A3">
        <w:rPr>
          <w:rFonts w:ascii="Calibri" w:eastAsia="Calibri" w:hAnsi="Calibri" w:cs="Times New Roman"/>
          <w:sz w:val="24"/>
          <w:szCs w:val="24"/>
        </w:rPr>
        <w:t>в электронном виде</w:t>
      </w:r>
      <w:r w:rsidR="00016E67">
        <w:rPr>
          <w:rFonts w:ascii="Calibri" w:eastAsia="Calibri" w:hAnsi="Calibri" w:cs="Times New Roman"/>
          <w:sz w:val="24"/>
          <w:szCs w:val="24"/>
        </w:rPr>
        <w:t xml:space="preserve"> </w:t>
      </w:r>
      <w:r w:rsidR="006716F4">
        <w:rPr>
          <w:rFonts w:ascii="Calibri" w:eastAsia="Calibri" w:hAnsi="Calibri" w:cs="Times New Roman"/>
          <w:sz w:val="24"/>
          <w:szCs w:val="24"/>
        </w:rPr>
        <w:t xml:space="preserve">в двух форматах: текстовый файл в формате </w:t>
      </w:r>
      <w:r w:rsidR="006716F4">
        <w:rPr>
          <w:rFonts w:ascii="Calibri" w:eastAsia="Calibri" w:hAnsi="Calibri" w:cs="Times New Roman"/>
          <w:sz w:val="24"/>
          <w:szCs w:val="24"/>
          <w:lang w:val="en-US"/>
        </w:rPr>
        <w:t>Word</w:t>
      </w:r>
      <w:r w:rsidR="006716F4" w:rsidRPr="006716F4">
        <w:rPr>
          <w:rFonts w:ascii="Calibri" w:eastAsia="Calibri" w:hAnsi="Calibri" w:cs="Times New Roman"/>
          <w:sz w:val="24"/>
          <w:szCs w:val="24"/>
        </w:rPr>
        <w:t xml:space="preserve"> (.</w:t>
      </w:r>
      <w:r w:rsidR="006716F4">
        <w:rPr>
          <w:rFonts w:ascii="Calibri" w:eastAsia="Calibri" w:hAnsi="Calibri" w:cs="Times New Roman"/>
          <w:sz w:val="24"/>
          <w:szCs w:val="24"/>
          <w:lang w:val="en-US"/>
        </w:rPr>
        <w:t>doc</w:t>
      </w:r>
      <w:r w:rsidR="006716F4" w:rsidRPr="006716F4">
        <w:rPr>
          <w:rFonts w:ascii="Calibri" w:eastAsia="Calibri" w:hAnsi="Calibri" w:cs="Times New Roman"/>
          <w:sz w:val="24"/>
          <w:szCs w:val="24"/>
        </w:rPr>
        <w:t xml:space="preserve"> </w:t>
      </w:r>
      <w:r w:rsidR="006716F4">
        <w:rPr>
          <w:rFonts w:ascii="Calibri" w:eastAsia="Calibri" w:hAnsi="Calibri" w:cs="Times New Roman"/>
          <w:sz w:val="24"/>
          <w:szCs w:val="24"/>
        </w:rPr>
        <w:t xml:space="preserve">или </w:t>
      </w:r>
      <w:r w:rsidR="006716F4" w:rsidRPr="006716F4">
        <w:rPr>
          <w:rFonts w:ascii="Calibri" w:eastAsia="Calibri" w:hAnsi="Calibri" w:cs="Times New Roman"/>
          <w:sz w:val="24"/>
          <w:szCs w:val="24"/>
        </w:rPr>
        <w:t>.</w:t>
      </w:r>
      <w:r w:rsidR="006716F4">
        <w:rPr>
          <w:rFonts w:ascii="Calibri" w:eastAsia="Calibri" w:hAnsi="Calibri" w:cs="Times New Roman"/>
          <w:sz w:val="24"/>
          <w:szCs w:val="24"/>
          <w:lang w:val="en-US"/>
        </w:rPr>
        <w:t>docx</w:t>
      </w:r>
      <w:r w:rsidR="006716F4">
        <w:rPr>
          <w:rFonts w:ascii="Calibri" w:eastAsia="Calibri" w:hAnsi="Calibri" w:cs="Times New Roman"/>
          <w:sz w:val="24"/>
          <w:szCs w:val="24"/>
        </w:rPr>
        <w:t>), а также сканированный вариант,</w:t>
      </w:r>
      <w:r w:rsidR="00016E67">
        <w:rPr>
          <w:rFonts w:ascii="Calibri" w:eastAsia="Calibri" w:hAnsi="Calibri" w:cs="Times New Roman"/>
          <w:sz w:val="24"/>
          <w:szCs w:val="24"/>
        </w:rPr>
        <w:t xml:space="preserve"> </w:t>
      </w:r>
      <w:r w:rsidR="009A02A3">
        <w:rPr>
          <w:rFonts w:ascii="Calibri" w:eastAsia="Calibri" w:hAnsi="Calibri" w:cs="Times New Roman"/>
          <w:sz w:val="24"/>
          <w:szCs w:val="24"/>
        </w:rPr>
        <w:t>заверенн</w:t>
      </w:r>
      <w:r w:rsidR="006716F4">
        <w:rPr>
          <w:rFonts w:ascii="Calibri" w:eastAsia="Calibri" w:hAnsi="Calibri" w:cs="Times New Roman"/>
          <w:sz w:val="24"/>
          <w:szCs w:val="24"/>
        </w:rPr>
        <w:t>ый</w:t>
      </w:r>
      <w:r w:rsidR="009A02A3">
        <w:rPr>
          <w:rFonts w:ascii="Calibri" w:eastAsia="Calibri" w:hAnsi="Calibri" w:cs="Times New Roman"/>
          <w:sz w:val="24"/>
          <w:szCs w:val="24"/>
        </w:rPr>
        <w:t xml:space="preserve"> печатью и подписью руководителя региональной федерации шахмат</w:t>
      </w:r>
      <w:r w:rsidR="006716F4">
        <w:rPr>
          <w:rFonts w:ascii="Calibri" w:eastAsia="Calibri" w:hAnsi="Calibri" w:cs="Times New Roman"/>
          <w:sz w:val="24"/>
          <w:szCs w:val="24"/>
        </w:rPr>
        <w:t xml:space="preserve"> </w:t>
      </w:r>
      <w:r w:rsidR="006716F4" w:rsidRPr="006716F4">
        <w:rPr>
          <w:rFonts w:ascii="Calibri" w:eastAsia="Calibri" w:hAnsi="Calibri" w:cs="Times New Roman"/>
          <w:sz w:val="24"/>
          <w:szCs w:val="24"/>
        </w:rPr>
        <w:t>(форматы .</w:t>
      </w:r>
      <w:proofErr w:type="spellStart"/>
      <w:r w:rsidR="006716F4" w:rsidRPr="006716F4">
        <w:rPr>
          <w:rFonts w:ascii="Calibri" w:eastAsia="Calibri" w:hAnsi="Calibri" w:cs="Times New Roman"/>
          <w:sz w:val="24"/>
          <w:szCs w:val="24"/>
        </w:rPr>
        <w:t>pdf</w:t>
      </w:r>
      <w:proofErr w:type="spellEnd"/>
      <w:r w:rsidR="006716F4" w:rsidRPr="006716F4">
        <w:rPr>
          <w:rFonts w:ascii="Calibri" w:eastAsia="Calibri" w:hAnsi="Calibri" w:cs="Times New Roman"/>
          <w:sz w:val="24"/>
          <w:szCs w:val="24"/>
        </w:rPr>
        <w:t xml:space="preserve">, </w:t>
      </w:r>
      <w:r w:rsidR="006716F4">
        <w:rPr>
          <w:rFonts w:ascii="Calibri" w:eastAsia="Calibri" w:hAnsi="Calibri" w:cs="Times New Roman"/>
          <w:sz w:val="24"/>
          <w:szCs w:val="24"/>
        </w:rPr>
        <w:t>.</w:t>
      </w:r>
      <w:proofErr w:type="spellStart"/>
      <w:r w:rsidR="006716F4" w:rsidRPr="006716F4">
        <w:rPr>
          <w:rFonts w:ascii="Calibri" w:eastAsia="Calibri" w:hAnsi="Calibri" w:cs="Times New Roman"/>
          <w:sz w:val="24"/>
          <w:szCs w:val="24"/>
        </w:rPr>
        <w:t>jpg</w:t>
      </w:r>
      <w:proofErr w:type="spellEnd"/>
      <w:r w:rsidR="006716F4" w:rsidRPr="006716F4">
        <w:rPr>
          <w:rFonts w:ascii="Calibri" w:eastAsia="Calibri" w:hAnsi="Calibri" w:cs="Times New Roman"/>
          <w:sz w:val="24"/>
          <w:szCs w:val="24"/>
        </w:rPr>
        <w:t>, .</w:t>
      </w:r>
      <w:proofErr w:type="spellStart"/>
      <w:r w:rsidR="006716F4" w:rsidRPr="006716F4">
        <w:rPr>
          <w:rFonts w:ascii="Calibri" w:eastAsia="Calibri" w:hAnsi="Calibri" w:cs="Times New Roman"/>
          <w:sz w:val="24"/>
          <w:szCs w:val="24"/>
        </w:rPr>
        <w:t>tif</w:t>
      </w:r>
      <w:proofErr w:type="spellEnd"/>
      <w:r w:rsidR="006716F4" w:rsidRPr="006716F4">
        <w:rPr>
          <w:rFonts w:ascii="Calibri" w:eastAsia="Calibri" w:hAnsi="Calibri" w:cs="Times New Roman"/>
          <w:sz w:val="24"/>
          <w:szCs w:val="24"/>
        </w:rPr>
        <w:t>)</w:t>
      </w:r>
      <w:r w:rsidR="006716F4">
        <w:rPr>
          <w:rFonts w:ascii="Calibri" w:eastAsia="Calibri" w:hAnsi="Calibri" w:cs="Times New Roman"/>
          <w:sz w:val="24"/>
          <w:szCs w:val="24"/>
        </w:rPr>
        <w:t>.</w:t>
      </w:r>
      <w:r w:rsidR="00E360B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418B702" w14:textId="77777777" w:rsidR="006716F4" w:rsidRPr="006716F4" w:rsidRDefault="006716F4" w:rsidP="006716F4">
      <w:pPr>
        <w:pStyle w:val="a5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716F4">
        <w:rPr>
          <w:rFonts w:ascii="Calibri" w:eastAsia="Calibri" w:hAnsi="Calibri" w:cs="Times New Roman"/>
          <w:sz w:val="24"/>
          <w:szCs w:val="24"/>
        </w:rPr>
        <w:t>Заявки,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6716F4">
        <w:rPr>
          <w:rFonts w:ascii="Calibri" w:eastAsia="Calibri" w:hAnsi="Calibri" w:cs="Times New Roman"/>
          <w:sz w:val="24"/>
          <w:szCs w:val="24"/>
        </w:rPr>
        <w:t>поданные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6716F4">
        <w:rPr>
          <w:rFonts w:ascii="Calibri" w:eastAsia="Calibri" w:hAnsi="Calibri" w:cs="Times New Roman"/>
          <w:sz w:val="24"/>
          <w:szCs w:val="24"/>
        </w:rPr>
        <w:t>позже</w:t>
      </w:r>
      <w:r>
        <w:rPr>
          <w:rFonts w:ascii="Calibri" w:eastAsia="Calibri" w:hAnsi="Calibri" w:cs="Times New Roman"/>
          <w:sz w:val="24"/>
          <w:szCs w:val="24"/>
        </w:rPr>
        <w:t xml:space="preserve"> указанного срока, и не соотв</w:t>
      </w:r>
      <w:r w:rsidRPr="006716F4">
        <w:rPr>
          <w:rFonts w:ascii="Calibri" w:eastAsia="Calibri" w:hAnsi="Calibri" w:cs="Times New Roman"/>
          <w:sz w:val="24"/>
          <w:szCs w:val="24"/>
        </w:rPr>
        <w:t>етствующие требованиям настоящего объявления, к участию в конкурсе не допускаются.</w:t>
      </w:r>
    </w:p>
    <w:p w14:paraId="2331B340" w14:textId="77777777" w:rsidR="002962E8" w:rsidRPr="002962E8" w:rsidRDefault="002962E8" w:rsidP="002962E8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44B66AD4" w14:textId="77777777" w:rsidR="006716F4" w:rsidRDefault="002962E8" w:rsidP="004C574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962E8">
        <w:rPr>
          <w:rFonts w:ascii="Calibri" w:eastAsia="Calibri" w:hAnsi="Calibri" w:cs="Times New Roman"/>
          <w:b/>
          <w:sz w:val="24"/>
          <w:szCs w:val="24"/>
        </w:rPr>
        <w:t>Срок</w:t>
      </w:r>
      <w:r w:rsidR="006716F4">
        <w:rPr>
          <w:rFonts w:ascii="Calibri" w:eastAsia="Calibri" w:hAnsi="Calibri" w:cs="Times New Roman"/>
          <w:b/>
          <w:sz w:val="24"/>
          <w:szCs w:val="24"/>
        </w:rPr>
        <w:t>и</w:t>
      </w:r>
      <w:r w:rsidRPr="002962E8">
        <w:rPr>
          <w:rFonts w:ascii="Calibri" w:eastAsia="Calibri" w:hAnsi="Calibri" w:cs="Times New Roman"/>
          <w:b/>
          <w:sz w:val="24"/>
          <w:szCs w:val="24"/>
        </w:rPr>
        <w:t xml:space="preserve"> проведения конкурса:</w:t>
      </w:r>
      <w:r w:rsidR="00957B0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52D12EC" w14:textId="15E5A11A" w:rsidR="000A1E65" w:rsidRDefault="000A1E65" w:rsidP="000A1E65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A1E65">
        <w:rPr>
          <w:rFonts w:ascii="Calibri" w:eastAsia="Calibri" w:hAnsi="Calibri" w:cs="Times New Roman"/>
          <w:sz w:val="24"/>
          <w:szCs w:val="24"/>
          <w:u w:val="single"/>
        </w:rPr>
        <w:t>Объявление конкурса: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1A1931">
        <w:rPr>
          <w:rFonts w:ascii="Calibri" w:eastAsia="Calibri" w:hAnsi="Calibri" w:cs="Times New Roman"/>
          <w:sz w:val="24"/>
          <w:szCs w:val="24"/>
        </w:rPr>
        <w:t>3</w:t>
      </w:r>
      <w:r w:rsidR="000B10C7">
        <w:rPr>
          <w:rFonts w:ascii="Calibri" w:eastAsia="Calibri" w:hAnsi="Calibri" w:cs="Times New Roman"/>
          <w:sz w:val="24"/>
          <w:szCs w:val="24"/>
        </w:rPr>
        <w:t>1</w:t>
      </w:r>
      <w:r w:rsidR="003F63BE">
        <w:rPr>
          <w:rFonts w:ascii="Calibri" w:eastAsia="Calibri" w:hAnsi="Calibri" w:cs="Times New Roman"/>
          <w:sz w:val="24"/>
          <w:szCs w:val="24"/>
        </w:rPr>
        <w:t xml:space="preserve"> марта</w:t>
      </w:r>
      <w:r>
        <w:rPr>
          <w:rFonts w:ascii="Calibri" w:eastAsia="Calibri" w:hAnsi="Calibri" w:cs="Times New Roman"/>
          <w:sz w:val="24"/>
          <w:szCs w:val="24"/>
        </w:rPr>
        <w:t xml:space="preserve"> 20</w:t>
      </w:r>
      <w:r w:rsidR="003F63BE">
        <w:rPr>
          <w:rFonts w:ascii="Calibri" w:eastAsia="Calibri" w:hAnsi="Calibri" w:cs="Times New Roman"/>
          <w:sz w:val="24"/>
          <w:szCs w:val="24"/>
        </w:rPr>
        <w:t>2</w:t>
      </w:r>
      <w:r w:rsidR="00EF419D"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 xml:space="preserve"> г.</w:t>
      </w:r>
    </w:p>
    <w:p w14:paraId="4D3B9B49" w14:textId="41E0EE86" w:rsidR="006716F4" w:rsidRDefault="006716F4" w:rsidP="006716F4">
      <w:pPr>
        <w:spacing w:after="160" w:line="259" w:lineRule="auto"/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A1E65">
        <w:rPr>
          <w:rFonts w:ascii="Calibri" w:eastAsia="Calibri" w:hAnsi="Calibri" w:cs="Times New Roman"/>
          <w:sz w:val="24"/>
          <w:szCs w:val="24"/>
          <w:u w:val="single"/>
        </w:rPr>
        <w:t>Даты проведения конкурса</w:t>
      </w:r>
      <w:r>
        <w:rPr>
          <w:rFonts w:ascii="Calibri" w:eastAsia="Calibri" w:hAnsi="Calibri" w:cs="Times New Roman"/>
          <w:sz w:val="24"/>
          <w:szCs w:val="24"/>
        </w:rPr>
        <w:t>:</w:t>
      </w:r>
      <w:r w:rsidR="000A1E65">
        <w:rPr>
          <w:rFonts w:ascii="Calibri" w:eastAsia="Calibri" w:hAnsi="Calibri" w:cs="Times New Roman"/>
          <w:sz w:val="24"/>
          <w:szCs w:val="24"/>
        </w:rPr>
        <w:t xml:space="preserve"> </w:t>
      </w:r>
      <w:r w:rsidR="001A1931">
        <w:rPr>
          <w:rFonts w:ascii="Calibri" w:eastAsia="Calibri" w:hAnsi="Calibri" w:cs="Times New Roman"/>
          <w:sz w:val="24"/>
          <w:szCs w:val="24"/>
        </w:rPr>
        <w:t>3</w:t>
      </w:r>
      <w:r w:rsidR="000B10C7">
        <w:rPr>
          <w:rFonts w:ascii="Calibri" w:eastAsia="Calibri" w:hAnsi="Calibri" w:cs="Times New Roman"/>
          <w:sz w:val="24"/>
          <w:szCs w:val="24"/>
        </w:rPr>
        <w:t>1</w:t>
      </w:r>
      <w:r w:rsidR="003F63BE">
        <w:rPr>
          <w:rFonts w:ascii="Calibri" w:eastAsia="Calibri" w:hAnsi="Calibri" w:cs="Times New Roman"/>
          <w:sz w:val="24"/>
          <w:szCs w:val="24"/>
        </w:rPr>
        <w:t xml:space="preserve"> марта – </w:t>
      </w:r>
      <w:r w:rsidR="00EF419D">
        <w:rPr>
          <w:rFonts w:ascii="Calibri" w:eastAsia="Calibri" w:hAnsi="Calibri" w:cs="Times New Roman"/>
          <w:sz w:val="24"/>
          <w:szCs w:val="24"/>
        </w:rPr>
        <w:t>10</w:t>
      </w:r>
      <w:r w:rsidR="003F63BE">
        <w:rPr>
          <w:rFonts w:ascii="Calibri" w:eastAsia="Calibri" w:hAnsi="Calibri" w:cs="Times New Roman"/>
          <w:sz w:val="24"/>
          <w:szCs w:val="24"/>
        </w:rPr>
        <w:t xml:space="preserve"> мая</w:t>
      </w:r>
      <w:r w:rsidR="000A1E65">
        <w:rPr>
          <w:rFonts w:ascii="Calibri" w:eastAsia="Calibri" w:hAnsi="Calibri" w:cs="Times New Roman"/>
          <w:sz w:val="24"/>
          <w:szCs w:val="24"/>
        </w:rPr>
        <w:t xml:space="preserve"> 20</w:t>
      </w:r>
      <w:r w:rsidR="003F63BE">
        <w:rPr>
          <w:rFonts w:ascii="Calibri" w:eastAsia="Calibri" w:hAnsi="Calibri" w:cs="Times New Roman"/>
          <w:sz w:val="24"/>
          <w:szCs w:val="24"/>
        </w:rPr>
        <w:t>20</w:t>
      </w:r>
      <w:r w:rsidR="000A1E65">
        <w:rPr>
          <w:rFonts w:ascii="Calibri" w:eastAsia="Calibri" w:hAnsi="Calibri" w:cs="Times New Roman"/>
          <w:sz w:val="24"/>
          <w:szCs w:val="24"/>
        </w:rPr>
        <w:t xml:space="preserve"> г.</w:t>
      </w:r>
    </w:p>
    <w:p w14:paraId="02C1182A" w14:textId="56B8AEF8" w:rsidR="006716F4" w:rsidRDefault="000A1E65" w:rsidP="006716F4">
      <w:pPr>
        <w:spacing w:after="160" w:line="259" w:lineRule="auto"/>
        <w:ind w:left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Окончание приема заявок на конкурс:</w:t>
      </w:r>
      <w:r w:rsidR="006716F4">
        <w:rPr>
          <w:rFonts w:ascii="Calibri" w:eastAsia="Calibri" w:hAnsi="Calibri" w:cs="Times New Roman"/>
          <w:sz w:val="24"/>
          <w:szCs w:val="24"/>
        </w:rPr>
        <w:t xml:space="preserve"> до 18.00 по московскому времени </w:t>
      </w:r>
      <w:r w:rsidR="00EF419D">
        <w:rPr>
          <w:rFonts w:ascii="Calibri" w:eastAsia="Calibri" w:hAnsi="Calibri" w:cs="Times New Roman"/>
          <w:sz w:val="24"/>
          <w:szCs w:val="24"/>
        </w:rPr>
        <w:t>10</w:t>
      </w:r>
      <w:r w:rsidR="003F63BE">
        <w:rPr>
          <w:rFonts w:ascii="Calibri" w:eastAsia="Calibri" w:hAnsi="Calibri" w:cs="Times New Roman"/>
          <w:sz w:val="24"/>
          <w:szCs w:val="24"/>
        </w:rPr>
        <w:t xml:space="preserve"> мая 202</w:t>
      </w:r>
      <w:r w:rsidR="00EF419D"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>г</w:t>
      </w:r>
      <w:r w:rsidR="002962E8" w:rsidRPr="002962E8">
        <w:rPr>
          <w:rFonts w:ascii="Calibri" w:eastAsia="Calibri" w:hAnsi="Calibri" w:cs="Times New Roman"/>
          <w:sz w:val="24"/>
          <w:szCs w:val="24"/>
        </w:rPr>
        <w:t>.</w:t>
      </w:r>
    </w:p>
    <w:p w14:paraId="44C8B22A" w14:textId="078F3D2D" w:rsidR="006716F4" w:rsidRDefault="006716F4" w:rsidP="006716F4">
      <w:pPr>
        <w:spacing w:after="160" w:line="259" w:lineRule="auto"/>
        <w:ind w:left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A1E65">
        <w:rPr>
          <w:rFonts w:ascii="Calibri" w:eastAsia="Calibri" w:hAnsi="Calibri" w:cs="Times New Roman"/>
          <w:sz w:val="24"/>
          <w:szCs w:val="24"/>
          <w:u w:val="single"/>
        </w:rPr>
        <w:t>Объявление результатов конкурса</w:t>
      </w:r>
      <w:r>
        <w:rPr>
          <w:rFonts w:ascii="Calibri" w:eastAsia="Calibri" w:hAnsi="Calibri" w:cs="Times New Roman"/>
          <w:sz w:val="24"/>
          <w:szCs w:val="24"/>
        </w:rPr>
        <w:t>:</w:t>
      </w:r>
      <w:r w:rsidR="000A1E65">
        <w:rPr>
          <w:rFonts w:ascii="Calibri" w:eastAsia="Calibri" w:hAnsi="Calibri" w:cs="Times New Roman"/>
          <w:sz w:val="24"/>
          <w:szCs w:val="24"/>
        </w:rPr>
        <w:t xml:space="preserve"> </w:t>
      </w:r>
      <w:r w:rsidR="003F63BE">
        <w:rPr>
          <w:rFonts w:ascii="Calibri" w:eastAsia="Calibri" w:hAnsi="Calibri" w:cs="Times New Roman"/>
          <w:sz w:val="24"/>
          <w:szCs w:val="24"/>
        </w:rPr>
        <w:t>2</w:t>
      </w:r>
      <w:r w:rsidR="00EF419D">
        <w:rPr>
          <w:rFonts w:ascii="Calibri" w:eastAsia="Calibri" w:hAnsi="Calibri" w:cs="Times New Roman"/>
          <w:sz w:val="24"/>
          <w:szCs w:val="24"/>
        </w:rPr>
        <w:t>4</w:t>
      </w:r>
      <w:r w:rsidR="003F63BE">
        <w:rPr>
          <w:rFonts w:ascii="Calibri" w:eastAsia="Calibri" w:hAnsi="Calibri" w:cs="Times New Roman"/>
          <w:sz w:val="24"/>
          <w:szCs w:val="24"/>
        </w:rPr>
        <w:t xml:space="preserve"> </w:t>
      </w:r>
      <w:r w:rsidR="00EF419D">
        <w:rPr>
          <w:rFonts w:ascii="Calibri" w:eastAsia="Calibri" w:hAnsi="Calibri" w:cs="Times New Roman"/>
          <w:sz w:val="24"/>
          <w:szCs w:val="24"/>
        </w:rPr>
        <w:t>мая</w:t>
      </w:r>
      <w:r w:rsidR="000A1E65">
        <w:rPr>
          <w:rFonts w:ascii="Calibri" w:eastAsia="Calibri" w:hAnsi="Calibri" w:cs="Times New Roman"/>
          <w:sz w:val="24"/>
          <w:szCs w:val="24"/>
        </w:rPr>
        <w:t xml:space="preserve"> 20</w:t>
      </w:r>
      <w:r w:rsidR="003F63BE">
        <w:rPr>
          <w:rFonts w:ascii="Calibri" w:eastAsia="Calibri" w:hAnsi="Calibri" w:cs="Times New Roman"/>
          <w:sz w:val="24"/>
          <w:szCs w:val="24"/>
        </w:rPr>
        <w:t>2</w:t>
      </w:r>
      <w:r w:rsidR="00EF419D">
        <w:rPr>
          <w:rFonts w:ascii="Calibri" w:eastAsia="Calibri" w:hAnsi="Calibri" w:cs="Times New Roman"/>
          <w:sz w:val="24"/>
          <w:szCs w:val="24"/>
        </w:rPr>
        <w:t xml:space="preserve">1 </w:t>
      </w:r>
      <w:r w:rsidR="000A1E65">
        <w:rPr>
          <w:rFonts w:ascii="Calibri" w:eastAsia="Calibri" w:hAnsi="Calibri" w:cs="Times New Roman"/>
          <w:sz w:val="24"/>
          <w:szCs w:val="24"/>
        </w:rPr>
        <w:t>г.</w:t>
      </w:r>
    </w:p>
    <w:p w14:paraId="6267C3DC" w14:textId="77777777" w:rsidR="002962E8" w:rsidRDefault="002962E8" w:rsidP="006716F4">
      <w:pPr>
        <w:spacing w:after="160" w:line="259" w:lineRule="auto"/>
        <w:ind w:left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962E8">
        <w:rPr>
          <w:rFonts w:ascii="Calibri" w:eastAsia="Calibri" w:hAnsi="Calibri" w:cs="Times New Roman"/>
          <w:sz w:val="24"/>
          <w:szCs w:val="24"/>
        </w:rPr>
        <w:t>Официальн</w:t>
      </w:r>
      <w:r w:rsidR="00957B01">
        <w:rPr>
          <w:rFonts w:ascii="Calibri" w:eastAsia="Calibri" w:hAnsi="Calibri" w:cs="Times New Roman"/>
          <w:sz w:val="24"/>
          <w:szCs w:val="24"/>
        </w:rPr>
        <w:t xml:space="preserve">ая информация об итогах 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конкурса </w:t>
      </w:r>
      <w:r w:rsidR="00957B01">
        <w:rPr>
          <w:rFonts w:ascii="Calibri" w:eastAsia="Calibri" w:hAnsi="Calibri" w:cs="Times New Roman"/>
          <w:sz w:val="24"/>
          <w:szCs w:val="24"/>
        </w:rPr>
        <w:t xml:space="preserve">будет размещена </w:t>
      </w:r>
      <w:r w:rsidRPr="002962E8">
        <w:rPr>
          <w:rFonts w:ascii="Calibri" w:eastAsia="Calibri" w:hAnsi="Calibri" w:cs="Times New Roman"/>
          <w:sz w:val="24"/>
          <w:szCs w:val="24"/>
        </w:rPr>
        <w:t>на сайт</w:t>
      </w:r>
      <w:r w:rsidR="00BD1CC0">
        <w:rPr>
          <w:rFonts w:ascii="Calibri" w:eastAsia="Calibri" w:hAnsi="Calibri" w:cs="Times New Roman"/>
          <w:sz w:val="24"/>
          <w:szCs w:val="24"/>
        </w:rPr>
        <w:t>ах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</w:t>
      </w:r>
      <w:r w:rsidR="003F63BE">
        <w:rPr>
          <w:rFonts w:ascii="Calibri" w:eastAsia="Calibri" w:hAnsi="Calibri" w:cs="Times New Roman"/>
          <w:sz w:val="24"/>
          <w:szCs w:val="24"/>
        </w:rPr>
        <w:t xml:space="preserve">ФШР 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7" w:history="1">
        <w:r w:rsidR="00F83245" w:rsidRPr="00B70D77">
          <w:rPr>
            <w:rStyle w:val="ab"/>
            <w:rFonts w:ascii="Calibri" w:eastAsia="Calibri" w:hAnsi="Calibri" w:cs="Times New Roman"/>
            <w:sz w:val="24"/>
            <w:szCs w:val="24"/>
          </w:rPr>
          <w:t>http://ruchess.ru</w:t>
        </w:r>
      </w:hyperlink>
      <w:r w:rsidR="00F83245">
        <w:rPr>
          <w:rFonts w:ascii="Calibri" w:eastAsia="Calibri" w:hAnsi="Calibri" w:cs="Times New Roman"/>
          <w:sz w:val="24"/>
          <w:szCs w:val="24"/>
        </w:rPr>
        <w:t xml:space="preserve"> </w:t>
      </w:r>
      <w:r w:rsidRPr="002962E8">
        <w:rPr>
          <w:rFonts w:ascii="Calibri" w:eastAsia="Calibri" w:hAnsi="Calibri" w:cs="Times New Roman"/>
          <w:sz w:val="24"/>
          <w:szCs w:val="24"/>
        </w:rPr>
        <w:t>и Фонда Тимченко</w:t>
      </w:r>
      <w:r w:rsidR="00F83245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8" w:history="1">
        <w:r w:rsidR="00F83245" w:rsidRPr="00F83245">
          <w:rPr>
            <w:rStyle w:val="ab"/>
            <w:rFonts w:ascii="Calibri" w:eastAsia="Calibri" w:hAnsi="Calibri" w:cs="Times New Roman"/>
            <w:sz w:val="24"/>
            <w:szCs w:val="24"/>
          </w:rPr>
          <w:t>www.timchenkofoundation.org</w:t>
        </w:r>
      </w:hyperlink>
      <w:r w:rsidRPr="00F83245">
        <w:rPr>
          <w:rStyle w:val="ab"/>
        </w:rPr>
        <w:t>.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Соискатель, победивший в конкурсе, заключает Соглашение о проведении соревнований по шахматам, в котором прописаны зоны ответственности всех сторон.</w:t>
      </w:r>
      <w:r w:rsidR="006716F4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1D1AE28" w14:textId="77777777" w:rsidR="00E178AC" w:rsidRDefault="00E178AC" w:rsidP="00E178AC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24130934" w14:textId="77777777" w:rsidR="002962E8" w:rsidRPr="002962E8" w:rsidRDefault="002962E8" w:rsidP="004C574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962E8">
        <w:rPr>
          <w:rFonts w:ascii="Calibri" w:eastAsia="Calibri" w:hAnsi="Calibri" w:cs="Times New Roman"/>
          <w:b/>
          <w:sz w:val="24"/>
          <w:szCs w:val="24"/>
        </w:rPr>
        <w:t>Критерии оценки конкурсной заявки</w:t>
      </w:r>
    </w:p>
    <w:p w14:paraId="0954CD1C" w14:textId="77777777" w:rsidR="002962E8" w:rsidRPr="002962E8" w:rsidRDefault="009A02A3" w:rsidP="004C5741">
      <w:pPr>
        <w:spacing w:after="160" w:line="259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7</w:t>
      </w:r>
      <w:r w:rsidR="002962E8" w:rsidRPr="002962E8">
        <w:rPr>
          <w:rFonts w:ascii="Calibri" w:eastAsia="Calibri" w:hAnsi="Calibri" w:cs="Times New Roman"/>
          <w:b/>
          <w:sz w:val="24"/>
          <w:szCs w:val="24"/>
        </w:rPr>
        <w:t xml:space="preserve">.1. </w:t>
      </w:r>
      <w:r w:rsidR="002962E8" w:rsidRPr="002962E8">
        <w:rPr>
          <w:rFonts w:ascii="Calibri" w:eastAsia="Calibri" w:hAnsi="Calibri" w:cs="Times New Roman"/>
          <w:sz w:val="24"/>
          <w:szCs w:val="24"/>
        </w:rPr>
        <w:t>Наличие в регионе музея с интересной экспозицией, инфраструктура и оснащение которого соответствует стандартам проведения шахматного соревнования</w:t>
      </w:r>
      <w:r w:rsidR="00957B01">
        <w:rPr>
          <w:rFonts w:ascii="Calibri" w:eastAsia="Calibri" w:hAnsi="Calibri" w:cs="Times New Roman"/>
          <w:sz w:val="24"/>
          <w:szCs w:val="24"/>
        </w:rPr>
        <w:t xml:space="preserve"> федерального уровня.</w:t>
      </w:r>
    </w:p>
    <w:p w14:paraId="154D6E03" w14:textId="77777777" w:rsidR="002962E8" w:rsidRDefault="009A02A3" w:rsidP="004C5741">
      <w:pPr>
        <w:spacing w:after="160" w:line="259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7</w:t>
      </w:r>
      <w:r w:rsidR="002962E8" w:rsidRPr="002962E8">
        <w:rPr>
          <w:rFonts w:ascii="Calibri" w:eastAsia="Calibri" w:hAnsi="Calibri" w:cs="Times New Roman"/>
          <w:b/>
          <w:sz w:val="24"/>
          <w:szCs w:val="24"/>
        </w:rPr>
        <w:t xml:space="preserve">.2. </w:t>
      </w:r>
      <w:r w:rsidR="002962E8" w:rsidRPr="002962E8">
        <w:rPr>
          <w:rFonts w:ascii="Calibri" w:eastAsia="Calibri" w:hAnsi="Calibri" w:cs="Times New Roman"/>
          <w:sz w:val="24"/>
          <w:szCs w:val="24"/>
        </w:rPr>
        <w:t>Готовность региональной шахматной федерации привлечь источники дополнительного финансирования для организации и проведения турнира и сопутствующих программных мероприятий</w:t>
      </w:r>
      <w:r w:rsidR="00957B01">
        <w:rPr>
          <w:rFonts w:ascii="Calibri" w:eastAsia="Calibri" w:hAnsi="Calibri" w:cs="Times New Roman"/>
          <w:sz w:val="24"/>
          <w:szCs w:val="24"/>
        </w:rPr>
        <w:t>.</w:t>
      </w:r>
    </w:p>
    <w:p w14:paraId="56821D77" w14:textId="77777777" w:rsidR="0067424B" w:rsidRPr="002962E8" w:rsidRDefault="0067424B" w:rsidP="004C5741">
      <w:pPr>
        <w:spacing w:after="160" w:line="259" w:lineRule="auto"/>
        <w:ind w:left="708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7.3. </w:t>
      </w:r>
      <w:r w:rsidRPr="00016E67">
        <w:rPr>
          <w:rFonts w:ascii="Calibri" w:eastAsia="Calibri" w:hAnsi="Calibri" w:cs="Times New Roman"/>
          <w:sz w:val="24"/>
          <w:szCs w:val="24"/>
        </w:rPr>
        <w:t xml:space="preserve">Готовность региональной шахматной федерации </w:t>
      </w:r>
      <w:r w:rsidR="00016E67" w:rsidRPr="00016E67">
        <w:rPr>
          <w:rFonts w:ascii="Calibri" w:eastAsia="Calibri" w:hAnsi="Calibri" w:cs="Times New Roman"/>
          <w:sz w:val="24"/>
          <w:szCs w:val="24"/>
        </w:rPr>
        <w:t xml:space="preserve">осуществить освещение турнира в местных СМИ, организовать наружную рекламу турнира в регионе, организовать пресс-конференцию, посвященную открытию турнира с участием местных СМИ </w:t>
      </w:r>
    </w:p>
    <w:p w14:paraId="58B136CB" w14:textId="77777777" w:rsidR="002962E8" w:rsidRDefault="009A02A3" w:rsidP="004C5741">
      <w:pPr>
        <w:spacing w:after="160" w:line="259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7</w:t>
      </w:r>
      <w:r w:rsidR="002962E8" w:rsidRPr="002962E8">
        <w:rPr>
          <w:rFonts w:ascii="Calibri" w:eastAsia="Calibri" w:hAnsi="Calibri" w:cs="Times New Roman"/>
          <w:b/>
          <w:sz w:val="24"/>
          <w:szCs w:val="24"/>
        </w:rPr>
        <w:t>.</w:t>
      </w:r>
      <w:r w:rsidR="0067424B">
        <w:rPr>
          <w:rFonts w:ascii="Calibri" w:eastAsia="Calibri" w:hAnsi="Calibri" w:cs="Times New Roman"/>
          <w:b/>
          <w:sz w:val="24"/>
          <w:szCs w:val="24"/>
        </w:rPr>
        <w:t>4</w:t>
      </w:r>
      <w:r w:rsidR="002962E8" w:rsidRPr="002962E8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="002962E8" w:rsidRPr="002962E8">
        <w:rPr>
          <w:rFonts w:ascii="Calibri" w:eastAsia="Calibri" w:hAnsi="Calibri" w:cs="Times New Roman"/>
          <w:sz w:val="24"/>
          <w:szCs w:val="24"/>
        </w:rPr>
        <w:t xml:space="preserve">Готовность </w:t>
      </w:r>
      <w:r w:rsidR="00957B01">
        <w:rPr>
          <w:rFonts w:ascii="Calibri" w:eastAsia="Calibri" w:hAnsi="Calibri" w:cs="Times New Roman"/>
          <w:sz w:val="24"/>
          <w:szCs w:val="24"/>
        </w:rPr>
        <w:t xml:space="preserve">региональных и </w:t>
      </w:r>
      <w:r w:rsidR="002962E8" w:rsidRPr="002962E8">
        <w:rPr>
          <w:rFonts w:ascii="Calibri" w:eastAsia="Calibri" w:hAnsi="Calibri" w:cs="Times New Roman"/>
          <w:sz w:val="24"/>
          <w:szCs w:val="24"/>
        </w:rPr>
        <w:t>местных органов власти оказать всестороннюю поддержку в организационных вопросах</w:t>
      </w:r>
      <w:r w:rsidR="00957B01">
        <w:rPr>
          <w:rFonts w:ascii="Calibri" w:eastAsia="Calibri" w:hAnsi="Calibri" w:cs="Times New Roman"/>
          <w:sz w:val="24"/>
          <w:szCs w:val="24"/>
        </w:rPr>
        <w:t>.</w:t>
      </w:r>
    </w:p>
    <w:p w14:paraId="218FFE69" w14:textId="77777777" w:rsidR="003F63BE" w:rsidRPr="002962E8" w:rsidRDefault="003F63BE" w:rsidP="004C5741">
      <w:pPr>
        <w:spacing w:after="160" w:line="259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</w:p>
    <w:p w14:paraId="2C1FD4DE" w14:textId="77777777" w:rsidR="002962E8" w:rsidRPr="002962E8" w:rsidRDefault="002962E8" w:rsidP="002962E8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2962E8">
        <w:rPr>
          <w:rFonts w:ascii="Calibri" w:eastAsia="Calibri" w:hAnsi="Calibri" w:cs="Times New Roman"/>
          <w:b/>
          <w:sz w:val="24"/>
          <w:szCs w:val="24"/>
        </w:rPr>
        <w:lastRenderedPageBreak/>
        <w:t>Отсутствие конфликта интересов</w:t>
      </w:r>
    </w:p>
    <w:p w14:paraId="5C361081" w14:textId="1FCC93D5" w:rsidR="002962E8" w:rsidRPr="002962E8" w:rsidRDefault="002962E8" w:rsidP="00957B01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962E8">
        <w:rPr>
          <w:rFonts w:ascii="Calibri" w:eastAsia="Calibri" w:hAnsi="Calibri" w:cs="Times New Roman"/>
          <w:sz w:val="24"/>
          <w:szCs w:val="24"/>
        </w:rPr>
        <w:t xml:space="preserve">Заявитель не должен находиться в ситуации конфликта интересов с </w:t>
      </w:r>
      <w:r w:rsidR="003F63BE">
        <w:rPr>
          <w:rFonts w:ascii="Calibri" w:eastAsia="Calibri" w:hAnsi="Calibri" w:cs="Times New Roman"/>
          <w:sz w:val="24"/>
          <w:szCs w:val="24"/>
        </w:rPr>
        <w:t>ФШР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и Фондом. Заявитель обязан проинформировать </w:t>
      </w:r>
      <w:r w:rsidR="003F63BE">
        <w:rPr>
          <w:rFonts w:ascii="Calibri" w:eastAsia="Calibri" w:hAnsi="Calibri" w:cs="Times New Roman"/>
          <w:sz w:val="24"/>
          <w:szCs w:val="24"/>
        </w:rPr>
        <w:t>ФШР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и Фонд о </w:t>
      </w:r>
      <w:r w:rsidR="00016E67">
        <w:rPr>
          <w:rFonts w:ascii="Calibri" w:eastAsia="Calibri" w:hAnsi="Calibri" w:cs="Times New Roman"/>
          <w:sz w:val="24"/>
          <w:szCs w:val="24"/>
        </w:rPr>
        <w:t xml:space="preserve">существующих рисках возникновения конфликта </w:t>
      </w:r>
      <w:r w:rsidR="00EF419D">
        <w:rPr>
          <w:rFonts w:ascii="Calibri" w:eastAsia="Calibri" w:hAnsi="Calibri" w:cs="Times New Roman"/>
          <w:sz w:val="24"/>
          <w:szCs w:val="24"/>
        </w:rPr>
        <w:t xml:space="preserve">интересов </w:t>
      </w:r>
      <w:r w:rsidR="00EF419D" w:rsidRPr="002962E8">
        <w:rPr>
          <w:rFonts w:ascii="Calibri" w:eastAsia="Calibri" w:hAnsi="Calibri" w:cs="Times New Roman"/>
          <w:sz w:val="24"/>
          <w:szCs w:val="24"/>
        </w:rPr>
        <w:t>с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</w:t>
      </w:r>
      <w:r w:rsidR="003F63BE">
        <w:rPr>
          <w:rFonts w:ascii="Calibri" w:eastAsia="Calibri" w:hAnsi="Calibri" w:cs="Times New Roman"/>
          <w:sz w:val="24"/>
          <w:szCs w:val="24"/>
        </w:rPr>
        <w:t>ФШР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(Фондом) до начала выполнения контракта. </w:t>
      </w:r>
    </w:p>
    <w:p w14:paraId="2124061F" w14:textId="77777777" w:rsidR="002962E8" w:rsidRDefault="002962E8" w:rsidP="00957B01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962E8">
        <w:rPr>
          <w:rFonts w:ascii="Calibri" w:eastAsia="Calibri" w:hAnsi="Calibri" w:cs="Times New Roman"/>
          <w:sz w:val="24"/>
          <w:szCs w:val="24"/>
        </w:rPr>
        <w:t xml:space="preserve">По результатам конкурса </w:t>
      </w:r>
      <w:r w:rsidR="003F63BE">
        <w:rPr>
          <w:rFonts w:ascii="Calibri" w:eastAsia="Calibri" w:hAnsi="Calibri" w:cs="Times New Roman"/>
          <w:sz w:val="24"/>
          <w:szCs w:val="24"/>
        </w:rPr>
        <w:t>ФШР</w:t>
      </w:r>
      <w:r w:rsidRPr="002962E8">
        <w:rPr>
          <w:rFonts w:ascii="Calibri" w:eastAsia="Calibri" w:hAnsi="Calibri" w:cs="Times New Roman"/>
          <w:sz w:val="24"/>
          <w:szCs w:val="24"/>
        </w:rPr>
        <w:t xml:space="preserve"> вправе оставить за собой решение о дальнейшем использовании полученных в предложениях конкурсантов данных для внутренней информации.</w:t>
      </w:r>
    </w:p>
    <w:p w14:paraId="7E0BA441" w14:textId="77777777" w:rsidR="006716F4" w:rsidRPr="002962E8" w:rsidRDefault="006716F4" w:rsidP="00957B01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1FA95F61" w14:textId="77777777" w:rsidR="002962E8" w:rsidRPr="002962E8" w:rsidRDefault="002962E8" w:rsidP="002962E8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2962E8">
        <w:rPr>
          <w:rFonts w:ascii="Calibri" w:eastAsia="Calibri" w:hAnsi="Calibri" w:cs="Times New Roman"/>
          <w:b/>
          <w:sz w:val="24"/>
          <w:szCs w:val="24"/>
        </w:rPr>
        <w:t>Контакты</w:t>
      </w:r>
    </w:p>
    <w:p w14:paraId="3FBCD931" w14:textId="77777777" w:rsidR="009A02A3" w:rsidRDefault="002962E8" w:rsidP="002962E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2962E8">
        <w:rPr>
          <w:rFonts w:ascii="Calibri" w:eastAsia="Calibri" w:hAnsi="Calibri" w:cs="Times New Roman"/>
          <w:sz w:val="24"/>
          <w:szCs w:val="24"/>
        </w:rPr>
        <w:t xml:space="preserve">По всем вопросам участия в конкурсе </w:t>
      </w:r>
      <w:r w:rsidR="009A02A3">
        <w:rPr>
          <w:rFonts w:ascii="Calibri" w:eastAsia="Calibri" w:hAnsi="Calibri" w:cs="Times New Roman"/>
          <w:sz w:val="24"/>
          <w:szCs w:val="24"/>
        </w:rPr>
        <w:t xml:space="preserve">необходимо обращаться в </w:t>
      </w:r>
      <w:r w:rsidR="003F63BE">
        <w:rPr>
          <w:rFonts w:ascii="Calibri" w:eastAsia="Calibri" w:hAnsi="Calibri" w:cs="Times New Roman"/>
          <w:sz w:val="24"/>
          <w:szCs w:val="24"/>
        </w:rPr>
        <w:t>ФШР.</w:t>
      </w:r>
      <w:r w:rsidR="009A02A3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AE4F52E" w14:textId="77777777" w:rsidR="006716F4" w:rsidRPr="006716F4" w:rsidRDefault="006716F4" w:rsidP="006716F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6716F4">
        <w:rPr>
          <w:rFonts w:ascii="Calibri" w:eastAsia="Calibri" w:hAnsi="Calibri" w:cs="Times New Roman"/>
          <w:sz w:val="24"/>
          <w:szCs w:val="24"/>
        </w:rPr>
        <w:t>Заявки, подготовленные в соответствии с требованиями настоящего объявления, предоставляются заявителем по электронной почте </w:t>
      </w:r>
      <w:hyperlink r:id="rId9" w:history="1">
        <w:r w:rsidRPr="006716F4">
          <w:rPr>
            <w:rFonts w:ascii="Calibri" w:eastAsia="Calibri" w:hAnsi="Calibri" w:cs="Times New Roman"/>
            <w:sz w:val="24"/>
            <w:szCs w:val="24"/>
          </w:rPr>
          <w:t>sidorchuk@ruchess.ru</w:t>
        </w:r>
      </w:hyperlink>
      <w:r w:rsidRPr="006716F4">
        <w:rPr>
          <w:rFonts w:ascii="Calibri" w:eastAsia="Calibri" w:hAnsi="Calibri" w:cs="Times New Roman"/>
          <w:sz w:val="24"/>
          <w:szCs w:val="24"/>
        </w:rPr>
        <w:t xml:space="preserve">, </w:t>
      </w:r>
      <w:r w:rsidRPr="002962E8">
        <w:rPr>
          <w:rFonts w:ascii="Calibri" w:eastAsia="Calibri" w:hAnsi="Calibri" w:cs="Times New Roman"/>
          <w:sz w:val="24"/>
          <w:szCs w:val="24"/>
        </w:rPr>
        <w:t>тел: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9A02A3">
        <w:rPr>
          <w:rFonts w:ascii="Calibri" w:eastAsia="Calibri" w:hAnsi="Calibri" w:cs="Times New Roman"/>
          <w:sz w:val="24"/>
          <w:szCs w:val="24"/>
        </w:rPr>
        <w:t>+7 (495) 691-97-55</w:t>
      </w:r>
    </w:p>
    <w:p w14:paraId="4C9ED162" w14:textId="77777777" w:rsidR="006716F4" w:rsidRDefault="006716F4" w:rsidP="002962E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sectPr w:rsidR="006716F4" w:rsidSect="002A0C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7A52"/>
    <w:multiLevelType w:val="hybridMultilevel"/>
    <w:tmpl w:val="D25C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547B"/>
    <w:multiLevelType w:val="hybridMultilevel"/>
    <w:tmpl w:val="75269E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193316"/>
    <w:multiLevelType w:val="hybridMultilevel"/>
    <w:tmpl w:val="2F0C3D48"/>
    <w:lvl w:ilvl="0" w:tplc="66928B9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26AFC"/>
    <w:multiLevelType w:val="hybridMultilevel"/>
    <w:tmpl w:val="03B8EA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C15543"/>
    <w:multiLevelType w:val="hybridMultilevel"/>
    <w:tmpl w:val="879E1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E8"/>
    <w:rsid w:val="00016E67"/>
    <w:rsid w:val="00050815"/>
    <w:rsid w:val="000A1E65"/>
    <w:rsid w:val="000B10C7"/>
    <w:rsid w:val="001264BD"/>
    <w:rsid w:val="00134AAF"/>
    <w:rsid w:val="00182AA1"/>
    <w:rsid w:val="001A1931"/>
    <w:rsid w:val="00262167"/>
    <w:rsid w:val="002906BF"/>
    <w:rsid w:val="002962E8"/>
    <w:rsid w:val="002A0CA9"/>
    <w:rsid w:val="00355444"/>
    <w:rsid w:val="003F63BE"/>
    <w:rsid w:val="004601F4"/>
    <w:rsid w:val="004946AB"/>
    <w:rsid w:val="004C5741"/>
    <w:rsid w:val="00624341"/>
    <w:rsid w:val="006716F4"/>
    <w:rsid w:val="0067424B"/>
    <w:rsid w:val="0070247B"/>
    <w:rsid w:val="007A7B01"/>
    <w:rsid w:val="007E10C4"/>
    <w:rsid w:val="008E5B51"/>
    <w:rsid w:val="009351CE"/>
    <w:rsid w:val="00957B01"/>
    <w:rsid w:val="0096757D"/>
    <w:rsid w:val="009A02A3"/>
    <w:rsid w:val="009A5884"/>
    <w:rsid w:val="00A46D53"/>
    <w:rsid w:val="00BD1CC0"/>
    <w:rsid w:val="00C4464C"/>
    <w:rsid w:val="00E178AC"/>
    <w:rsid w:val="00E360B1"/>
    <w:rsid w:val="00E82D44"/>
    <w:rsid w:val="00EC66F8"/>
    <w:rsid w:val="00ED4E6A"/>
    <w:rsid w:val="00EF419D"/>
    <w:rsid w:val="00F83245"/>
    <w:rsid w:val="00F9622D"/>
    <w:rsid w:val="00F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F1C6"/>
  <w15:docId w15:val="{C010A853-3FFE-4659-A7FE-85A905C0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6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B0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82D4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82D4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82D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82D4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82D44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6716F4"/>
    <w:rPr>
      <w:color w:val="0563C1"/>
      <w:u w:val="single"/>
    </w:rPr>
  </w:style>
  <w:style w:type="table" w:styleId="ac">
    <w:name w:val="Table Grid"/>
    <w:basedOn w:val="a1"/>
    <w:uiPriority w:val="59"/>
    <w:rsid w:val="003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chenkofound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che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dorchuk@ruch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Барадачёв Игорь Иванович</dc:creator>
  <cp:lastModifiedBy>FCR 1</cp:lastModifiedBy>
  <cp:revision>4</cp:revision>
  <dcterms:created xsi:type="dcterms:W3CDTF">2021-03-26T14:29:00Z</dcterms:created>
  <dcterms:modified xsi:type="dcterms:W3CDTF">2021-03-30T14:33:00Z</dcterms:modified>
</cp:coreProperties>
</file>