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025D" w14:textId="77777777" w:rsidR="00497FC9" w:rsidRDefault="00497FC9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14:paraId="5F1C4F3F" w14:textId="77777777" w:rsidR="00497FC9" w:rsidRDefault="008C2AE4">
      <w:pPr>
        <w:tabs>
          <w:tab w:val="left" w:pos="3661"/>
          <w:tab w:val="left" w:pos="6348"/>
        </w:tabs>
        <w:spacing w:line="200" w:lineRule="atLeast"/>
        <w:ind w:left="13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 wp14:anchorId="52487046" wp14:editId="40081B93">
            <wp:extent cx="983253" cy="95135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253" cy="951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5"/>
          <w:sz w:val="20"/>
          <w:lang w:val="ru-RU" w:eastAsia="ru-RU"/>
        </w:rPr>
        <w:drawing>
          <wp:inline distT="0" distB="0" distL="0" distR="0" wp14:anchorId="1216B0B2" wp14:editId="0B854B6C">
            <wp:extent cx="1331226" cy="85496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226" cy="854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 wp14:anchorId="13AB2EE7" wp14:editId="2932FE08">
            <wp:extent cx="1371017" cy="88430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017" cy="88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91D32" w14:textId="77777777" w:rsidR="00497FC9" w:rsidRDefault="00497FC9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4A81E3ED" w14:textId="25C9E23E" w:rsidR="00497FC9" w:rsidRPr="00F80945" w:rsidRDefault="008C2AE4">
      <w:pPr>
        <w:spacing w:before="72"/>
        <w:ind w:left="67"/>
        <w:jc w:val="center"/>
        <w:rPr>
          <w:rFonts w:ascii="Arial" w:eastAsia="Arial" w:hAnsi="Arial" w:cs="Arial"/>
          <w:sz w:val="32"/>
          <w:szCs w:val="32"/>
          <w:lang w:val="ru-RU"/>
        </w:rPr>
      </w:pPr>
      <w:r w:rsidRPr="00F80945">
        <w:rPr>
          <w:rFonts w:ascii="Arial"/>
          <w:b/>
          <w:spacing w:val="-1"/>
          <w:sz w:val="32"/>
          <w:lang w:val="ru-RU"/>
        </w:rPr>
        <w:t>26</w:t>
      </w:r>
      <w:r w:rsidR="00F80945">
        <w:rPr>
          <w:rFonts w:ascii="Arial"/>
          <w:b/>
          <w:spacing w:val="-1"/>
          <w:position w:val="10"/>
          <w:sz w:val="21"/>
          <w:lang w:val="ru-RU"/>
        </w:rPr>
        <w:t>е</w:t>
      </w:r>
      <w:r w:rsidRPr="00F80945">
        <w:rPr>
          <w:rFonts w:ascii="Arial"/>
          <w:b/>
          <w:spacing w:val="33"/>
          <w:position w:val="10"/>
          <w:sz w:val="21"/>
          <w:lang w:val="ru-RU"/>
        </w:rPr>
        <w:t xml:space="preserve"> </w:t>
      </w:r>
      <w:r w:rsidR="00F80945">
        <w:rPr>
          <w:rFonts w:ascii="Arial"/>
          <w:b/>
          <w:spacing w:val="-3"/>
          <w:sz w:val="32"/>
          <w:lang w:val="ru-RU"/>
        </w:rPr>
        <w:t>Первенство</w:t>
      </w:r>
      <w:r w:rsidR="00F80945">
        <w:rPr>
          <w:rFonts w:ascii="Arial"/>
          <w:b/>
          <w:spacing w:val="-3"/>
          <w:sz w:val="32"/>
          <w:lang w:val="ru-RU"/>
        </w:rPr>
        <w:t xml:space="preserve"> </w:t>
      </w:r>
      <w:r w:rsidR="00F80945">
        <w:rPr>
          <w:rFonts w:ascii="Arial"/>
          <w:b/>
          <w:spacing w:val="-3"/>
          <w:sz w:val="32"/>
          <w:lang w:val="ru-RU"/>
        </w:rPr>
        <w:t>Азии</w:t>
      </w:r>
      <w:r w:rsidR="00F80945">
        <w:rPr>
          <w:rFonts w:ascii="Arial"/>
          <w:b/>
          <w:spacing w:val="-3"/>
          <w:sz w:val="32"/>
          <w:lang w:val="ru-RU"/>
        </w:rPr>
        <w:t xml:space="preserve"> </w:t>
      </w:r>
      <w:r w:rsidR="00F80945">
        <w:rPr>
          <w:rFonts w:ascii="Arial"/>
          <w:b/>
          <w:spacing w:val="-3"/>
          <w:sz w:val="32"/>
          <w:lang w:val="ru-RU"/>
        </w:rPr>
        <w:t>по</w:t>
      </w:r>
      <w:r w:rsidR="00F80945">
        <w:rPr>
          <w:rFonts w:ascii="Arial"/>
          <w:b/>
          <w:spacing w:val="-3"/>
          <w:sz w:val="32"/>
          <w:lang w:val="ru-RU"/>
        </w:rPr>
        <w:t xml:space="preserve"> </w:t>
      </w:r>
      <w:r w:rsidR="00F80945">
        <w:rPr>
          <w:rFonts w:ascii="Arial"/>
          <w:b/>
          <w:spacing w:val="-3"/>
          <w:sz w:val="32"/>
          <w:lang w:val="ru-RU"/>
        </w:rPr>
        <w:t>шахматам</w:t>
      </w:r>
      <w:r w:rsidRPr="00F80945">
        <w:rPr>
          <w:rFonts w:ascii="Arial"/>
          <w:b/>
          <w:spacing w:val="1"/>
          <w:sz w:val="32"/>
          <w:lang w:val="ru-RU"/>
        </w:rPr>
        <w:t xml:space="preserve"> </w:t>
      </w:r>
      <w:r w:rsidRPr="00F80945">
        <w:rPr>
          <w:rFonts w:ascii="Arial"/>
          <w:b/>
          <w:spacing w:val="-2"/>
          <w:sz w:val="32"/>
          <w:lang w:val="ru-RU"/>
        </w:rPr>
        <w:t>2024</w:t>
      </w:r>
    </w:p>
    <w:p w14:paraId="7411CFFD" w14:textId="74E3FBE4" w:rsidR="00497FC9" w:rsidRPr="00F80945" w:rsidRDefault="008C2AE4">
      <w:pPr>
        <w:spacing w:before="29" w:line="536" w:lineRule="auto"/>
        <w:ind w:left="2332" w:right="2261"/>
        <w:jc w:val="center"/>
        <w:rPr>
          <w:rFonts w:ascii="Arial" w:eastAsia="Arial" w:hAnsi="Arial" w:cs="Arial"/>
          <w:sz w:val="28"/>
          <w:szCs w:val="28"/>
          <w:lang w:val="ru-RU"/>
        </w:rPr>
      </w:pPr>
      <w:bookmarkStart w:id="0" w:name="9-21_June_2024,_Almaty,_Kazakhstan"/>
      <w:bookmarkEnd w:id="0"/>
      <w:r>
        <w:rPr>
          <w:rFonts w:ascii="Arial"/>
          <w:b/>
          <w:spacing w:val="-1"/>
          <w:sz w:val="28"/>
        </w:rPr>
        <w:t>9-21</w:t>
      </w:r>
      <w:r>
        <w:rPr>
          <w:rFonts w:ascii="Arial"/>
          <w:b/>
          <w:spacing w:val="-14"/>
          <w:sz w:val="28"/>
        </w:rPr>
        <w:t xml:space="preserve"> </w:t>
      </w:r>
      <w:r w:rsidR="00F80945">
        <w:rPr>
          <w:rFonts w:ascii="Arial"/>
          <w:b/>
          <w:sz w:val="28"/>
          <w:lang w:val="ru-RU"/>
        </w:rPr>
        <w:t>июня</w:t>
      </w:r>
      <w:r>
        <w:rPr>
          <w:rFonts w:ascii="Arial"/>
          <w:b/>
          <w:spacing w:val="-10"/>
          <w:sz w:val="28"/>
        </w:rPr>
        <w:t xml:space="preserve"> </w:t>
      </w:r>
      <w:r w:rsidR="00F80945">
        <w:rPr>
          <w:rFonts w:ascii="Arial"/>
          <w:b/>
          <w:spacing w:val="-1"/>
          <w:sz w:val="28"/>
          <w:lang w:val="ru-RU"/>
        </w:rPr>
        <w:t>2024</w:t>
      </w:r>
      <w:r>
        <w:rPr>
          <w:rFonts w:ascii="Arial"/>
          <w:b/>
          <w:spacing w:val="-1"/>
          <w:sz w:val="28"/>
        </w:rPr>
        <w:t>,</w:t>
      </w:r>
      <w:r>
        <w:rPr>
          <w:rFonts w:ascii="Arial"/>
          <w:b/>
          <w:spacing w:val="-8"/>
          <w:sz w:val="28"/>
        </w:rPr>
        <w:t xml:space="preserve"> </w:t>
      </w:r>
      <w:r w:rsidR="00F80945">
        <w:rPr>
          <w:rFonts w:ascii="Arial"/>
          <w:b/>
          <w:sz w:val="28"/>
          <w:lang w:val="ru-RU"/>
        </w:rPr>
        <w:t>Алматы</w:t>
      </w:r>
      <w:r>
        <w:rPr>
          <w:rFonts w:ascii="Arial"/>
          <w:b/>
          <w:sz w:val="28"/>
        </w:rPr>
        <w:t>,</w:t>
      </w:r>
      <w:r>
        <w:rPr>
          <w:rFonts w:ascii="Arial"/>
          <w:b/>
          <w:spacing w:val="-13"/>
          <w:sz w:val="28"/>
        </w:rPr>
        <w:t xml:space="preserve"> </w:t>
      </w:r>
      <w:r w:rsidR="00F80945">
        <w:rPr>
          <w:rFonts w:ascii="Arial"/>
          <w:b/>
          <w:sz w:val="28"/>
          <w:lang w:val="ru-RU"/>
        </w:rPr>
        <w:t>Казахстан</w:t>
      </w:r>
      <w:r>
        <w:rPr>
          <w:rFonts w:ascii="Arial"/>
          <w:b/>
          <w:spacing w:val="28"/>
          <w:w w:val="99"/>
          <w:sz w:val="28"/>
        </w:rPr>
        <w:t xml:space="preserve"> </w:t>
      </w:r>
      <w:bookmarkStart w:id="1" w:name="Regulations"/>
      <w:bookmarkEnd w:id="1"/>
      <w:r w:rsidR="00F80945">
        <w:rPr>
          <w:rFonts w:ascii="Arial"/>
          <w:b/>
          <w:sz w:val="28"/>
          <w:lang w:val="ru-RU"/>
        </w:rPr>
        <w:t>Положение</w:t>
      </w:r>
    </w:p>
    <w:p w14:paraId="6A651565" w14:textId="1D45CAA4" w:rsidR="00497FC9" w:rsidRDefault="00D63C65">
      <w:pPr>
        <w:pStyle w:val="1"/>
        <w:numPr>
          <w:ilvl w:val="0"/>
          <w:numId w:val="3"/>
        </w:numPr>
        <w:tabs>
          <w:tab w:val="left" w:pos="788"/>
        </w:tabs>
        <w:spacing w:line="268" w:lineRule="exact"/>
        <w:ind w:hanging="571"/>
        <w:rPr>
          <w:b w:val="0"/>
          <w:bCs w:val="0"/>
        </w:rPr>
      </w:pPr>
      <w:r>
        <w:rPr>
          <w:spacing w:val="-1"/>
          <w:lang w:val="ru-RU"/>
        </w:rPr>
        <w:t>Приглашение</w:t>
      </w:r>
    </w:p>
    <w:p w14:paraId="37805707" w14:textId="0E5E9C6F" w:rsidR="00210417" w:rsidRPr="00210417" w:rsidRDefault="000C14CA" w:rsidP="00210417">
      <w:pPr>
        <w:pStyle w:val="a3"/>
        <w:spacing w:before="31" w:line="234" w:lineRule="auto"/>
        <w:ind w:right="141" w:firstLine="0"/>
        <w:jc w:val="both"/>
        <w:rPr>
          <w:rFonts w:cs="Times New Roman"/>
          <w:spacing w:val="76"/>
          <w:lang w:val="ru-RU"/>
        </w:rPr>
      </w:pPr>
      <w:r>
        <w:rPr>
          <w:rFonts w:cs="Times New Roman"/>
          <w:spacing w:val="-1"/>
          <w:lang w:val="ru-RU"/>
        </w:rPr>
        <w:t>Ф</w:t>
      </w:r>
      <w:r w:rsidR="00210417" w:rsidRPr="00210417">
        <w:rPr>
          <w:rFonts w:cs="Times New Roman"/>
          <w:spacing w:val="-1"/>
          <w:lang w:val="ru-RU"/>
        </w:rPr>
        <w:t>едерация шахмат</w:t>
      </w:r>
      <w:r>
        <w:rPr>
          <w:rFonts w:cs="Times New Roman"/>
          <w:spacing w:val="-1"/>
          <w:lang w:val="ru-RU"/>
        </w:rPr>
        <w:t xml:space="preserve"> Казахстана</w:t>
      </w:r>
      <w:r w:rsidR="00210417" w:rsidRPr="00210417">
        <w:rPr>
          <w:rFonts w:cs="Times New Roman"/>
          <w:spacing w:val="22"/>
          <w:lang w:val="ru-RU"/>
        </w:rPr>
        <w:t xml:space="preserve"> от имени Азиатской шахматной федерации</w:t>
      </w:r>
      <w:r w:rsidR="008C2AE4" w:rsidRPr="00210417">
        <w:rPr>
          <w:rFonts w:cs="Times New Roman"/>
          <w:spacing w:val="18"/>
          <w:lang w:val="ru-RU"/>
        </w:rPr>
        <w:t xml:space="preserve"> </w:t>
      </w:r>
      <w:r w:rsidR="008C2AE4" w:rsidRPr="00210417">
        <w:rPr>
          <w:rFonts w:cs="Times New Roman"/>
          <w:spacing w:val="-2"/>
          <w:lang w:val="ru-RU"/>
        </w:rPr>
        <w:t>(</w:t>
      </w:r>
      <w:r w:rsidR="008C2AE4" w:rsidRPr="00762D19">
        <w:rPr>
          <w:rFonts w:cs="Times New Roman"/>
          <w:spacing w:val="-2"/>
        </w:rPr>
        <w:t>ACF</w:t>
      </w:r>
      <w:r w:rsidR="008C2AE4" w:rsidRPr="00762D19">
        <w:rPr>
          <w:rFonts w:cs="Times New Roman"/>
          <w:spacing w:val="-2"/>
          <w:lang w:val="ru-RU"/>
        </w:rPr>
        <w:t>)</w:t>
      </w:r>
      <w:r w:rsidR="008C2AE4" w:rsidRPr="00210417">
        <w:rPr>
          <w:rFonts w:cs="Times New Roman"/>
          <w:spacing w:val="24"/>
          <w:lang w:val="ru-RU"/>
        </w:rPr>
        <w:t xml:space="preserve"> </w:t>
      </w:r>
      <w:r w:rsidR="00210417" w:rsidRPr="00210417">
        <w:rPr>
          <w:rFonts w:cs="Times New Roman"/>
          <w:spacing w:val="-1"/>
          <w:lang w:val="ru-RU"/>
        </w:rPr>
        <w:t>и ФИДЕ</w:t>
      </w:r>
      <w:r w:rsidR="00210417" w:rsidRPr="00210417">
        <w:rPr>
          <w:rFonts w:cs="Times New Roman"/>
          <w:spacing w:val="76"/>
          <w:lang w:val="ru-RU"/>
        </w:rPr>
        <w:t xml:space="preserve"> </w:t>
      </w:r>
      <w:r w:rsidR="00210417" w:rsidRPr="00210417">
        <w:rPr>
          <w:rFonts w:cs="Times New Roman"/>
          <w:lang w:val="ru-RU"/>
        </w:rPr>
        <w:t>имеет честь пригласить все национальные шахматные федерации Азии принять участие в 26-м Первенстве Азии по шахматам, которое состоится с 9</w:t>
      </w:r>
      <w:r w:rsidR="00210417">
        <w:rPr>
          <w:rFonts w:cs="Times New Roman"/>
          <w:lang w:val="ru-RU"/>
        </w:rPr>
        <w:t xml:space="preserve"> июня </w:t>
      </w:r>
      <w:r w:rsidR="00210417" w:rsidRPr="00210417">
        <w:rPr>
          <w:rFonts w:cs="Times New Roman"/>
          <w:lang w:val="ru-RU"/>
        </w:rPr>
        <w:t>(день приезда</w:t>
      </w:r>
      <w:r w:rsidR="00210417">
        <w:rPr>
          <w:rFonts w:cs="Times New Roman"/>
          <w:lang w:val="ru-RU"/>
        </w:rPr>
        <w:t>)</w:t>
      </w:r>
      <w:r w:rsidR="00210417" w:rsidRPr="00210417">
        <w:rPr>
          <w:rFonts w:cs="Times New Roman"/>
          <w:lang w:val="ru-RU"/>
        </w:rPr>
        <w:t xml:space="preserve"> по 21 июня (день отъезда) 2024 года в Алматы, Казахстан</w:t>
      </w:r>
      <w:r w:rsidR="00210417" w:rsidRPr="00210417">
        <w:rPr>
          <w:rFonts w:cs="Times New Roman"/>
          <w:spacing w:val="76"/>
          <w:lang w:val="ru-RU"/>
        </w:rPr>
        <w:t>.</w:t>
      </w:r>
    </w:p>
    <w:p w14:paraId="710536E7" w14:textId="77777777" w:rsidR="00497FC9" w:rsidRPr="00210417" w:rsidRDefault="00497FC9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0183047" w14:textId="43013FEE" w:rsidR="00497FC9" w:rsidRDefault="000C14CA">
      <w:pPr>
        <w:pStyle w:val="1"/>
        <w:numPr>
          <w:ilvl w:val="0"/>
          <w:numId w:val="3"/>
        </w:numPr>
        <w:tabs>
          <w:tab w:val="left" w:pos="788"/>
        </w:tabs>
        <w:ind w:hanging="571"/>
        <w:rPr>
          <w:b w:val="0"/>
          <w:bCs w:val="0"/>
        </w:rPr>
      </w:pPr>
      <w:bookmarkStart w:id="2" w:name="2._Eligibility_of_Participants"/>
      <w:bookmarkEnd w:id="2"/>
      <w:r>
        <w:rPr>
          <w:spacing w:val="-1"/>
          <w:lang w:val="ru-RU"/>
        </w:rPr>
        <w:t>Допуск</w:t>
      </w:r>
      <w:r w:rsidR="00210417">
        <w:rPr>
          <w:spacing w:val="-1"/>
          <w:lang w:val="ru-RU"/>
        </w:rPr>
        <w:t xml:space="preserve"> участников</w:t>
      </w:r>
    </w:p>
    <w:p w14:paraId="37F21E3D" w14:textId="0939183E" w:rsidR="00C5685A" w:rsidRPr="00210417" w:rsidRDefault="00AE31F0" w:rsidP="00210417">
      <w:pPr>
        <w:pStyle w:val="a3"/>
        <w:numPr>
          <w:ilvl w:val="1"/>
          <w:numId w:val="3"/>
        </w:numPr>
        <w:tabs>
          <w:tab w:val="left" w:pos="788"/>
        </w:tabs>
        <w:spacing w:before="7" w:line="246" w:lineRule="auto"/>
        <w:ind w:right="137" w:hanging="571"/>
        <w:jc w:val="both"/>
        <w:rPr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4482F88" wp14:editId="3060B629">
                <wp:simplePos x="0" y="0"/>
                <wp:positionH relativeFrom="page">
                  <wp:posOffset>1572895</wp:posOffset>
                </wp:positionH>
                <wp:positionV relativeFrom="paragraph">
                  <wp:posOffset>551815</wp:posOffset>
                </wp:positionV>
                <wp:extent cx="5374005" cy="1270"/>
                <wp:effectExtent l="10795" t="12700" r="635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4005" cy="1270"/>
                          <a:chOff x="2477" y="869"/>
                          <a:chExt cx="8463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2477" y="869"/>
                            <a:ext cx="8463" cy="2"/>
                          </a:xfrm>
                          <a:custGeom>
                            <a:avLst/>
                            <a:gdLst>
                              <a:gd name="T0" fmla="+- 0 2477 2477"/>
                              <a:gd name="T1" fmla="*/ T0 w 8463"/>
                              <a:gd name="T2" fmla="+- 0 10939 2477"/>
                              <a:gd name="T3" fmla="*/ T2 w 84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3">
                                <a:moveTo>
                                  <a:pt x="0" y="0"/>
                                </a:moveTo>
                                <a:lnTo>
                                  <a:pt x="84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5CD73" id="Group 2" o:spid="_x0000_s1026" style="position:absolute;margin-left:123.85pt;margin-top:43.45pt;width:423.15pt;height:.1pt;z-index:-251658240;mso-position-horizontal-relative:page" coordorigin="2477,869" coordsize="84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">
                <v:shape id="Freeform 3" o:spid="_x0000_s1027" style="position:absolute;left:2477;top:869;width:8463;height:2;visibility:visible;mso-wrap-style:square;v-text-anchor:top" coordsize="84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" path="m,l8462,e" filled="f" strokeweight=".58pt">
                  <v:path arrowok="t" o:connecttype="custom" o:connectlocs="0,0;8462,0" o:connectangles="0,0"/>
                </v:shape>
                <w10:wrap anchorx="page"/>
              </v:group>
            </w:pict>
          </mc:Fallback>
        </mc:AlternateContent>
      </w:r>
      <w:r w:rsidR="00210417">
        <w:rPr>
          <w:spacing w:val="1"/>
          <w:lang w:val="ru-RU"/>
        </w:rPr>
        <w:t>Чтобы</w:t>
      </w:r>
      <w:r w:rsidR="00210417" w:rsidRPr="00210417">
        <w:rPr>
          <w:spacing w:val="1"/>
          <w:lang w:val="ru-RU"/>
        </w:rPr>
        <w:t xml:space="preserve"> </w:t>
      </w:r>
      <w:r w:rsidR="00210417">
        <w:rPr>
          <w:spacing w:val="1"/>
          <w:lang w:val="ru-RU"/>
        </w:rPr>
        <w:t>получить</w:t>
      </w:r>
      <w:r w:rsidR="00210417" w:rsidRPr="00210417">
        <w:rPr>
          <w:spacing w:val="1"/>
          <w:lang w:val="ru-RU"/>
        </w:rPr>
        <w:t xml:space="preserve"> </w:t>
      </w:r>
      <w:r w:rsidR="00210417">
        <w:rPr>
          <w:spacing w:val="1"/>
          <w:lang w:val="ru-RU"/>
        </w:rPr>
        <w:t>право</w:t>
      </w:r>
      <w:r w:rsidR="00210417" w:rsidRPr="00210417">
        <w:rPr>
          <w:spacing w:val="1"/>
          <w:lang w:val="ru-RU"/>
        </w:rPr>
        <w:t xml:space="preserve"> </w:t>
      </w:r>
      <w:r w:rsidR="00210417">
        <w:rPr>
          <w:spacing w:val="1"/>
          <w:lang w:val="ru-RU"/>
        </w:rPr>
        <w:t>на</w:t>
      </w:r>
      <w:r w:rsidR="00210417" w:rsidRPr="00210417">
        <w:rPr>
          <w:spacing w:val="1"/>
          <w:lang w:val="ru-RU"/>
        </w:rPr>
        <w:t xml:space="preserve"> </w:t>
      </w:r>
      <w:r w:rsidR="00210417">
        <w:rPr>
          <w:spacing w:val="1"/>
          <w:lang w:val="ru-RU"/>
        </w:rPr>
        <w:t>участие</w:t>
      </w:r>
      <w:r w:rsidR="00210417" w:rsidRPr="00210417">
        <w:rPr>
          <w:spacing w:val="1"/>
          <w:lang w:val="ru-RU"/>
        </w:rPr>
        <w:t xml:space="preserve">, </w:t>
      </w:r>
      <w:r w:rsidR="00210417">
        <w:rPr>
          <w:spacing w:val="1"/>
          <w:lang w:val="ru-RU"/>
        </w:rPr>
        <w:t>игроки</w:t>
      </w:r>
      <w:r w:rsidR="00210417" w:rsidRPr="00210417">
        <w:rPr>
          <w:spacing w:val="1"/>
          <w:lang w:val="ru-RU"/>
        </w:rPr>
        <w:t xml:space="preserve"> </w:t>
      </w:r>
      <w:r w:rsidR="00210417">
        <w:rPr>
          <w:spacing w:val="1"/>
          <w:lang w:val="ru-RU"/>
        </w:rPr>
        <w:t>не</w:t>
      </w:r>
      <w:r w:rsidR="00210417" w:rsidRPr="00210417">
        <w:rPr>
          <w:spacing w:val="1"/>
          <w:lang w:val="ru-RU"/>
        </w:rPr>
        <w:t xml:space="preserve"> </w:t>
      </w:r>
      <w:r w:rsidR="00210417">
        <w:rPr>
          <w:spacing w:val="1"/>
          <w:lang w:val="ru-RU"/>
        </w:rPr>
        <w:t>должны</w:t>
      </w:r>
      <w:r w:rsidR="00210417" w:rsidRPr="00210417">
        <w:rPr>
          <w:spacing w:val="1"/>
          <w:lang w:val="ru-RU"/>
        </w:rPr>
        <w:t xml:space="preserve"> </w:t>
      </w:r>
      <w:r w:rsidR="00210417">
        <w:rPr>
          <w:spacing w:val="1"/>
          <w:lang w:val="ru-RU"/>
        </w:rPr>
        <w:t>достичь</w:t>
      </w:r>
      <w:r w:rsidR="00210417" w:rsidRPr="00210417">
        <w:rPr>
          <w:spacing w:val="1"/>
          <w:lang w:val="ru-RU"/>
        </w:rPr>
        <w:t xml:space="preserve"> </w:t>
      </w:r>
      <w:r w:rsidR="00210417">
        <w:rPr>
          <w:spacing w:val="1"/>
          <w:lang w:val="ru-RU"/>
        </w:rPr>
        <w:t>соответствующего</w:t>
      </w:r>
      <w:r w:rsidR="00210417" w:rsidRPr="00210417">
        <w:rPr>
          <w:spacing w:val="1"/>
          <w:lang w:val="ru-RU"/>
        </w:rPr>
        <w:t xml:space="preserve"> </w:t>
      </w:r>
      <w:r w:rsidR="00210417">
        <w:rPr>
          <w:spacing w:val="1"/>
          <w:lang w:val="ru-RU"/>
        </w:rPr>
        <w:t>дня</w:t>
      </w:r>
      <w:r w:rsidR="00210417" w:rsidRPr="00210417">
        <w:rPr>
          <w:spacing w:val="1"/>
          <w:lang w:val="ru-RU"/>
        </w:rPr>
        <w:t xml:space="preserve"> </w:t>
      </w:r>
      <w:r w:rsidR="00210417">
        <w:rPr>
          <w:spacing w:val="1"/>
          <w:lang w:val="ru-RU"/>
        </w:rPr>
        <w:t>рождения до 1 января 2024 года</w:t>
      </w:r>
      <w:r w:rsidR="008C2AE4" w:rsidRPr="00210417">
        <w:rPr>
          <w:lang w:val="ru-RU"/>
        </w:rPr>
        <w:t>:</w:t>
      </w:r>
    </w:p>
    <w:p w14:paraId="14EF7342" w14:textId="77777777" w:rsidR="00C5685A" w:rsidRPr="00210417" w:rsidRDefault="00C5685A" w:rsidP="00C5685A">
      <w:pPr>
        <w:pStyle w:val="a3"/>
        <w:tabs>
          <w:tab w:val="left" w:pos="788"/>
        </w:tabs>
        <w:spacing w:before="7" w:line="246" w:lineRule="auto"/>
        <w:ind w:right="137" w:firstLine="0"/>
        <w:rPr>
          <w:lang w:val="ru-RU"/>
        </w:rPr>
      </w:pPr>
    </w:p>
    <w:tbl>
      <w:tblPr>
        <w:tblStyle w:val="a5"/>
        <w:tblW w:w="8819" w:type="dxa"/>
        <w:tblInd w:w="787" w:type="dxa"/>
        <w:tblLook w:val="04A0" w:firstRow="1" w:lastRow="0" w:firstColumn="1" w:lastColumn="0" w:noHBand="0" w:noVBand="1"/>
      </w:tblPr>
      <w:tblGrid>
        <w:gridCol w:w="4410"/>
        <w:gridCol w:w="4409"/>
      </w:tblGrid>
      <w:tr w:rsidR="00C5685A" w:rsidRPr="000C14CA" w14:paraId="269BB74B" w14:textId="77777777" w:rsidTr="008C2AE4">
        <w:tc>
          <w:tcPr>
            <w:tcW w:w="4410" w:type="dxa"/>
          </w:tcPr>
          <w:p w14:paraId="5E7EDE3A" w14:textId="13D9D982" w:rsidR="00C5685A" w:rsidRPr="00210417" w:rsidRDefault="00210417" w:rsidP="00210417">
            <w:pPr>
              <w:pStyle w:val="a3"/>
              <w:tabs>
                <w:tab w:val="left" w:pos="788"/>
              </w:tabs>
              <w:spacing w:before="7" w:line="246" w:lineRule="auto"/>
              <w:ind w:left="0" w:right="137" w:firstLine="0"/>
              <w:rPr>
                <w:lang w:val="ru-RU"/>
              </w:rPr>
            </w:pPr>
            <w:r>
              <w:rPr>
                <w:spacing w:val="-2"/>
                <w:lang w:val="ru-RU"/>
              </w:rPr>
              <w:t>До</w:t>
            </w:r>
            <w:r w:rsidR="00C5685A" w:rsidRPr="00210417">
              <w:rPr>
                <w:spacing w:val="2"/>
                <w:lang w:val="ru-RU"/>
              </w:rPr>
              <w:t xml:space="preserve"> </w:t>
            </w:r>
            <w:r w:rsidR="00C5685A" w:rsidRPr="00210417">
              <w:rPr>
                <w:lang w:val="ru-RU"/>
              </w:rPr>
              <w:t xml:space="preserve">8: </w:t>
            </w:r>
            <w:r>
              <w:rPr>
                <w:lang w:val="ru-RU"/>
              </w:rPr>
              <w:t xml:space="preserve">дата рождения 1 января 2016 и </w:t>
            </w:r>
            <w:r w:rsidR="000C14CA">
              <w:rPr>
                <w:lang w:val="ru-RU"/>
              </w:rPr>
              <w:t>позднее</w:t>
            </w:r>
          </w:p>
        </w:tc>
        <w:tc>
          <w:tcPr>
            <w:tcW w:w="4409" w:type="dxa"/>
          </w:tcPr>
          <w:p w14:paraId="44204FA1" w14:textId="1AC4A3A6" w:rsidR="00C5685A" w:rsidRPr="00210417" w:rsidRDefault="00210417" w:rsidP="008C2AE4">
            <w:pPr>
              <w:pStyle w:val="a3"/>
              <w:tabs>
                <w:tab w:val="left" w:pos="788"/>
              </w:tabs>
              <w:spacing w:before="7" w:line="246" w:lineRule="auto"/>
              <w:ind w:left="0" w:right="137" w:firstLine="0"/>
              <w:rPr>
                <w:lang w:val="ru-RU"/>
              </w:rPr>
            </w:pPr>
            <w:r>
              <w:rPr>
                <w:spacing w:val="-2"/>
                <w:lang w:val="ru-RU"/>
              </w:rPr>
              <w:t>До</w:t>
            </w:r>
            <w:r w:rsidR="00C5685A" w:rsidRPr="00210417">
              <w:rPr>
                <w:spacing w:val="2"/>
                <w:lang w:val="ru-RU"/>
              </w:rPr>
              <w:t xml:space="preserve"> </w:t>
            </w:r>
            <w:r w:rsidR="00C5685A" w:rsidRPr="00210417">
              <w:rPr>
                <w:lang w:val="ru-RU"/>
              </w:rPr>
              <w:t xml:space="preserve">14: </w:t>
            </w:r>
            <w:r>
              <w:rPr>
                <w:lang w:val="ru-RU"/>
              </w:rPr>
              <w:t xml:space="preserve">дата рождения 1 января 2010 и </w:t>
            </w:r>
            <w:r w:rsidR="000C14CA">
              <w:rPr>
                <w:lang w:val="ru-RU"/>
              </w:rPr>
              <w:t>позднее</w:t>
            </w:r>
          </w:p>
        </w:tc>
      </w:tr>
      <w:tr w:rsidR="00C5685A" w:rsidRPr="000C14CA" w14:paraId="3982E936" w14:textId="77777777" w:rsidTr="008C2AE4">
        <w:tc>
          <w:tcPr>
            <w:tcW w:w="4410" w:type="dxa"/>
          </w:tcPr>
          <w:p w14:paraId="3ED38FFD" w14:textId="4DE9FB0B" w:rsidR="00C5685A" w:rsidRPr="00210417" w:rsidRDefault="00210417" w:rsidP="008C2AE4">
            <w:pPr>
              <w:pStyle w:val="a3"/>
              <w:tabs>
                <w:tab w:val="left" w:pos="788"/>
              </w:tabs>
              <w:spacing w:before="7" w:line="246" w:lineRule="auto"/>
              <w:ind w:left="0" w:right="137" w:firstLine="0"/>
              <w:rPr>
                <w:lang w:val="ru-RU"/>
              </w:rPr>
            </w:pPr>
            <w:r>
              <w:rPr>
                <w:spacing w:val="-2"/>
                <w:lang w:val="ru-RU"/>
              </w:rPr>
              <w:t>До</w:t>
            </w:r>
            <w:r w:rsidR="00C5685A" w:rsidRPr="00210417">
              <w:rPr>
                <w:spacing w:val="2"/>
                <w:lang w:val="ru-RU"/>
              </w:rPr>
              <w:t xml:space="preserve"> </w:t>
            </w:r>
            <w:r w:rsidR="00C5685A" w:rsidRPr="00210417">
              <w:rPr>
                <w:lang w:val="ru-RU"/>
              </w:rPr>
              <w:t xml:space="preserve">10: </w:t>
            </w:r>
            <w:r>
              <w:rPr>
                <w:lang w:val="ru-RU"/>
              </w:rPr>
              <w:t xml:space="preserve">дата рождения 1 января 2014 и </w:t>
            </w:r>
            <w:r w:rsidR="000C14CA">
              <w:rPr>
                <w:lang w:val="ru-RU"/>
              </w:rPr>
              <w:t>позднее</w:t>
            </w:r>
          </w:p>
        </w:tc>
        <w:tc>
          <w:tcPr>
            <w:tcW w:w="4409" w:type="dxa"/>
          </w:tcPr>
          <w:p w14:paraId="5547AB49" w14:textId="177A4790" w:rsidR="00C5685A" w:rsidRPr="00210417" w:rsidRDefault="00210417" w:rsidP="008C2AE4">
            <w:pPr>
              <w:pStyle w:val="a3"/>
              <w:tabs>
                <w:tab w:val="left" w:pos="788"/>
              </w:tabs>
              <w:spacing w:before="7" w:line="246" w:lineRule="auto"/>
              <w:ind w:left="0" w:right="137" w:firstLine="0"/>
              <w:rPr>
                <w:lang w:val="ru-RU"/>
              </w:rPr>
            </w:pPr>
            <w:r>
              <w:rPr>
                <w:spacing w:val="-2"/>
                <w:lang w:val="ru-RU"/>
              </w:rPr>
              <w:t>До</w:t>
            </w:r>
            <w:r w:rsidR="00C5685A" w:rsidRPr="00210417">
              <w:rPr>
                <w:spacing w:val="2"/>
                <w:lang w:val="ru-RU"/>
              </w:rPr>
              <w:t xml:space="preserve"> </w:t>
            </w:r>
            <w:r w:rsidR="00C5685A" w:rsidRPr="00210417">
              <w:rPr>
                <w:lang w:val="ru-RU"/>
              </w:rPr>
              <w:t xml:space="preserve">16: </w:t>
            </w:r>
            <w:r>
              <w:rPr>
                <w:lang w:val="ru-RU"/>
              </w:rPr>
              <w:t xml:space="preserve">дата рождения 1 января 2008 и </w:t>
            </w:r>
            <w:r w:rsidR="000C14CA">
              <w:rPr>
                <w:lang w:val="ru-RU"/>
              </w:rPr>
              <w:t>позднее</w:t>
            </w:r>
          </w:p>
        </w:tc>
      </w:tr>
      <w:tr w:rsidR="00C5685A" w:rsidRPr="000C14CA" w14:paraId="5C470A11" w14:textId="77777777" w:rsidTr="008C2AE4">
        <w:tc>
          <w:tcPr>
            <w:tcW w:w="4410" w:type="dxa"/>
          </w:tcPr>
          <w:p w14:paraId="6E39805A" w14:textId="26F8CC59" w:rsidR="00C5685A" w:rsidRPr="00210417" w:rsidRDefault="00210417" w:rsidP="008C2AE4">
            <w:pPr>
              <w:pStyle w:val="a3"/>
              <w:tabs>
                <w:tab w:val="left" w:pos="788"/>
              </w:tabs>
              <w:spacing w:before="7" w:line="246" w:lineRule="auto"/>
              <w:ind w:left="0" w:right="137" w:firstLine="0"/>
              <w:rPr>
                <w:lang w:val="ru-RU"/>
              </w:rPr>
            </w:pPr>
            <w:r>
              <w:rPr>
                <w:spacing w:val="-2"/>
                <w:lang w:val="ru-RU"/>
              </w:rPr>
              <w:t>До</w:t>
            </w:r>
            <w:r w:rsidR="00C5685A" w:rsidRPr="00210417">
              <w:rPr>
                <w:spacing w:val="2"/>
                <w:lang w:val="ru-RU"/>
              </w:rPr>
              <w:t xml:space="preserve"> </w:t>
            </w:r>
            <w:r w:rsidR="00C5685A" w:rsidRPr="00210417">
              <w:rPr>
                <w:lang w:val="ru-RU"/>
              </w:rPr>
              <w:t xml:space="preserve">12: </w:t>
            </w:r>
            <w:r>
              <w:rPr>
                <w:lang w:val="ru-RU"/>
              </w:rPr>
              <w:t xml:space="preserve">дата рождения 1 января 2012 и </w:t>
            </w:r>
            <w:r w:rsidR="000C14CA">
              <w:rPr>
                <w:lang w:val="ru-RU"/>
              </w:rPr>
              <w:t>позднее</w:t>
            </w:r>
          </w:p>
        </w:tc>
        <w:tc>
          <w:tcPr>
            <w:tcW w:w="4409" w:type="dxa"/>
          </w:tcPr>
          <w:p w14:paraId="2EFDDE54" w14:textId="68A2DBB5" w:rsidR="00C5685A" w:rsidRPr="00210417" w:rsidRDefault="00210417" w:rsidP="008C2AE4">
            <w:pPr>
              <w:pStyle w:val="a3"/>
              <w:tabs>
                <w:tab w:val="left" w:pos="788"/>
              </w:tabs>
              <w:spacing w:before="7" w:line="246" w:lineRule="auto"/>
              <w:ind w:left="0" w:right="137" w:firstLine="0"/>
              <w:rPr>
                <w:lang w:val="ru-RU"/>
              </w:rPr>
            </w:pPr>
            <w:r>
              <w:rPr>
                <w:spacing w:val="-2"/>
                <w:lang w:val="ru-RU"/>
              </w:rPr>
              <w:t>До</w:t>
            </w:r>
            <w:r w:rsidR="00C5685A" w:rsidRPr="00210417">
              <w:rPr>
                <w:spacing w:val="2"/>
                <w:lang w:val="ru-RU"/>
              </w:rPr>
              <w:t xml:space="preserve"> </w:t>
            </w:r>
            <w:r w:rsidR="00C5685A" w:rsidRPr="00210417">
              <w:rPr>
                <w:lang w:val="ru-RU"/>
              </w:rPr>
              <w:t xml:space="preserve">18: </w:t>
            </w:r>
            <w:r>
              <w:rPr>
                <w:lang w:val="ru-RU"/>
              </w:rPr>
              <w:t xml:space="preserve">дата рождения 1 января 2006 и </w:t>
            </w:r>
            <w:r w:rsidR="000C14CA">
              <w:rPr>
                <w:lang w:val="ru-RU"/>
              </w:rPr>
              <w:t>позднее</w:t>
            </w:r>
          </w:p>
        </w:tc>
      </w:tr>
    </w:tbl>
    <w:p w14:paraId="6B011771" w14:textId="285AA17E" w:rsidR="00497FC9" w:rsidRPr="00210417" w:rsidRDefault="00497FC9" w:rsidP="00C5685A">
      <w:pPr>
        <w:pStyle w:val="a3"/>
        <w:tabs>
          <w:tab w:val="left" w:pos="788"/>
        </w:tabs>
        <w:spacing w:before="7" w:line="246" w:lineRule="auto"/>
        <w:ind w:right="137" w:firstLine="0"/>
        <w:rPr>
          <w:lang w:val="ru-RU"/>
        </w:rPr>
      </w:pPr>
    </w:p>
    <w:p w14:paraId="3A1D8A19" w14:textId="4500C55E" w:rsidR="00497FC9" w:rsidRPr="00762D19" w:rsidRDefault="00E24090" w:rsidP="00E24090">
      <w:pPr>
        <w:pStyle w:val="a3"/>
        <w:numPr>
          <w:ilvl w:val="1"/>
          <w:numId w:val="3"/>
        </w:numPr>
        <w:tabs>
          <w:tab w:val="left" w:pos="788"/>
        </w:tabs>
        <w:spacing w:before="69" w:line="258" w:lineRule="auto"/>
        <w:ind w:right="137"/>
        <w:jc w:val="both"/>
        <w:rPr>
          <w:lang w:val="ru-RU"/>
        </w:rPr>
      </w:pPr>
      <w:r>
        <w:rPr>
          <w:lang w:val="ru-RU"/>
        </w:rPr>
        <w:t>Каждая</w:t>
      </w:r>
      <w:r w:rsidRPr="00E24090">
        <w:rPr>
          <w:lang w:val="ru-RU"/>
        </w:rPr>
        <w:t xml:space="preserve"> </w:t>
      </w:r>
      <w:r>
        <w:rPr>
          <w:lang w:val="ru-RU"/>
        </w:rPr>
        <w:t>национальная</w:t>
      </w:r>
      <w:r w:rsidRPr="00E24090">
        <w:rPr>
          <w:lang w:val="ru-RU"/>
        </w:rPr>
        <w:t xml:space="preserve"> </w:t>
      </w:r>
      <w:r>
        <w:rPr>
          <w:lang w:val="ru-RU"/>
        </w:rPr>
        <w:t>азиатская</w:t>
      </w:r>
      <w:r w:rsidRPr="00E24090">
        <w:rPr>
          <w:lang w:val="ru-RU"/>
        </w:rPr>
        <w:t xml:space="preserve"> </w:t>
      </w:r>
      <w:r>
        <w:rPr>
          <w:lang w:val="ru-RU"/>
        </w:rPr>
        <w:t>шахматная</w:t>
      </w:r>
      <w:r w:rsidRPr="00E24090">
        <w:rPr>
          <w:lang w:val="ru-RU"/>
        </w:rPr>
        <w:t xml:space="preserve"> </w:t>
      </w:r>
      <w:r>
        <w:rPr>
          <w:lang w:val="ru-RU"/>
        </w:rPr>
        <w:t>федерация</w:t>
      </w:r>
      <w:r w:rsidRPr="00E24090">
        <w:rPr>
          <w:lang w:val="ru-RU"/>
        </w:rPr>
        <w:t xml:space="preserve"> может зарегистрировать только одного официального игрока в каждой категории (максимум 12 официальных игроков). </w:t>
      </w:r>
      <w:r w:rsidR="00390038">
        <w:rPr>
          <w:lang w:val="ru-RU"/>
        </w:rPr>
        <w:t>Е</w:t>
      </w:r>
      <w:r w:rsidRPr="00E24090">
        <w:rPr>
          <w:lang w:val="ru-RU"/>
        </w:rPr>
        <w:t>сли в одной категории нет официального игрока</w:t>
      </w:r>
      <w:r w:rsidR="00390038">
        <w:rPr>
          <w:lang w:val="ru-RU"/>
        </w:rPr>
        <w:t>, замена из других категорий невозможна</w:t>
      </w:r>
      <w:r w:rsidRPr="00E24090">
        <w:rPr>
          <w:lang w:val="ru-RU"/>
        </w:rPr>
        <w:t xml:space="preserve">. </w:t>
      </w:r>
      <w:r w:rsidR="00762D19" w:rsidRPr="00762D19">
        <w:rPr>
          <w:lang w:val="ru-RU"/>
        </w:rPr>
        <w:t>Игрок, участвующий в более старшей возрастной категории, считается дополнительным игроком</w:t>
      </w:r>
      <w:r w:rsidRPr="00E24090">
        <w:rPr>
          <w:lang w:val="ru-RU"/>
        </w:rPr>
        <w:t>.</w:t>
      </w:r>
    </w:p>
    <w:p w14:paraId="1A47B1B5" w14:textId="77777777" w:rsidR="00497FC9" w:rsidRPr="00762D19" w:rsidRDefault="00497FC9">
      <w:pPr>
        <w:spacing w:before="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4B793150" w14:textId="0EDBC921" w:rsidR="00497FC9" w:rsidRPr="00390038" w:rsidRDefault="00390038">
      <w:pPr>
        <w:pStyle w:val="a3"/>
        <w:numPr>
          <w:ilvl w:val="1"/>
          <w:numId w:val="3"/>
        </w:numPr>
        <w:tabs>
          <w:tab w:val="left" w:pos="788"/>
        </w:tabs>
        <w:spacing w:line="258" w:lineRule="auto"/>
        <w:ind w:right="136" w:hanging="571"/>
        <w:jc w:val="both"/>
        <w:rPr>
          <w:lang w:val="ru-RU"/>
        </w:rPr>
      </w:pPr>
      <w:r>
        <w:rPr>
          <w:spacing w:val="-1"/>
          <w:lang w:val="ru-RU"/>
        </w:rPr>
        <w:t>Все</w:t>
      </w:r>
      <w:r w:rsidRPr="0039003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победители</w:t>
      </w:r>
      <w:r w:rsidRPr="0039003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</w:t>
      </w:r>
      <w:r w:rsidRPr="0039003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дисциплине</w:t>
      </w:r>
      <w:r w:rsidRPr="00390038">
        <w:rPr>
          <w:spacing w:val="-1"/>
          <w:lang w:val="ru-RU"/>
        </w:rPr>
        <w:t xml:space="preserve"> «</w:t>
      </w:r>
      <w:r>
        <w:rPr>
          <w:spacing w:val="-1"/>
          <w:lang w:val="ru-RU"/>
        </w:rPr>
        <w:t>шахматы</w:t>
      </w:r>
      <w:r w:rsidRPr="00390038">
        <w:rPr>
          <w:spacing w:val="-1"/>
          <w:lang w:val="ru-RU"/>
        </w:rPr>
        <w:t xml:space="preserve">» </w:t>
      </w:r>
      <w:r>
        <w:rPr>
          <w:spacing w:val="-1"/>
          <w:lang w:val="ru-RU"/>
        </w:rPr>
        <w:t>Первенства</w:t>
      </w:r>
      <w:r w:rsidRPr="0039003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Азии</w:t>
      </w:r>
      <w:r w:rsidRPr="0039003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прошлого</w:t>
      </w:r>
      <w:r w:rsidRPr="0039003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года</w:t>
      </w:r>
      <w:r w:rsidRPr="0039003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имеют</w:t>
      </w:r>
      <w:r w:rsidRPr="0039003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персональное</w:t>
      </w:r>
      <w:r w:rsidRPr="0039003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право</w:t>
      </w:r>
      <w:r w:rsidRPr="00390038">
        <w:rPr>
          <w:spacing w:val="-1"/>
          <w:lang w:val="ru-RU"/>
        </w:rPr>
        <w:t xml:space="preserve"> </w:t>
      </w:r>
      <w:r w:rsidR="000C14CA">
        <w:rPr>
          <w:spacing w:val="-1"/>
          <w:lang w:val="ru-RU"/>
        </w:rPr>
        <w:t xml:space="preserve">на </w:t>
      </w:r>
      <w:r>
        <w:rPr>
          <w:spacing w:val="-1"/>
          <w:lang w:val="ru-RU"/>
        </w:rPr>
        <w:t>участ</w:t>
      </w:r>
      <w:r w:rsidR="000C14CA">
        <w:rPr>
          <w:spacing w:val="-1"/>
          <w:lang w:val="ru-RU"/>
        </w:rPr>
        <w:t>ие</w:t>
      </w:r>
      <w:r w:rsidRPr="0039003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</w:t>
      </w:r>
      <w:r w:rsidRPr="0039003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соревнованиях</w:t>
      </w:r>
      <w:r w:rsidRPr="0039003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этого</w:t>
      </w:r>
      <w:r w:rsidRPr="0039003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года</w:t>
      </w:r>
      <w:r w:rsidRPr="0039003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</w:t>
      </w:r>
      <w:r w:rsidRPr="0039003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соответствующей</w:t>
      </w:r>
      <w:r w:rsidRPr="0039003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возрастной</w:t>
      </w:r>
      <w:r w:rsidRPr="0039003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категории</w:t>
      </w:r>
      <w:r w:rsidRPr="0039003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</w:t>
      </w:r>
      <w:r w:rsidRPr="0039003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качестве</w:t>
      </w:r>
      <w:r w:rsidRPr="0039003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официальных</w:t>
      </w:r>
      <w:r w:rsidRPr="0039003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игроков</w:t>
      </w:r>
      <w:r w:rsidRPr="00390038">
        <w:rPr>
          <w:spacing w:val="-1"/>
          <w:lang w:val="ru-RU"/>
        </w:rPr>
        <w:t>,</w:t>
      </w:r>
      <w:r>
        <w:rPr>
          <w:spacing w:val="-1"/>
          <w:lang w:val="ru-RU"/>
        </w:rPr>
        <w:t xml:space="preserve"> если соблюден пункт 2.1.</w:t>
      </w:r>
      <w:r w:rsidR="008C2AE4" w:rsidRPr="00390038">
        <w:rPr>
          <w:spacing w:val="2"/>
          <w:lang w:val="ru-RU"/>
        </w:rPr>
        <w:t xml:space="preserve"> </w:t>
      </w:r>
      <w:r>
        <w:rPr>
          <w:spacing w:val="-2"/>
          <w:lang w:val="ru-RU"/>
        </w:rPr>
        <w:t>Один</w:t>
      </w:r>
      <w:r w:rsidRPr="00390038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глава</w:t>
      </w:r>
      <w:r w:rsidRPr="00390038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делегации</w:t>
      </w:r>
      <w:r w:rsidR="008C2AE4" w:rsidRPr="00390038">
        <w:rPr>
          <w:spacing w:val="-5"/>
          <w:lang w:val="ru-RU"/>
        </w:rPr>
        <w:t xml:space="preserve"> </w:t>
      </w:r>
      <w:r w:rsidR="008C2AE4" w:rsidRPr="00390038">
        <w:rPr>
          <w:spacing w:val="-1"/>
          <w:lang w:val="ru-RU"/>
        </w:rPr>
        <w:t>(</w:t>
      </w:r>
      <w:r w:rsidR="00762D19">
        <w:rPr>
          <w:spacing w:val="-1"/>
          <w:lang w:val="ru-RU"/>
        </w:rPr>
        <w:t>ГД</w:t>
      </w:r>
      <w:r w:rsidR="008C2AE4" w:rsidRPr="00390038">
        <w:rPr>
          <w:spacing w:val="-1"/>
          <w:lang w:val="ru-RU"/>
        </w:rPr>
        <w:t>)</w:t>
      </w:r>
      <w:r w:rsidRPr="0039003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размещается</w:t>
      </w:r>
      <w:r w:rsidRPr="0039003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за</w:t>
      </w:r>
      <w:r w:rsidRPr="0039003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счет</w:t>
      </w:r>
      <w:r w:rsidRPr="0039003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Организационного</w:t>
      </w:r>
      <w:r w:rsidRPr="0039003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комитета</w:t>
      </w:r>
      <w:r w:rsidRPr="00390038">
        <w:rPr>
          <w:spacing w:val="-1"/>
          <w:lang w:val="ru-RU"/>
        </w:rPr>
        <w:t xml:space="preserve"> </w:t>
      </w:r>
      <w:r w:rsidRPr="00762D19">
        <w:rPr>
          <w:spacing w:val="-1"/>
          <w:lang w:val="ru-RU"/>
        </w:rPr>
        <w:t>(</w:t>
      </w:r>
      <w:r w:rsidR="00762D19" w:rsidRPr="00762D19">
        <w:rPr>
          <w:spacing w:val="-1"/>
          <w:lang w:val="ru-RU"/>
        </w:rPr>
        <w:t>Оргкомитет</w:t>
      </w:r>
      <w:r w:rsidRPr="00762D19">
        <w:rPr>
          <w:spacing w:val="-1"/>
          <w:lang w:val="ru-RU"/>
        </w:rPr>
        <w:t>)</w:t>
      </w:r>
      <w:r w:rsidRPr="0039003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</w:t>
      </w:r>
      <w:r w:rsidRPr="0039003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двухместном</w:t>
      </w:r>
      <w:r w:rsidRPr="0039003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номере</w:t>
      </w:r>
      <w:r w:rsidR="008C2AE4" w:rsidRPr="00390038">
        <w:rPr>
          <w:spacing w:val="-1"/>
          <w:lang w:val="ru-RU"/>
        </w:rPr>
        <w:t>.</w:t>
      </w:r>
    </w:p>
    <w:p w14:paraId="0365ABA0" w14:textId="77777777" w:rsidR="00497FC9" w:rsidRPr="00390038" w:rsidRDefault="00497FC9">
      <w:pPr>
        <w:spacing w:before="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6E75B944" w14:textId="03710F8E" w:rsidR="00497FC9" w:rsidRPr="006B1D25" w:rsidRDefault="00390038">
      <w:pPr>
        <w:pStyle w:val="a3"/>
        <w:numPr>
          <w:ilvl w:val="1"/>
          <w:numId w:val="3"/>
        </w:numPr>
        <w:tabs>
          <w:tab w:val="left" w:pos="788"/>
        </w:tabs>
        <w:spacing w:line="258" w:lineRule="auto"/>
        <w:ind w:right="142" w:hanging="571"/>
        <w:jc w:val="both"/>
        <w:rPr>
          <w:lang w:val="ru-RU"/>
        </w:rPr>
      </w:pPr>
      <w:r>
        <w:rPr>
          <w:spacing w:val="-1"/>
          <w:lang w:val="ru-RU"/>
        </w:rPr>
        <w:t>Кроме</w:t>
      </w:r>
      <w:r w:rsidRPr="0039003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официальных</w:t>
      </w:r>
      <w:r w:rsidRPr="0039003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игроков</w:t>
      </w:r>
      <w:r w:rsidRPr="0039003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федерации</w:t>
      </w:r>
      <w:r w:rsidRPr="0039003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могут</w:t>
      </w:r>
      <w:r w:rsidRPr="0039003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регистрировать</w:t>
      </w:r>
      <w:r w:rsidRPr="0039003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игроков, которые должны быть классифицированы как дополнительные игроки.</w:t>
      </w:r>
      <w:r w:rsidR="006B1D25">
        <w:rPr>
          <w:spacing w:val="-1"/>
          <w:lang w:val="ru-RU"/>
        </w:rPr>
        <w:t xml:space="preserve"> Одобренная</w:t>
      </w:r>
      <w:r w:rsidR="006B1D25" w:rsidRPr="006B1D25">
        <w:rPr>
          <w:spacing w:val="-1"/>
          <w:lang w:val="ru-RU"/>
        </w:rPr>
        <w:t xml:space="preserve"> </w:t>
      </w:r>
      <w:r w:rsidR="006B1D25">
        <w:rPr>
          <w:spacing w:val="-1"/>
          <w:lang w:val="ru-RU"/>
        </w:rPr>
        <w:t>ФИДЕ</w:t>
      </w:r>
      <w:r w:rsidR="006B1D25" w:rsidRPr="006B1D25">
        <w:rPr>
          <w:spacing w:val="-1"/>
          <w:lang w:val="ru-RU"/>
        </w:rPr>
        <w:t xml:space="preserve"> </w:t>
      </w:r>
      <w:r w:rsidR="006B1D25">
        <w:rPr>
          <w:spacing w:val="-1"/>
          <w:lang w:val="ru-RU"/>
        </w:rPr>
        <w:t>шахматная</w:t>
      </w:r>
      <w:r w:rsidR="006B1D25" w:rsidRPr="006B1D25">
        <w:rPr>
          <w:spacing w:val="-1"/>
          <w:lang w:val="ru-RU"/>
        </w:rPr>
        <w:t xml:space="preserve"> </w:t>
      </w:r>
      <w:r w:rsidR="006B1D25">
        <w:rPr>
          <w:spacing w:val="-1"/>
          <w:lang w:val="ru-RU"/>
        </w:rPr>
        <w:t>академия</w:t>
      </w:r>
      <w:r w:rsidR="006B1D25" w:rsidRPr="006B1D25">
        <w:rPr>
          <w:spacing w:val="-1"/>
          <w:lang w:val="ru-RU"/>
        </w:rPr>
        <w:t xml:space="preserve"> </w:t>
      </w:r>
      <w:r w:rsidR="006B1D25">
        <w:rPr>
          <w:spacing w:val="-1"/>
          <w:lang w:val="ru-RU"/>
        </w:rPr>
        <w:t>может</w:t>
      </w:r>
      <w:r w:rsidR="006B1D25" w:rsidRPr="006B1D25">
        <w:rPr>
          <w:spacing w:val="-1"/>
          <w:lang w:val="ru-RU"/>
        </w:rPr>
        <w:t xml:space="preserve"> </w:t>
      </w:r>
      <w:r w:rsidR="006B1D25">
        <w:rPr>
          <w:spacing w:val="-1"/>
          <w:lang w:val="ru-RU"/>
        </w:rPr>
        <w:t>отправить</w:t>
      </w:r>
      <w:r w:rsidR="006B1D25" w:rsidRPr="006B1D25">
        <w:rPr>
          <w:spacing w:val="-1"/>
          <w:lang w:val="ru-RU"/>
        </w:rPr>
        <w:t xml:space="preserve"> </w:t>
      </w:r>
      <w:r w:rsidR="006B1D25">
        <w:rPr>
          <w:spacing w:val="-1"/>
          <w:lang w:val="ru-RU"/>
        </w:rPr>
        <w:t>своих</w:t>
      </w:r>
      <w:r w:rsidR="006B1D25" w:rsidRPr="006B1D25">
        <w:rPr>
          <w:spacing w:val="-1"/>
          <w:lang w:val="ru-RU"/>
        </w:rPr>
        <w:t xml:space="preserve"> </w:t>
      </w:r>
      <w:r w:rsidR="006B1D25">
        <w:rPr>
          <w:spacing w:val="-1"/>
          <w:lang w:val="ru-RU"/>
        </w:rPr>
        <w:t>учеников</w:t>
      </w:r>
      <w:r w:rsidR="006B1D25" w:rsidRPr="006B1D25">
        <w:rPr>
          <w:spacing w:val="-1"/>
          <w:lang w:val="ru-RU"/>
        </w:rPr>
        <w:t xml:space="preserve"> </w:t>
      </w:r>
      <w:r w:rsidR="006B1D25">
        <w:rPr>
          <w:spacing w:val="-1"/>
          <w:lang w:val="ru-RU"/>
        </w:rPr>
        <w:t>(максимум по одному игроку в каждой категории) в качестве дополнительных игроков.</w:t>
      </w:r>
    </w:p>
    <w:p w14:paraId="355162FC" w14:textId="77777777" w:rsidR="00497FC9" w:rsidRPr="006B1D25" w:rsidRDefault="00497FC9">
      <w:pPr>
        <w:spacing w:before="11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14:paraId="0E4F2C00" w14:textId="672B049C" w:rsidR="00497FC9" w:rsidRPr="006B1D25" w:rsidRDefault="006B1D25">
      <w:pPr>
        <w:pStyle w:val="a3"/>
        <w:spacing w:line="258" w:lineRule="auto"/>
        <w:ind w:right="139" w:firstLine="0"/>
        <w:jc w:val="both"/>
        <w:rPr>
          <w:lang w:val="ru-RU"/>
        </w:rPr>
      </w:pPr>
      <w:r>
        <w:rPr>
          <w:spacing w:val="-1"/>
          <w:lang w:val="ru-RU"/>
        </w:rPr>
        <w:t>Все</w:t>
      </w:r>
      <w:r w:rsidRPr="006B1D25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лица</w:t>
      </w:r>
      <w:r w:rsidRPr="006B1D25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за</w:t>
      </w:r>
      <w:r w:rsidRPr="006B1D25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исключением</w:t>
      </w:r>
      <w:r w:rsidRPr="006B1D25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игроков</w:t>
      </w:r>
      <w:r w:rsidRPr="006B1D25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</w:t>
      </w:r>
      <w:r w:rsidRPr="006B1D25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главы</w:t>
      </w:r>
      <w:r w:rsidRPr="006B1D25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делегации</w:t>
      </w:r>
      <w:r w:rsidRPr="006B1D25">
        <w:rPr>
          <w:spacing w:val="-1"/>
          <w:lang w:val="ru-RU"/>
        </w:rPr>
        <w:t xml:space="preserve"> </w:t>
      </w:r>
      <w:r w:rsidR="008C2AE4" w:rsidRPr="006B1D25">
        <w:rPr>
          <w:spacing w:val="-1"/>
          <w:lang w:val="ru-RU"/>
        </w:rPr>
        <w:t>(</w:t>
      </w:r>
      <w:r w:rsidR="00762D19">
        <w:rPr>
          <w:spacing w:val="-1"/>
          <w:lang w:val="ru-RU"/>
        </w:rPr>
        <w:t>ГД</w:t>
      </w:r>
      <w:r w:rsidR="008C2AE4" w:rsidRPr="006B1D25">
        <w:rPr>
          <w:spacing w:val="-1"/>
          <w:lang w:val="ru-RU"/>
        </w:rPr>
        <w:t>),</w:t>
      </w:r>
      <w:r>
        <w:rPr>
          <w:spacing w:val="-1"/>
          <w:lang w:val="ru-RU"/>
        </w:rPr>
        <w:t xml:space="preserve"> должны</w:t>
      </w:r>
      <w:r w:rsidR="000C14CA">
        <w:rPr>
          <w:spacing w:val="-1"/>
          <w:lang w:val="ru-RU"/>
        </w:rPr>
        <w:t xml:space="preserve"> быть</w:t>
      </w:r>
      <w:r>
        <w:rPr>
          <w:spacing w:val="-1"/>
          <w:lang w:val="ru-RU"/>
        </w:rPr>
        <w:t xml:space="preserve"> классифицирова</w:t>
      </w:r>
      <w:r w:rsidR="000C14CA">
        <w:rPr>
          <w:spacing w:val="-1"/>
          <w:lang w:val="ru-RU"/>
        </w:rPr>
        <w:t>ны</w:t>
      </w:r>
      <w:r>
        <w:rPr>
          <w:spacing w:val="-1"/>
          <w:lang w:val="ru-RU"/>
        </w:rPr>
        <w:t xml:space="preserve"> как сопровождающие лица. Федерация</w:t>
      </w:r>
      <w:r w:rsidR="008C2AE4" w:rsidRPr="006B1D25"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может</w:t>
      </w:r>
      <w:r w:rsidRPr="006B1D25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зарегистрировать</w:t>
      </w:r>
      <w:r w:rsidRPr="006B1D25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любое</w:t>
      </w:r>
      <w:r w:rsidRPr="006B1D25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количество</w:t>
      </w:r>
      <w:r w:rsidRPr="006B1D25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дополнительных</w:t>
      </w:r>
      <w:r w:rsidRPr="006B1D25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игроков</w:t>
      </w:r>
      <w:r w:rsidRPr="006B1D25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</w:t>
      </w:r>
      <w:r w:rsidRPr="006B1D25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сопровождающих</w:t>
      </w:r>
      <w:r w:rsidRPr="006B1D25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лиц</w:t>
      </w:r>
      <w:r w:rsidRPr="006B1D25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но</w:t>
      </w:r>
      <w:r w:rsidRPr="006B1D25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только</w:t>
      </w:r>
      <w:r w:rsidRPr="006B1D25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после</w:t>
      </w:r>
      <w:r w:rsidRPr="006B1D25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подтверждения</w:t>
      </w:r>
      <w:r w:rsidRPr="006B1D25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Организационным комитетом</w:t>
      </w:r>
      <w:r w:rsidR="008C2AE4" w:rsidRPr="006B1D25">
        <w:rPr>
          <w:spacing w:val="2"/>
          <w:lang w:val="ru-RU"/>
        </w:rPr>
        <w:t xml:space="preserve"> </w:t>
      </w:r>
      <w:r w:rsidR="008C2AE4" w:rsidRPr="006B1D25">
        <w:rPr>
          <w:spacing w:val="-1"/>
          <w:lang w:val="ru-RU"/>
        </w:rPr>
        <w:t>(</w:t>
      </w:r>
      <w:r w:rsidR="00762D19">
        <w:rPr>
          <w:spacing w:val="-1"/>
          <w:lang w:val="ru-RU"/>
        </w:rPr>
        <w:t>Оргкомитет</w:t>
      </w:r>
      <w:r w:rsidR="008C2AE4" w:rsidRPr="006B1D25">
        <w:rPr>
          <w:spacing w:val="-1"/>
          <w:lang w:val="ru-RU"/>
        </w:rPr>
        <w:t>).</w:t>
      </w:r>
      <w:r>
        <w:rPr>
          <w:spacing w:val="-1"/>
          <w:lang w:val="ru-RU"/>
        </w:rPr>
        <w:t xml:space="preserve"> Национальная</w:t>
      </w:r>
      <w:r w:rsidRPr="006B1D25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федерация</w:t>
      </w:r>
      <w:r w:rsidRPr="006B1D25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несет</w:t>
      </w:r>
      <w:r w:rsidRPr="006B1D25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ответственность</w:t>
      </w:r>
      <w:r w:rsidRPr="006B1D25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за</w:t>
      </w:r>
      <w:r w:rsidRPr="006B1D25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расходы дополнительных игроков и сопровождающих лиц.</w:t>
      </w:r>
    </w:p>
    <w:p w14:paraId="0E57B64C" w14:textId="77777777" w:rsidR="00497FC9" w:rsidRPr="006B1D25" w:rsidRDefault="00497FC9">
      <w:pPr>
        <w:spacing w:line="258" w:lineRule="auto"/>
        <w:jc w:val="both"/>
        <w:rPr>
          <w:lang w:val="ru-RU"/>
        </w:rPr>
        <w:sectPr w:rsidR="00497FC9" w:rsidRPr="006B1D25" w:rsidSect="00D242B6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55F94139" w14:textId="7CEC591E" w:rsidR="00497FC9" w:rsidRDefault="00897BD6">
      <w:pPr>
        <w:pStyle w:val="1"/>
        <w:numPr>
          <w:ilvl w:val="0"/>
          <w:numId w:val="3"/>
        </w:numPr>
        <w:tabs>
          <w:tab w:val="left" w:pos="788"/>
        </w:tabs>
        <w:spacing w:before="56"/>
        <w:ind w:hanging="571"/>
        <w:rPr>
          <w:b w:val="0"/>
          <w:bCs w:val="0"/>
        </w:rPr>
      </w:pPr>
      <w:bookmarkStart w:id="3" w:name="3._Registration_and_Travel"/>
      <w:bookmarkEnd w:id="3"/>
      <w:r>
        <w:rPr>
          <w:spacing w:val="-1"/>
          <w:lang w:val="ru-RU"/>
        </w:rPr>
        <w:lastRenderedPageBreak/>
        <w:t>Регистрация и проезд</w:t>
      </w:r>
    </w:p>
    <w:p w14:paraId="564809B6" w14:textId="41812CC9" w:rsidR="00497FC9" w:rsidRDefault="00897BD6">
      <w:pPr>
        <w:pStyle w:val="a3"/>
        <w:numPr>
          <w:ilvl w:val="1"/>
          <w:numId w:val="3"/>
        </w:numPr>
        <w:tabs>
          <w:tab w:val="left" w:pos="788"/>
        </w:tabs>
        <w:spacing w:before="31" w:line="254" w:lineRule="auto"/>
        <w:ind w:right="245" w:hanging="571"/>
        <w:jc w:val="both"/>
      </w:pPr>
      <w:r>
        <w:rPr>
          <w:color w:val="0D0D0D"/>
          <w:spacing w:val="-1"/>
          <w:lang w:val="ru-RU"/>
        </w:rPr>
        <w:t>Регистрационная</w:t>
      </w:r>
      <w:r w:rsidRPr="00897BD6">
        <w:rPr>
          <w:color w:val="0D0D0D"/>
          <w:spacing w:val="-1"/>
          <w:lang w:val="ru-RU"/>
        </w:rPr>
        <w:t xml:space="preserve"> </w:t>
      </w:r>
      <w:r>
        <w:rPr>
          <w:color w:val="0D0D0D"/>
          <w:spacing w:val="-1"/>
          <w:lang w:val="ru-RU"/>
        </w:rPr>
        <w:t>форма</w:t>
      </w:r>
      <w:r w:rsidRPr="00897BD6">
        <w:rPr>
          <w:color w:val="0D0D0D"/>
          <w:spacing w:val="-1"/>
          <w:lang w:val="ru-RU"/>
        </w:rPr>
        <w:t xml:space="preserve"> </w:t>
      </w:r>
      <w:r>
        <w:rPr>
          <w:color w:val="0D0D0D"/>
          <w:spacing w:val="-1"/>
          <w:lang w:val="ru-RU"/>
        </w:rPr>
        <w:t>доступна</w:t>
      </w:r>
      <w:r w:rsidRPr="00897BD6">
        <w:rPr>
          <w:color w:val="0D0D0D"/>
          <w:spacing w:val="-1"/>
          <w:lang w:val="ru-RU"/>
        </w:rPr>
        <w:t xml:space="preserve"> </w:t>
      </w:r>
      <w:r>
        <w:rPr>
          <w:color w:val="0D0D0D"/>
          <w:spacing w:val="-1"/>
          <w:lang w:val="ru-RU"/>
        </w:rPr>
        <w:t>на</w:t>
      </w:r>
      <w:r w:rsidRPr="00897BD6">
        <w:rPr>
          <w:color w:val="0D0D0D"/>
          <w:spacing w:val="-1"/>
          <w:lang w:val="ru-RU"/>
        </w:rPr>
        <w:t xml:space="preserve"> </w:t>
      </w:r>
      <w:r>
        <w:rPr>
          <w:color w:val="0D0D0D"/>
          <w:spacing w:val="-1"/>
          <w:lang w:val="ru-RU"/>
        </w:rPr>
        <w:t>веб</w:t>
      </w:r>
      <w:r w:rsidRPr="00897BD6">
        <w:rPr>
          <w:color w:val="0D0D0D"/>
          <w:spacing w:val="-1"/>
          <w:lang w:val="ru-RU"/>
        </w:rPr>
        <w:t>-</w:t>
      </w:r>
      <w:r>
        <w:rPr>
          <w:color w:val="0D0D0D"/>
          <w:spacing w:val="-1"/>
          <w:lang w:val="ru-RU"/>
        </w:rPr>
        <w:t>портале</w:t>
      </w:r>
      <w:r w:rsidRPr="00897BD6">
        <w:rPr>
          <w:color w:val="0D0D0D"/>
          <w:spacing w:val="-1"/>
          <w:lang w:val="ru-RU"/>
        </w:rPr>
        <w:t xml:space="preserve">, </w:t>
      </w:r>
      <w:r>
        <w:rPr>
          <w:color w:val="0D0D0D"/>
          <w:spacing w:val="-1"/>
          <w:lang w:val="ru-RU"/>
        </w:rPr>
        <w:t>ссылка на веб-портал будет отправлена на официальные адреса электронной почты каждой федерации. Право</w:t>
      </w:r>
      <w:r w:rsidRPr="00897BD6">
        <w:rPr>
          <w:color w:val="0D0D0D"/>
          <w:spacing w:val="-1"/>
        </w:rPr>
        <w:t xml:space="preserve"> </w:t>
      </w:r>
      <w:r>
        <w:rPr>
          <w:color w:val="0D0D0D"/>
          <w:spacing w:val="-1"/>
          <w:lang w:val="ru-RU"/>
        </w:rPr>
        <w:t>на</w:t>
      </w:r>
      <w:r w:rsidRPr="00897BD6">
        <w:rPr>
          <w:color w:val="0D0D0D"/>
          <w:spacing w:val="-1"/>
        </w:rPr>
        <w:t xml:space="preserve"> </w:t>
      </w:r>
      <w:r>
        <w:rPr>
          <w:color w:val="0D0D0D"/>
          <w:spacing w:val="-1"/>
          <w:lang w:val="ru-RU"/>
        </w:rPr>
        <w:t>участие</w:t>
      </w:r>
      <w:r w:rsidRPr="00897BD6">
        <w:rPr>
          <w:color w:val="0D0D0D"/>
          <w:spacing w:val="-1"/>
        </w:rPr>
        <w:t xml:space="preserve"> </w:t>
      </w:r>
      <w:r>
        <w:rPr>
          <w:color w:val="0D0D0D"/>
          <w:spacing w:val="-1"/>
          <w:lang w:val="ru-RU"/>
        </w:rPr>
        <w:t>имеют</w:t>
      </w:r>
      <w:r w:rsidRPr="00897BD6">
        <w:rPr>
          <w:color w:val="0D0D0D"/>
          <w:spacing w:val="-1"/>
        </w:rPr>
        <w:t xml:space="preserve"> </w:t>
      </w:r>
      <w:r>
        <w:rPr>
          <w:color w:val="0D0D0D"/>
          <w:spacing w:val="-1"/>
          <w:lang w:val="ru-RU"/>
        </w:rPr>
        <w:t>только</w:t>
      </w:r>
      <w:r w:rsidRPr="00897BD6">
        <w:rPr>
          <w:color w:val="0D0D0D"/>
          <w:spacing w:val="-1"/>
        </w:rPr>
        <w:t xml:space="preserve"> </w:t>
      </w:r>
      <w:r>
        <w:rPr>
          <w:color w:val="0D0D0D"/>
          <w:spacing w:val="-1"/>
          <w:lang w:val="ru-RU"/>
        </w:rPr>
        <w:t>члены</w:t>
      </w:r>
      <w:r w:rsidRPr="00897BD6">
        <w:rPr>
          <w:color w:val="0D0D0D"/>
          <w:spacing w:val="-1"/>
        </w:rPr>
        <w:t xml:space="preserve"> </w:t>
      </w:r>
      <w:r>
        <w:rPr>
          <w:color w:val="0D0D0D"/>
          <w:spacing w:val="-1"/>
          <w:lang w:val="ru-RU"/>
        </w:rPr>
        <w:t>азиатских</w:t>
      </w:r>
      <w:r w:rsidRPr="00897BD6">
        <w:rPr>
          <w:color w:val="0D0D0D"/>
          <w:spacing w:val="-1"/>
        </w:rPr>
        <w:t xml:space="preserve"> </w:t>
      </w:r>
      <w:r>
        <w:rPr>
          <w:color w:val="0D0D0D"/>
          <w:spacing w:val="-1"/>
          <w:lang w:val="ru-RU"/>
        </w:rPr>
        <w:t>федераций</w:t>
      </w:r>
      <w:r w:rsidRPr="00897BD6">
        <w:rPr>
          <w:color w:val="0D0D0D"/>
          <w:spacing w:val="-1"/>
        </w:rPr>
        <w:t xml:space="preserve">. </w:t>
      </w:r>
    </w:p>
    <w:p w14:paraId="24A97B70" w14:textId="232106A5" w:rsidR="00497FC9" w:rsidRPr="00897BD6" w:rsidRDefault="00897BD6">
      <w:pPr>
        <w:pStyle w:val="a3"/>
        <w:numPr>
          <w:ilvl w:val="1"/>
          <w:numId w:val="3"/>
        </w:numPr>
        <w:tabs>
          <w:tab w:val="left" w:pos="788"/>
        </w:tabs>
        <w:spacing w:line="258" w:lineRule="auto"/>
        <w:ind w:right="239" w:hanging="571"/>
        <w:jc w:val="both"/>
        <w:rPr>
          <w:lang w:val="ru-RU"/>
        </w:rPr>
      </w:pPr>
      <w:r>
        <w:rPr>
          <w:lang w:val="ru-RU"/>
        </w:rPr>
        <w:t>Каждый</w:t>
      </w:r>
      <w:r w:rsidRPr="00897BD6">
        <w:rPr>
          <w:lang w:val="ru-RU"/>
        </w:rPr>
        <w:t xml:space="preserve"> </w:t>
      </w:r>
      <w:r>
        <w:rPr>
          <w:lang w:val="ru-RU"/>
        </w:rPr>
        <w:t>участник</w:t>
      </w:r>
      <w:r w:rsidRPr="00897BD6">
        <w:rPr>
          <w:lang w:val="ru-RU"/>
        </w:rPr>
        <w:t xml:space="preserve"> </w:t>
      </w:r>
      <w:r>
        <w:rPr>
          <w:lang w:val="ru-RU"/>
        </w:rPr>
        <w:t>должен</w:t>
      </w:r>
      <w:r w:rsidRPr="00897BD6">
        <w:rPr>
          <w:lang w:val="ru-RU"/>
        </w:rPr>
        <w:t xml:space="preserve"> </w:t>
      </w:r>
      <w:r>
        <w:rPr>
          <w:lang w:val="ru-RU"/>
        </w:rPr>
        <w:t>зарегистрироваться</w:t>
      </w:r>
      <w:r w:rsidRPr="00897BD6">
        <w:rPr>
          <w:lang w:val="ru-RU"/>
        </w:rPr>
        <w:t xml:space="preserve"> </w:t>
      </w:r>
      <w:r>
        <w:rPr>
          <w:lang w:val="ru-RU"/>
        </w:rPr>
        <w:t>в</w:t>
      </w:r>
      <w:r w:rsidRPr="00897BD6">
        <w:rPr>
          <w:lang w:val="ru-RU"/>
        </w:rPr>
        <w:t xml:space="preserve"> </w:t>
      </w:r>
      <w:r>
        <w:rPr>
          <w:lang w:val="ru-RU"/>
        </w:rPr>
        <w:t>Оргкомитете</w:t>
      </w:r>
      <w:r w:rsidRPr="00897BD6">
        <w:rPr>
          <w:lang w:val="ru-RU"/>
        </w:rPr>
        <w:t xml:space="preserve"> </w:t>
      </w:r>
      <w:r>
        <w:rPr>
          <w:lang w:val="ru-RU"/>
        </w:rPr>
        <w:t>до</w:t>
      </w:r>
      <w:r w:rsidRPr="00897BD6">
        <w:rPr>
          <w:lang w:val="ru-RU"/>
        </w:rPr>
        <w:t xml:space="preserve"> 9 </w:t>
      </w:r>
      <w:r>
        <w:rPr>
          <w:lang w:val="ru-RU"/>
        </w:rPr>
        <w:t>мая</w:t>
      </w:r>
      <w:r w:rsidRPr="00897BD6">
        <w:rPr>
          <w:lang w:val="ru-RU"/>
        </w:rPr>
        <w:t xml:space="preserve"> 2024 </w:t>
      </w:r>
      <w:r>
        <w:rPr>
          <w:lang w:val="ru-RU"/>
        </w:rPr>
        <w:t>года</w:t>
      </w:r>
      <w:r w:rsidRPr="00897BD6">
        <w:rPr>
          <w:lang w:val="ru-RU"/>
        </w:rPr>
        <w:t xml:space="preserve">, </w:t>
      </w:r>
      <w:r>
        <w:rPr>
          <w:lang w:val="ru-RU"/>
        </w:rPr>
        <w:t>что</w:t>
      </w:r>
      <w:r w:rsidRPr="00897BD6">
        <w:rPr>
          <w:lang w:val="ru-RU"/>
        </w:rPr>
        <w:t xml:space="preserve"> </w:t>
      </w:r>
      <w:r>
        <w:rPr>
          <w:lang w:val="ru-RU"/>
        </w:rPr>
        <w:t>является</w:t>
      </w:r>
      <w:r w:rsidRPr="00897BD6">
        <w:rPr>
          <w:lang w:val="ru-RU"/>
        </w:rPr>
        <w:t xml:space="preserve"> </w:t>
      </w:r>
      <w:r>
        <w:rPr>
          <w:lang w:val="ru-RU"/>
        </w:rPr>
        <w:t>крайним</w:t>
      </w:r>
      <w:r w:rsidRPr="00897BD6">
        <w:rPr>
          <w:lang w:val="ru-RU"/>
        </w:rPr>
        <w:t xml:space="preserve"> </w:t>
      </w:r>
      <w:r>
        <w:rPr>
          <w:lang w:val="ru-RU"/>
        </w:rPr>
        <w:t>сроком</w:t>
      </w:r>
      <w:r w:rsidRPr="00897BD6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897BD6">
        <w:rPr>
          <w:lang w:val="ru-RU"/>
        </w:rPr>
        <w:t>.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Участник</w:t>
      </w:r>
      <w:r w:rsidRPr="00897BD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должен</w:t>
      </w:r>
      <w:r w:rsidRPr="00897BD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оплатить</w:t>
      </w:r>
      <w:r w:rsidRPr="00897BD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регистрационный</w:t>
      </w:r>
      <w:r w:rsidRPr="00897BD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взнос</w:t>
      </w:r>
      <w:r w:rsidRPr="00897BD6">
        <w:rPr>
          <w:spacing w:val="-1"/>
          <w:lang w:val="ru-RU"/>
        </w:rPr>
        <w:t>,</w:t>
      </w:r>
      <w:r>
        <w:rPr>
          <w:spacing w:val="-1"/>
          <w:lang w:val="ru-RU"/>
        </w:rPr>
        <w:t xml:space="preserve"> который является обязательным и представляет собой подтверждение участия</w:t>
      </w:r>
      <w:r w:rsidR="008C2AE4" w:rsidRPr="00897BD6">
        <w:rPr>
          <w:spacing w:val="-1"/>
          <w:lang w:val="ru-RU"/>
        </w:rPr>
        <w:t>.</w:t>
      </w:r>
    </w:p>
    <w:p w14:paraId="14F135E2" w14:textId="293AE7F0" w:rsidR="00497FC9" w:rsidRPr="007328A5" w:rsidRDefault="007328A5" w:rsidP="007328A5">
      <w:pPr>
        <w:pStyle w:val="a3"/>
        <w:numPr>
          <w:ilvl w:val="1"/>
          <w:numId w:val="3"/>
        </w:numPr>
        <w:tabs>
          <w:tab w:val="left" w:pos="788"/>
        </w:tabs>
        <w:spacing w:before="1" w:line="258" w:lineRule="auto"/>
        <w:ind w:right="256" w:hanging="571"/>
        <w:jc w:val="both"/>
        <w:rPr>
          <w:lang w:val="ru-RU"/>
        </w:rPr>
      </w:pPr>
      <w:r>
        <w:rPr>
          <w:spacing w:val="-1"/>
          <w:lang w:val="ru-RU"/>
        </w:rPr>
        <w:t>По</w:t>
      </w:r>
      <w:r w:rsidRPr="007328A5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истечении</w:t>
      </w:r>
      <w:r w:rsidRPr="007328A5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крайнего</w:t>
      </w:r>
      <w:r w:rsidRPr="007328A5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срока</w:t>
      </w:r>
      <w:r w:rsidRPr="007328A5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регистрации</w:t>
      </w:r>
      <w:r w:rsidRPr="007328A5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официальные</w:t>
      </w:r>
      <w:r w:rsidRPr="007328A5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</w:t>
      </w:r>
      <w:r w:rsidRPr="007328A5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дополнительные</w:t>
      </w:r>
      <w:r w:rsidRPr="007328A5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игроки</w:t>
      </w:r>
      <w:r w:rsidRPr="007328A5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приниматься</w:t>
      </w:r>
      <w:r w:rsidRPr="007328A5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не</w:t>
      </w:r>
      <w:r w:rsidRPr="007328A5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будут</w:t>
      </w:r>
      <w:r w:rsidRPr="007328A5">
        <w:rPr>
          <w:spacing w:val="-1"/>
          <w:lang w:val="ru-RU"/>
        </w:rPr>
        <w:t xml:space="preserve"> </w:t>
      </w:r>
      <w:r w:rsidR="008C2AE4" w:rsidRPr="007328A5">
        <w:rPr>
          <w:spacing w:val="-1"/>
          <w:lang w:val="ru-RU"/>
        </w:rPr>
        <w:t>(</w:t>
      </w:r>
      <w:r>
        <w:rPr>
          <w:spacing w:val="-1"/>
          <w:lang w:val="ru-RU"/>
        </w:rPr>
        <w:t>см. пункты</w:t>
      </w:r>
      <w:r w:rsidR="008C2AE4" w:rsidRPr="007328A5">
        <w:rPr>
          <w:spacing w:val="-2"/>
          <w:lang w:val="ru-RU"/>
        </w:rPr>
        <w:t xml:space="preserve"> </w:t>
      </w:r>
      <w:r w:rsidR="008C2AE4" w:rsidRPr="007328A5">
        <w:rPr>
          <w:lang w:val="ru-RU"/>
        </w:rPr>
        <w:t xml:space="preserve">5.1 </w:t>
      </w:r>
      <w:r>
        <w:rPr>
          <w:spacing w:val="-2"/>
          <w:lang w:val="ru-RU"/>
        </w:rPr>
        <w:t>и</w:t>
      </w:r>
      <w:r w:rsidR="008C2AE4" w:rsidRPr="007328A5">
        <w:rPr>
          <w:spacing w:val="-1"/>
          <w:lang w:val="ru-RU"/>
        </w:rPr>
        <w:t xml:space="preserve"> 5.2).</w:t>
      </w:r>
    </w:p>
    <w:p w14:paraId="04ACC971" w14:textId="0D190A5B" w:rsidR="00497FC9" w:rsidRPr="007328A5" w:rsidRDefault="007328A5" w:rsidP="007328A5">
      <w:pPr>
        <w:pStyle w:val="a3"/>
        <w:numPr>
          <w:ilvl w:val="1"/>
          <w:numId w:val="3"/>
        </w:numPr>
        <w:tabs>
          <w:tab w:val="left" w:pos="788"/>
        </w:tabs>
        <w:spacing w:line="272" w:lineRule="exact"/>
        <w:ind w:hanging="571"/>
        <w:jc w:val="both"/>
        <w:rPr>
          <w:lang w:val="ru-RU"/>
        </w:rPr>
      </w:pPr>
      <w:r>
        <w:rPr>
          <w:spacing w:val="-1"/>
          <w:lang w:val="ru-RU"/>
        </w:rPr>
        <w:t>Все дорожные расходы должны быть оплачены участниками или их федерациями.</w:t>
      </w:r>
    </w:p>
    <w:p w14:paraId="73B89936" w14:textId="1DAFF052" w:rsidR="00497FC9" w:rsidRPr="007328A5" w:rsidRDefault="007328A5" w:rsidP="007328A5">
      <w:pPr>
        <w:pStyle w:val="a3"/>
        <w:numPr>
          <w:ilvl w:val="1"/>
          <w:numId w:val="3"/>
        </w:numPr>
        <w:tabs>
          <w:tab w:val="left" w:pos="788"/>
        </w:tabs>
        <w:spacing w:before="17" w:line="258" w:lineRule="auto"/>
        <w:ind w:right="256"/>
        <w:jc w:val="both"/>
        <w:rPr>
          <w:lang w:val="ru-RU"/>
        </w:rPr>
      </w:pPr>
      <w:r w:rsidRPr="007328A5">
        <w:rPr>
          <w:lang w:val="ru-RU"/>
        </w:rPr>
        <w:t xml:space="preserve">По соображениям безопасности и организационным причинам, а также в соответствии с </w:t>
      </w:r>
      <w:r w:rsidR="000C14CA">
        <w:rPr>
          <w:lang w:val="ru-RU"/>
        </w:rPr>
        <w:t>Т</w:t>
      </w:r>
      <w:r w:rsidRPr="007328A5">
        <w:rPr>
          <w:lang w:val="ru-RU"/>
        </w:rPr>
        <w:t>урнир</w:t>
      </w:r>
      <w:r w:rsidR="000C14CA">
        <w:rPr>
          <w:lang w:val="ru-RU"/>
        </w:rPr>
        <w:t>ными правилами</w:t>
      </w:r>
      <w:r w:rsidRPr="007328A5">
        <w:rPr>
          <w:lang w:val="ru-RU"/>
        </w:rPr>
        <w:t xml:space="preserve"> ФИДЕ, национальные делегации должны </w:t>
      </w:r>
      <w:r w:rsidR="000C14CA">
        <w:rPr>
          <w:lang w:val="ru-RU"/>
        </w:rPr>
        <w:t>размещаться в</w:t>
      </w:r>
      <w:r w:rsidRPr="007328A5">
        <w:rPr>
          <w:lang w:val="ru-RU"/>
        </w:rPr>
        <w:t xml:space="preserve"> официальны</w:t>
      </w:r>
      <w:r w:rsidR="000C14CA">
        <w:rPr>
          <w:lang w:val="ru-RU"/>
        </w:rPr>
        <w:t>х</w:t>
      </w:r>
      <w:r w:rsidRPr="007328A5">
        <w:rPr>
          <w:lang w:val="ru-RU"/>
        </w:rPr>
        <w:t xml:space="preserve"> отеля</w:t>
      </w:r>
      <w:r w:rsidR="000C14CA">
        <w:rPr>
          <w:lang w:val="ru-RU"/>
        </w:rPr>
        <w:t>х</w:t>
      </w:r>
      <w:r w:rsidRPr="007328A5">
        <w:rPr>
          <w:lang w:val="ru-RU"/>
        </w:rPr>
        <w:t>, указанны</w:t>
      </w:r>
      <w:r w:rsidR="000C14CA">
        <w:rPr>
          <w:lang w:val="ru-RU"/>
        </w:rPr>
        <w:t>х</w:t>
      </w:r>
      <w:r w:rsidRPr="007328A5">
        <w:rPr>
          <w:lang w:val="ru-RU"/>
        </w:rPr>
        <w:t xml:space="preserve"> Оргкомитетом</w:t>
      </w:r>
      <w:r>
        <w:rPr>
          <w:lang w:val="ru-RU"/>
        </w:rPr>
        <w:t>.</w:t>
      </w:r>
    </w:p>
    <w:p w14:paraId="0BDAB06B" w14:textId="77777777" w:rsidR="00497FC9" w:rsidRPr="007328A5" w:rsidRDefault="00497FC9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FAEBFD4" w14:textId="616CF727" w:rsidR="00497FC9" w:rsidRDefault="00D242B6">
      <w:pPr>
        <w:pStyle w:val="1"/>
        <w:numPr>
          <w:ilvl w:val="0"/>
          <w:numId w:val="3"/>
        </w:numPr>
        <w:tabs>
          <w:tab w:val="left" w:pos="788"/>
        </w:tabs>
        <w:ind w:hanging="571"/>
        <w:rPr>
          <w:b w:val="0"/>
          <w:bCs w:val="0"/>
        </w:rPr>
      </w:pPr>
      <w:bookmarkStart w:id="4" w:name="4._Visa_Applications"/>
      <w:bookmarkEnd w:id="4"/>
      <w:r>
        <w:rPr>
          <w:spacing w:val="-1"/>
          <w:lang w:val="ru-RU"/>
        </w:rPr>
        <w:t>Информация о визах</w:t>
      </w:r>
    </w:p>
    <w:p w14:paraId="4E020261" w14:textId="07AFFBD1" w:rsidR="00497FC9" w:rsidRPr="00D242B6" w:rsidRDefault="00D242B6" w:rsidP="00D242B6">
      <w:pPr>
        <w:pStyle w:val="a3"/>
        <w:numPr>
          <w:ilvl w:val="1"/>
          <w:numId w:val="3"/>
        </w:numPr>
        <w:tabs>
          <w:tab w:val="left" w:pos="788"/>
        </w:tabs>
        <w:spacing w:before="21" w:line="254" w:lineRule="auto"/>
        <w:ind w:right="249"/>
        <w:jc w:val="both"/>
        <w:rPr>
          <w:lang w:val="ru-RU"/>
        </w:rPr>
      </w:pPr>
      <w:r>
        <w:rPr>
          <w:spacing w:val="-1"/>
          <w:lang w:val="ru-RU"/>
        </w:rPr>
        <w:t>Для</w:t>
      </w:r>
      <w:r w:rsidRPr="00D242B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подачи</w:t>
      </w:r>
      <w:r w:rsidRPr="00D242B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заявления</w:t>
      </w:r>
      <w:r w:rsidRPr="00D242B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на</w:t>
      </w:r>
      <w:r w:rsidRPr="00D242B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визу</w:t>
      </w:r>
      <w:r w:rsidRPr="00D242B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требуется</w:t>
      </w:r>
      <w:r w:rsidRPr="00D242B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номер</w:t>
      </w:r>
      <w:r w:rsidRPr="00D242B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приглашения</w:t>
      </w:r>
      <w:r w:rsidRPr="00D242B6">
        <w:rPr>
          <w:spacing w:val="-1"/>
          <w:lang w:val="ru-RU"/>
        </w:rPr>
        <w:t>. Время рассмотрения документов уполномоченным органом для предоставления номера приглашения занимает около 2 недель, в связи с этим Федерации должны отправить запрошенные документы через регистрационную форму не позднее 23 апреля 2024 года</w:t>
      </w:r>
      <w:r>
        <w:rPr>
          <w:spacing w:val="-1"/>
          <w:lang w:val="ru-RU"/>
        </w:rPr>
        <w:t>.</w:t>
      </w:r>
    </w:p>
    <w:p w14:paraId="11D5B3BD" w14:textId="2595A0ED" w:rsidR="00C5685A" w:rsidRPr="00D242B6" w:rsidRDefault="00D242B6" w:rsidP="00D242B6">
      <w:pPr>
        <w:pStyle w:val="a3"/>
        <w:numPr>
          <w:ilvl w:val="1"/>
          <w:numId w:val="3"/>
        </w:numPr>
        <w:tabs>
          <w:tab w:val="left" w:pos="788"/>
        </w:tabs>
        <w:spacing w:before="20" w:line="254" w:lineRule="auto"/>
        <w:ind w:right="250" w:hanging="571"/>
        <w:jc w:val="both"/>
        <w:rPr>
          <w:lang w:val="ru-RU"/>
        </w:rPr>
      </w:pPr>
      <w:r>
        <w:rPr>
          <w:lang w:val="ru-RU"/>
        </w:rPr>
        <w:t>Для</w:t>
      </w:r>
      <w:r w:rsidRPr="00D242B6">
        <w:rPr>
          <w:lang w:val="ru-RU"/>
        </w:rPr>
        <w:t xml:space="preserve"> </w:t>
      </w:r>
      <w:r>
        <w:rPr>
          <w:lang w:val="ru-RU"/>
        </w:rPr>
        <w:t>того</w:t>
      </w:r>
      <w:r w:rsidRPr="00D242B6">
        <w:rPr>
          <w:lang w:val="ru-RU"/>
        </w:rPr>
        <w:t xml:space="preserve">, </w:t>
      </w:r>
      <w:r>
        <w:rPr>
          <w:lang w:val="ru-RU"/>
        </w:rPr>
        <w:t>чтобы</w:t>
      </w:r>
      <w:r w:rsidRPr="00D242B6">
        <w:rPr>
          <w:lang w:val="ru-RU"/>
        </w:rPr>
        <w:t xml:space="preserve"> </w:t>
      </w:r>
      <w:r>
        <w:rPr>
          <w:lang w:val="ru-RU"/>
        </w:rPr>
        <w:t>определить</w:t>
      </w:r>
      <w:r w:rsidRPr="00D242B6">
        <w:rPr>
          <w:lang w:val="ru-RU"/>
        </w:rPr>
        <w:t xml:space="preserve">, </w:t>
      </w:r>
      <w:r>
        <w:rPr>
          <w:lang w:val="ru-RU"/>
        </w:rPr>
        <w:t>какая</w:t>
      </w:r>
      <w:r w:rsidRPr="00D242B6">
        <w:rPr>
          <w:lang w:val="ru-RU"/>
        </w:rPr>
        <w:t xml:space="preserve"> </w:t>
      </w:r>
      <w:r>
        <w:rPr>
          <w:lang w:val="ru-RU"/>
        </w:rPr>
        <w:t>категория</w:t>
      </w:r>
      <w:r w:rsidRPr="00D242B6">
        <w:rPr>
          <w:lang w:val="ru-RU"/>
        </w:rPr>
        <w:t xml:space="preserve"> </w:t>
      </w:r>
      <w:r>
        <w:rPr>
          <w:lang w:val="ru-RU"/>
        </w:rPr>
        <w:t>визы</w:t>
      </w:r>
      <w:r w:rsidRPr="00D242B6">
        <w:rPr>
          <w:lang w:val="ru-RU"/>
        </w:rPr>
        <w:t xml:space="preserve"> </w:t>
      </w:r>
      <w:r>
        <w:rPr>
          <w:lang w:val="ru-RU"/>
        </w:rPr>
        <w:t>доступна</w:t>
      </w:r>
      <w:r w:rsidRPr="00D242B6">
        <w:rPr>
          <w:lang w:val="ru-RU"/>
        </w:rPr>
        <w:t xml:space="preserve"> </w:t>
      </w:r>
      <w:r>
        <w:rPr>
          <w:lang w:val="ru-RU"/>
        </w:rPr>
        <w:t>для</w:t>
      </w:r>
      <w:r w:rsidRPr="00D242B6">
        <w:rPr>
          <w:lang w:val="ru-RU"/>
        </w:rPr>
        <w:t xml:space="preserve"> </w:t>
      </w:r>
      <w:r>
        <w:rPr>
          <w:lang w:val="ru-RU"/>
        </w:rPr>
        <w:t>вашей</w:t>
      </w:r>
      <w:r w:rsidRPr="00D242B6">
        <w:rPr>
          <w:lang w:val="ru-RU"/>
        </w:rPr>
        <w:t xml:space="preserve"> </w:t>
      </w:r>
      <w:r>
        <w:rPr>
          <w:lang w:val="ru-RU"/>
        </w:rPr>
        <w:t>страны</w:t>
      </w:r>
      <w:r w:rsidRPr="00D242B6">
        <w:rPr>
          <w:lang w:val="ru-RU"/>
        </w:rPr>
        <w:t xml:space="preserve">, </w:t>
      </w:r>
      <w:r>
        <w:rPr>
          <w:lang w:val="ru-RU"/>
        </w:rPr>
        <w:t>пожалуйста, перейдите по ссылке</w:t>
      </w:r>
      <w:r w:rsidR="008C2AE4" w:rsidRPr="00D242B6">
        <w:rPr>
          <w:spacing w:val="-1"/>
          <w:lang w:val="ru-RU"/>
        </w:rPr>
        <w:t>:</w:t>
      </w:r>
    </w:p>
    <w:p w14:paraId="3E221F53" w14:textId="6838239B" w:rsidR="00497FC9" w:rsidRPr="000C14CA" w:rsidRDefault="00AE31F0" w:rsidP="00C5685A">
      <w:pPr>
        <w:pStyle w:val="a3"/>
        <w:tabs>
          <w:tab w:val="left" w:pos="788"/>
        </w:tabs>
        <w:spacing w:before="20" w:line="254" w:lineRule="auto"/>
        <w:ind w:right="250" w:firstLine="0"/>
        <w:rPr>
          <w:lang w:val="ru-RU"/>
        </w:rPr>
      </w:pPr>
      <w:hyperlink r:id="rId8" w:history="1">
        <w:r w:rsidR="00C5685A" w:rsidRPr="0047789C">
          <w:rPr>
            <w:rStyle w:val="a6"/>
            <w:spacing w:val="-1"/>
          </w:rPr>
          <w:t>https</w:t>
        </w:r>
        <w:r w:rsidR="00C5685A" w:rsidRPr="000C14CA">
          <w:rPr>
            <w:rStyle w:val="a6"/>
            <w:spacing w:val="-1"/>
            <w:lang w:val="ru-RU"/>
          </w:rPr>
          <w:t>://</w:t>
        </w:r>
        <w:r w:rsidR="00C5685A" w:rsidRPr="0047789C">
          <w:rPr>
            <w:rStyle w:val="a6"/>
            <w:spacing w:val="-1"/>
          </w:rPr>
          <w:t>www</w:t>
        </w:r>
        <w:r w:rsidR="00C5685A" w:rsidRPr="000C14CA">
          <w:rPr>
            <w:rStyle w:val="a6"/>
            <w:spacing w:val="-1"/>
            <w:lang w:val="ru-RU"/>
          </w:rPr>
          <w:t>.</w:t>
        </w:r>
        <w:r w:rsidR="00C5685A" w:rsidRPr="0047789C">
          <w:rPr>
            <w:rStyle w:val="a6"/>
            <w:spacing w:val="-1"/>
          </w:rPr>
          <w:t>vmp</w:t>
        </w:r>
        <w:r w:rsidR="00C5685A" w:rsidRPr="000C14CA">
          <w:rPr>
            <w:rStyle w:val="a6"/>
            <w:spacing w:val="-1"/>
            <w:lang w:val="ru-RU"/>
          </w:rPr>
          <w:t>.</w:t>
        </w:r>
        <w:r w:rsidR="00C5685A" w:rsidRPr="0047789C">
          <w:rPr>
            <w:rStyle w:val="a6"/>
            <w:spacing w:val="-1"/>
          </w:rPr>
          <w:t>gov</w:t>
        </w:r>
        <w:r w:rsidR="00C5685A" w:rsidRPr="000C14CA">
          <w:rPr>
            <w:rStyle w:val="a6"/>
            <w:spacing w:val="-1"/>
            <w:lang w:val="ru-RU"/>
          </w:rPr>
          <w:t>.</w:t>
        </w:r>
        <w:r w:rsidR="00C5685A" w:rsidRPr="0047789C">
          <w:rPr>
            <w:rStyle w:val="a6"/>
            <w:spacing w:val="-1"/>
          </w:rPr>
          <w:t>kz</w:t>
        </w:r>
        <w:r w:rsidR="00C5685A" w:rsidRPr="000C14CA">
          <w:rPr>
            <w:rStyle w:val="a6"/>
            <w:spacing w:val="-1"/>
            <w:lang w:val="ru-RU"/>
          </w:rPr>
          <w:t>/</w:t>
        </w:r>
        <w:r w:rsidR="00C5685A" w:rsidRPr="0047789C">
          <w:rPr>
            <w:rStyle w:val="a6"/>
            <w:spacing w:val="-1"/>
          </w:rPr>
          <w:t>en</w:t>
        </w:r>
        <w:r w:rsidR="00C5685A" w:rsidRPr="000C14CA">
          <w:rPr>
            <w:rStyle w:val="a6"/>
            <w:spacing w:val="-1"/>
            <w:lang w:val="ru-RU"/>
          </w:rPr>
          <w:t>/</w:t>
        </w:r>
        <w:r w:rsidR="00C5685A" w:rsidRPr="0047789C">
          <w:rPr>
            <w:rStyle w:val="a6"/>
            <w:spacing w:val="-1"/>
          </w:rPr>
          <w:t>services</w:t>
        </w:r>
        <w:r w:rsidR="00C5685A" w:rsidRPr="000C14CA">
          <w:rPr>
            <w:rStyle w:val="a6"/>
            <w:spacing w:val="-1"/>
            <w:lang w:val="ru-RU"/>
          </w:rPr>
          <w:t>/</w:t>
        </w:r>
        <w:r w:rsidR="00C5685A" w:rsidRPr="0047789C">
          <w:rPr>
            <w:rStyle w:val="a6"/>
            <w:spacing w:val="-1"/>
          </w:rPr>
          <w:t>visa</w:t>
        </w:r>
        <w:r w:rsidR="00C5685A" w:rsidRPr="000C14CA">
          <w:rPr>
            <w:rStyle w:val="a6"/>
            <w:spacing w:val="-1"/>
            <w:lang w:val="ru-RU"/>
          </w:rPr>
          <w:t>-</w:t>
        </w:r>
        <w:r w:rsidR="00C5685A" w:rsidRPr="0047789C">
          <w:rPr>
            <w:rStyle w:val="a6"/>
            <w:spacing w:val="-1"/>
          </w:rPr>
          <w:t>service</w:t>
        </w:r>
        <w:r w:rsidR="00C5685A" w:rsidRPr="000C14CA">
          <w:rPr>
            <w:rStyle w:val="a6"/>
            <w:spacing w:val="-1"/>
            <w:lang w:val="ru-RU"/>
          </w:rPr>
          <w:t>.</w:t>
        </w:r>
      </w:hyperlink>
    </w:p>
    <w:p w14:paraId="3E18960F" w14:textId="5CDA386D" w:rsidR="00497FC9" w:rsidRPr="00D242B6" w:rsidRDefault="00D242B6" w:rsidP="00D242B6">
      <w:pPr>
        <w:pStyle w:val="a3"/>
        <w:numPr>
          <w:ilvl w:val="1"/>
          <w:numId w:val="3"/>
        </w:numPr>
        <w:tabs>
          <w:tab w:val="left" w:pos="788"/>
        </w:tabs>
        <w:spacing w:line="242" w:lineRule="auto"/>
        <w:ind w:right="134"/>
        <w:jc w:val="both"/>
        <w:rPr>
          <w:lang w:val="ru-RU"/>
        </w:rPr>
      </w:pPr>
      <w:r>
        <w:rPr>
          <w:spacing w:val="-1"/>
          <w:lang w:val="ru-RU"/>
        </w:rPr>
        <w:t>Те</w:t>
      </w:r>
      <w:r w:rsidRPr="00D242B6">
        <w:rPr>
          <w:spacing w:val="-1"/>
          <w:lang w:val="ru-RU"/>
        </w:rPr>
        <w:t>, кто может подать заявление на электронную визу, самостоятельно оформляют электронную визу с номером приглашения на веб-сайте, который указан выше</w:t>
      </w:r>
      <w:r>
        <w:rPr>
          <w:spacing w:val="-1"/>
          <w:lang w:val="ru-RU"/>
        </w:rPr>
        <w:t>.</w:t>
      </w:r>
    </w:p>
    <w:p w14:paraId="50418E4C" w14:textId="6BA09B7E" w:rsidR="00497FC9" w:rsidRPr="00D242B6" w:rsidRDefault="00D242B6" w:rsidP="00D242B6">
      <w:pPr>
        <w:pStyle w:val="a3"/>
        <w:numPr>
          <w:ilvl w:val="1"/>
          <w:numId w:val="3"/>
        </w:numPr>
        <w:tabs>
          <w:tab w:val="left" w:pos="788"/>
        </w:tabs>
        <w:ind w:right="102"/>
        <w:jc w:val="both"/>
        <w:rPr>
          <w:lang w:val="ru-RU"/>
        </w:rPr>
      </w:pPr>
      <w:r>
        <w:rPr>
          <w:spacing w:val="-1"/>
          <w:lang w:val="ru-RU"/>
        </w:rPr>
        <w:t>Электронная</w:t>
      </w:r>
      <w:r w:rsidRPr="00D242B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виза</w:t>
      </w:r>
      <w:r w:rsidRPr="00D242B6">
        <w:rPr>
          <w:spacing w:val="-1"/>
          <w:lang w:val="ru-RU"/>
        </w:rPr>
        <w:t xml:space="preserve"> должна быть распечатана для предоставления при пересечении государственной границы и на территории Республики Казахстан. Электронная виза дает право въезжать/выезжать из Республики Казахстан только через международные аэропорты</w:t>
      </w:r>
      <w:r>
        <w:rPr>
          <w:spacing w:val="-1"/>
          <w:lang w:val="ru-RU"/>
        </w:rPr>
        <w:t>.</w:t>
      </w:r>
    </w:p>
    <w:p w14:paraId="7DFCD312" w14:textId="0C8D6FFA" w:rsidR="00497FC9" w:rsidRPr="00D242B6" w:rsidRDefault="00D242B6" w:rsidP="00D242B6">
      <w:pPr>
        <w:pStyle w:val="a3"/>
        <w:numPr>
          <w:ilvl w:val="1"/>
          <w:numId w:val="3"/>
        </w:numPr>
        <w:tabs>
          <w:tab w:val="left" w:pos="788"/>
        </w:tabs>
        <w:spacing w:before="7" w:line="274" w:lineRule="exact"/>
        <w:ind w:right="116" w:hanging="571"/>
        <w:jc w:val="both"/>
        <w:rPr>
          <w:lang w:val="ru-RU"/>
        </w:rPr>
      </w:pPr>
      <w:r>
        <w:rPr>
          <w:spacing w:val="-1"/>
          <w:lang w:val="ru-RU"/>
        </w:rPr>
        <w:t>Остальным</w:t>
      </w:r>
      <w:r w:rsidRPr="00D242B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необходимо</w:t>
      </w:r>
      <w:r w:rsidRPr="00D242B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самостоятельно</w:t>
      </w:r>
      <w:r w:rsidRPr="00D242B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оформить</w:t>
      </w:r>
      <w:r w:rsidRPr="00D242B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визовый</w:t>
      </w:r>
      <w:r w:rsidRPr="00D242B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штамп</w:t>
      </w:r>
      <w:r w:rsidRPr="00D242B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</w:t>
      </w:r>
      <w:r w:rsidRPr="00D242B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номером</w:t>
      </w:r>
      <w:r w:rsidRPr="00D242B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приглашения</w:t>
      </w:r>
      <w:r w:rsidRPr="00D242B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</w:t>
      </w:r>
      <w:r w:rsidRPr="00D242B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Посольстве Республики Казахстан.</w:t>
      </w:r>
    </w:p>
    <w:p w14:paraId="673A5518" w14:textId="27C2CDDE" w:rsidR="00497FC9" w:rsidRPr="00D242B6" w:rsidRDefault="00D242B6" w:rsidP="00D242B6">
      <w:pPr>
        <w:pStyle w:val="a3"/>
        <w:numPr>
          <w:ilvl w:val="1"/>
          <w:numId w:val="3"/>
        </w:numPr>
        <w:tabs>
          <w:tab w:val="left" w:pos="788"/>
        </w:tabs>
        <w:spacing w:before="4" w:line="274" w:lineRule="exact"/>
        <w:ind w:right="116"/>
        <w:jc w:val="both"/>
        <w:rPr>
          <w:lang w:val="ru-RU"/>
        </w:rPr>
      </w:pPr>
      <w:r>
        <w:rPr>
          <w:spacing w:val="-1"/>
          <w:lang w:val="ru-RU"/>
        </w:rPr>
        <w:t>Стоимость</w:t>
      </w:r>
      <w:r w:rsidRPr="00D242B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визы</w:t>
      </w:r>
      <w:r w:rsidRPr="00D242B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составляет</w:t>
      </w:r>
      <w:r w:rsidR="008C2AE4" w:rsidRPr="00D242B6">
        <w:rPr>
          <w:spacing w:val="12"/>
          <w:lang w:val="ru-RU"/>
        </w:rPr>
        <w:t xml:space="preserve"> </w:t>
      </w:r>
      <w:r w:rsidR="008C2AE4" w:rsidRPr="00D242B6">
        <w:rPr>
          <w:lang w:val="ru-RU"/>
        </w:rPr>
        <w:t>80</w:t>
      </w:r>
      <w:r w:rsidR="008C2AE4" w:rsidRPr="00D242B6"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долларов</w:t>
      </w:r>
      <w:r w:rsidRPr="00D242B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США</w:t>
      </w:r>
      <w:r w:rsidR="008C2AE4" w:rsidRPr="00D242B6">
        <w:rPr>
          <w:spacing w:val="14"/>
          <w:lang w:val="ru-RU"/>
        </w:rPr>
        <w:t xml:space="preserve"> </w:t>
      </w:r>
      <w:r w:rsidR="008C2AE4" w:rsidRPr="00D242B6">
        <w:rPr>
          <w:spacing w:val="-2"/>
          <w:lang w:val="ru-RU"/>
        </w:rPr>
        <w:t>(</w:t>
      </w:r>
      <w:r w:rsidRPr="00D242B6">
        <w:rPr>
          <w:spacing w:val="-2"/>
          <w:lang w:val="ru-RU"/>
        </w:rPr>
        <w:t>электронная виза должна быть оплачена на веб-сайте, визовый штамп должен быть оплачен в Посольстве Республики Казахстан</w:t>
      </w:r>
      <w:r w:rsidR="008C2AE4" w:rsidRPr="00D242B6">
        <w:rPr>
          <w:spacing w:val="-1"/>
          <w:lang w:val="ru-RU"/>
        </w:rPr>
        <w:t>).</w:t>
      </w:r>
    </w:p>
    <w:p w14:paraId="43DF67CA" w14:textId="77777777" w:rsidR="00497FC9" w:rsidRPr="00D242B6" w:rsidRDefault="00497FC9">
      <w:pPr>
        <w:spacing w:before="8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6C9D83B3" w14:textId="53E0D7D0" w:rsidR="00497FC9" w:rsidRDefault="00D242B6">
      <w:pPr>
        <w:pStyle w:val="1"/>
        <w:numPr>
          <w:ilvl w:val="0"/>
          <w:numId w:val="3"/>
        </w:numPr>
        <w:tabs>
          <w:tab w:val="left" w:pos="788"/>
        </w:tabs>
        <w:ind w:hanging="571"/>
        <w:rPr>
          <w:b w:val="0"/>
          <w:bCs w:val="0"/>
        </w:rPr>
      </w:pPr>
      <w:bookmarkStart w:id="5" w:name="5._Financial_Regulations_&amp;_Payments"/>
      <w:bookmarkEnd w:id="5"/>
      <w:r>
        <w:rPr>
          <w:spacing w:val="-1"/>
          <w:lang w:val="ru-RU"/>
        </w:rPr>
        <w:t>Финансовый регламент</w:t>
      </w:r>
      <w:r w:rsidR="008C2AE4">
        <w:rPr>
          <w:spacing w:val="-8"/>
        </w:rPr>
        <w:t xml:space="preserve"> </w:t>
      </w:r>
      <w:r>
        <w:rPr>
          <w:lang w:val="ru-RU"/>
        </w:rPr>
        <w:t>и</w:t>
      </w:r>
      <w:r w:rsidR="008C2AE4">
        <w:rPr>
          <w:spacing w:val="-5"/>
        </w:rPr>
        <w:t xml:space="preserve"> </w:t>
      </w:r>
      <w:r w:rsidR="007A40A7">
        <w:rPr>
          <w:spacing w:val="-1"/>
          <w:lang w:val="ru-RU"/>
        </w:rPr>
        <w:t>п</w:t>
      </w:r>
      <w:r>
        <w:rPr>
          <w:spacing w:val="-1"/>
          <w:lang w:val="ru-RU"/>
        </w:rPr>
        <w:t>латежи</w:t>
      </w:r>
    </w:p>
    <w:p w14:paraId="71D269A1" w14:textId="380B5512" w:rsidR="00497FC9" w:rsidRDefault="007A40A7">
      <w:pPr>
        <w:numPr>
          <w:ilvl w:val="1"/>
          <w:numId w:val="3"/>
        </w:numPr>
        <w:tabs>
          <w:tab w:val="left" w:pos="788"/>
        </w:tabs>
        <w:spacing w:before="2"/>
        <w:ind w:hanging="571"/>
        <w:rPr>
          <w:rFonts w:ascii="Times New Roman" w:eastAsia="Times New Roman" w:hAnsi="Times New Roman" w:cs="Times New Roman"/>
          <w:sz w:val="24"/>
          <w:szCs w:val="24"/>
        </w:rPr>
      </w:pPr>
      <w:r w:rsidRPr="007A40A7">
        <w:rPr>
          <w:rFonts w:ascii="Times New Roman" w:hAnsi="Times New Roman" w:cs="Times New Roman"/>
          <w:b/>
          <w:spacing w:val="-2"/>
          <w:sz w:val="24"/>
          <w:lang w:val="ru-RU"/>
        </w:rPr>
        <w:t>Вступительный взнос</w:t>
      </w:r>
      <w:r w:rsidR="008C2AE4">
        <w:rPr>
          <w:rFonts w:ascii="Times New Roman"/>
          <w:b/>
          <w:spacing w:val="-2"/>
          <w:sz w:val="24"/>
        </w:rPr>
        <w:t>:</w:t>
      </w:r>
    </w:p>
    <w:p w14:paraId="302B2C37" w14:textId="1D3ED3AC" w:rsidR="00497FC9" w:rsidRPr="007A40A7" w:rsidRDefault="007A40A7">
      <w:pPr>
        <w:pStyle w:val="a3"/>
        <w:spacing w:before="26" w:line="251" w:lineRule="auto"/>
        <w:ind w:right="237" w:firstLine="0"/>
        <w:jc w:val="both"/>
        <w:rPr>
          <w:lang w:val="ru-RU"/>
        </w:rPr>
      </w:pPr>
      <w:r>
        <w:rPr>
          <w:spacing w:val="-2"/>
          <w:lang w:val="ru-RU"/>
        </w:rPr>
        <w:t>Вступительный</w:t>
      </w:r>
      <w:r w:rsidRPr="007A40A7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взнос</w:t>
      </w:r>
      <w:r w:rsidR="008C2AE4" w:rsidRPr="007A40A7">
        <w:rPr>
          <w:spacing w:val="41"/>
          <w:lang w:val="ru-RU"/>
        </w:rPr>
        <w:t xml:space="preserve"> </w:t>
      </w:r>
      <w:r>
        <w:rPr>
          <w:spacing w:val="-6"/>
          <w:lang w:val="ru-RU"/>
        </w:rPr>
        <w:t>составляет</w:t>
      </w:r>
      <w:r w:rsidR="008C2AE4" w:rsidRPr="007A40A7">
        <w:rPr>
          <w:spacing w:val="46"/>
          <w:lang w:val="ru-RU"/>
        </w:rPr>
        <w:t xml:space="preserve"> </w:t>
      </w:r>
      <w:r w:rsidR="008C2AE4" w:rsidRPr="007A40A7">
        <w:rPr>
          <w:b/>
          <w:lang w:val="ru-RU"/>
        </w:rPr>
        <w:t>75</w:t>
      </w:r>
      <w:r w:rsidRPr="007A40A7">
        <w:rPr>
          <w:b/>
          <w:lang w:val="ru-RU"/>
        </w:rPr>
        <w:t xml:space="preserve"> </w:t>
      </w:r>
      <w:r>
        <w:rPr>
          <w:b/>
          <w:lang w:val="ru-RU"/>
        </w:rPr>
        <w:t>долларов</w:t>
      </w:r>
      <w:r w:rsidRPr="007A40A7">
        <w:rPr>
          <w:b/>
          <w:lang w:val="ru-RU"/>
        </w:rPr>
        <w:t xml:space="preserve"> </w:t>
      </w:r>
      <w:r>
        <w:rPr>
          <w:b/>
          <w:lang w:val="ru-RU"/>
        </w:rPr>
        <w:t>США</w:t>
      </w:r>
      <w:r w:rsidR="008C2AE4" w:rsidRPr="007A40A7">
        <w:rPr>
          <w:b/>
          <w:spacing w:val="54"/>
          <w:lang w:val="ru-RU"/>
        </w:rPr>
        <w:t xml:space="preserve"> </w:t>
      </w:r>
      <w:r>
        <w:rPr>
          <w:spacing w:val="-2"/>
          <w:lang w:val="ru-RU"/>
        </w:rPr>
        <w:t>для официального игрока</w:t>
      </w:r>
      <w:r w:rsidR="008C2AE4" w:rsidRPr="007A40A7">
        <w:rPr>
          <w:lang w:val="ru-RU"/>
        </w:rPr>
        <w:t xml:space="preserve"> </w:t>
      </w:r>
      <w:r>
        <w:rPr>
          <w:lang w:val="ru-RU"/>
        </w:rPr>
        <w:t>и</w:t>
      </w:r>
      <w:r>
        <w:rPr>
          <w:spacing w:val="54"/>
          <w:lang w:val="ru-RU"/>
        </w:rPr>
        <w:t xml:space="preserve"> </w:t>
      </w:r>
      <w:r w:rsidR="008C2AE4" w:rsidRPr="007A40A7">
        <w:rPr>
          <w:b/>
          <w:lang w:val="ru-RU"/>
        </w:rPr>
        <w:t>150</w:t>
      </w:r>
      <w:r>
        <w:rPr>
          <w:b/>
          <w:lang w:val="ru-RU"/>
        </w:rPr>
        <w:t xml:space="preserve"> долларов США </w:t>
      </w:r>
      <w:r>
        <w:rPr>
          <w:spacing w:val="-2"/>
          <w:lang w:val="ru-RU"/>
        </w:rPr>
        <w:t>для дополнительного игрока</w:t>
      </w:r>
      <w:r w:rsidR="008C2AE4" w:rsidRPr="007A40A7">
        <w:rPr>
          <w:b/>
          <w:spacing w:val="-1"/>
          <w:lang w:val="ru-RU"/>
        </w:rPr>
        <w:t>.</w:t>
      </w:r>
      <w:r w:rsidR="008C2AE4" w:rsidRPr="007A40A7">
        <w:rPr>
          <w:b/>
          <w:spacing w:val="-3"/>
          <w:lang w:val="ru-RU"/>
        </w:rPr>
        <w:t xml:space="preserve"> </w:t>
      </w:r>
      <w:r>
        <w:rPr>
          <w:spacing w:val="-3"/>
          <w:lang w:val="ru-RU"/>
        </w:rPr>
        <w:t>По</w:t>
      </w:r>
      <w:r w:rsidRPr="007A40A7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истечении</w:t>
      </w:r>
      <w:r w:rsidRPr="007A40A7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крайнего</w:t>
      </w:r>
      <w:r w:rsidRPr="007A40A7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срока</w:t>
      </w:r>
      <w:r w:rsidRPr="007A40A7">
        <w:rPr>
          <w:spacing w:val="-3"/>
          <w:lang w:val="ru-RU"/>
        </w:rPr>
        <w:t xml:space="preserve">, 9 </w:t>
      </w:r>
      <w:r>
        <w:rPr>
          <w:spacing w:val="-3"/>
          <w:lang w:val="ru-RU"/>
        </w:rPr>
        <w:t>мая</w:t>
      </w:r>
      <w:r w:rsidRPr="007A40A7">
        <w:rPr>
          <w:spacing w:val="-3"/>
          <w:lang w:val="ru-RU"/>
        </w:rPr>
        <w:t xml:space="preserve"> 2024 </w:t>
      </w:r>
      <w:r>
        <w:rPr>
          <w:spacing w:val="-3"/>
          <w:lang w:val="ru-RU"/>
        </w:rPr>
        <w:t>года</w:t>
      </w:r>
      <w:r w:rsidRPr="007A40A7">
        <w:rPr>
          <w:spacing w:val="-3"/>
          <w:lang w:val="ru-RU"/>
        </w:rPr>
        <w:t xml:space="preserve">, </w:t>
      </w:r>
      <w:r>
        <w:rPr>
          <w:spacing w:val="-3"/>
          <w:lang w:val="ru-RU"/>
        </w:rPr>
        <w:t>Оргкомитет</w:t>
      </w:r>
      <w:r w:rsidRPr="007A40A7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оставляет</w:t>
      </w:r>
      <w:r w:rsidRPr="007A40A7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за</w:t>
      </w:r>
      <w:r w:rsidRPr="007A40A7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собой</w:t>
      </w:r>
      <w:r w:rsidRPr="007A40A7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право</w:t>
      </w:r>
      <w:r w:rsidRPr="007A40A7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отказать</w:t>
      </w:r>
      <w:r w:rsidRPr="007A40A7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в</w:t>
      </w:r>
      <w:r w:rsidRPr="007A40A7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поздней</w:t>
      </w:r>
      <w:r w:rsidRPr="007A40A7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регистрации</w:t>
      </w:r>
      <w:r w:rsidRPr="007A40A7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или</w:t>
      </w:r>
      <w:r w:rsidRPr="007A40A7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 xml:space="preserve">принять при наличии свободных мест со штрафом за просрочку в размере </w:t>
      </w:r>
      <w:r w:rsidRPr="007A40A7">
        <w:rPr>
          <w:b/>
          <w:spacing w:val="-3"/>
          <w:lang w:val="ru-RU"/>
        </w:rPr>
        <w:t>50 долларов США</w:t>
      </w:r>
      <w:r>
        <w:rPr>
          <w:spacing w:val="-3"/>
          <w:lang w:val="ru-RU"/>
        </w:rPr>
        <w:t xml:space="preserve"> за каждую заявку.</w:t>
      </w:r>
    </w:p>
    <w:p w14:paraId="034C1506" w14:textId="5F7040B0" w:rsidR="00497FC9" w:rsidRDefault="007A40A7">
      <w:pPr>
        <w:pStyle w:val="1"/>
        <w:numPr>
          <w:ilvl w:val="1"/>
          <w:numId w:val="3"/>
        </w:numPr>
        <w:tabs>
          <w:tab w:val="left" w:pos="788"/>
        </w:tabs>
        <w:spacing w:before="167"/>
        <w:ind w:hanging="571"/>
        <w:rPr>
          <w:b w:val="0"/>
          <w:bCs w:val="0"/>
        </w:rPr>
      </w:pPr>
      <w:r>
        <w:rPr>
          <w:spacing w:val="-1"/>
          <w:lang w:val="ru-RU"/>
        </w:rPr>
        <w:t>Регистрационный взнос</w:t>
      </w:r>
      <w:r w:rsidR="008C2AE4">
        <w:rPr>
          <w:spacing w:val="-2"/>
        </w:rPr>
        <w:t>:</w:t>
      </w:r>
    </w:p>
    <w:p w14:paraId="18CF2EE5" w14:textId="6FBA5DDA" w:rsidR="00497FC9" w:rsidRPr="00AE36D6" w:rsidRDefault="008C2AE4">
      <w:pPr>
        <w:pStyle w:val="a3"/>
        <w:spacing w:before="21" w:line="249" w:lineRule="auto"/>
        <w:ind w:right="249" w:firstLine="0"/>
        <w:jc w:val="both"/>
        <w:rPr>
          <w:lang w:val="ru-RU"/>
        </w:rPr>
      </w:pPr>
      <w:r>
        <w:rPr>
          <w:spacing w:val="-1"/>
          <w:lang w:val="ru-RU"/>
        </w:rPr>
        <w:t>Регистрационный</w:t>
      </w:r>
      <w:r w:rsidRPr="008C2AE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взнос</w:t>
      </w:r>
      <w:r w:rsidRPr="008C2AE4">
        <w:rPr>
          <w:spacing w:val="12"/>
          <w:lang w:val="ru-RU"/>
        </w:rPr>
        <w:t xml:space="preserve"> </w:t>
      </w:r>
      <w:r>
        <w:rPr>
          <w:spacing w:val="12"/>
          <w:lang w:val="ru-RU"/>
        </w:rPr>
        <w:t>составляет</w:t>
      </w:r>
      <w:r w:rsidRPr="008C2AE4">
        <w:rPr>
          <w:spacing w:val="12"/>
          <w:lang w:val="ru-RU"/>
        </w:rPr>
        <w:t xml:space="preserve"> </w:t>
      </w:r>
      <w:r w:rsidRPr="008C2AE4">
        <w:rPr>
          <w:b/>
          <w:lang w:val="ru-RU"/>
        </w:rPr>
        <w:t xml:space="preserve">110 </w:t>
      </w:r>
      <w:r>
        <w:rPr>
          <w:b/>
          <w:lang w:val="ru-RU"/>
        </w:rPr>
        <w:t>долларов</w:t>
      </w:r>
      <w:r w:rsidRPr="008C2AE4">
        <w:rPr>
          <w:b/>
          <w:lang w:val="ru-RU"/>
        </w:rPr>
        <w:t xml:space="preserve"> </w:t>
      </w:r>
      <w:r>
        <w:rPr>
          <w:b/>
          <w:lang w:val="ru-RU"/>
        </w:rPr>
        <w:t>США</w:t>
      </w:r>
      <w:r w:rsidRPr="008C2AE4">
        <w:rPr>
          <w:b/>
          <w:spacing w:val="9"/>
          <w:lang w:val="ru-RU"/>
        </w:rPr>
        <w:t xml:space="preserve"> </w:t>
      </w:r>
      <w:r>
        <w:rPr>
          <w:spacing w:val="-2"/>
          <w:lang w:val="ru-RU"/>
        </w:rPr>
        <w:t>для</w:t>
      </w:r>
      <w:r w:rsidRPr="008C2AE4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всех</w:t>
      </w:r>
      <w:r w:rsidRPr="008C2AE4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участников</w:t>
      </w:r>
      <w:r w:rsidRPr="008C2AE4">
        <w:rPr>
          <w:spacing w:val="5"/>
          <w:lang w:val="ru-RU"/>
        </w:rPr>
        <w:t xml:space="preserve"> </w:t>
      </w:r>
      <w:r w:rsidRPr="008C2AE4">
        <w:rPr>
          <w:spacing w:val="-2"/>
          <w:lang w:val="ru-RU"/>
        </w:rPr>
        <w:t>(</w:t>
      </w:r>
      <w:r>
        <w:rPr>
          <w:spacing w:val="-2"/>
          <w:lang w:val="ru-RU"/>
        </w:rPr>
        <w:t>официальный</w:t>
      </w:r>
      <w:r w:rsidRPr="008C2AE4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игрок</w:t>
      </w:r>
      <w:r w:rsidRPr="008C2AE4">
        <w:rPr>
          <w:lang w:val="ru-RU"/>
        </w:rPr>
        <w:t>,</w:t>
      </w:r>
      <w:r w:rsidRPr="008C2AE4"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дополнительный игрок</w:t>
      </w:r>
      <w:r w:rsidRPr="008C2AE4">
        <w:rPr>
          <w:spacing w:val="-1"/>
          <w:lang w:val="ru-RU"/>
        </w:rPr>
        <w:t>,</w:t>
      </w:r>
      <w:r w:rsidRPr="008C2AE4"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глава делегации</w:t>
      </w:r>
      <w:r w:rsidRPr="008C2AE4">
        <w:rPr>
          <w:spacing w:val="-1"/>
          <w:lang w:val="ru-RU"/>
        </w:rPr>
        <w:t>,</w:t>
      </w:r>
      <w:r w:rsidRPr="008C2AE4">
        <w:rPr>
          <w:spacing w:val="6"/>
          <w:lang w:val="ru-RU"/>
        </w:rPr>
        <w:t xml:space="preserve"> </w:t>
      </w:r>
      <w:r>
        <w:rPr>
          <w:spacing w:val="-2"/>
          <w:lang w:val="ru-RU"/>
        </w:rPr>
        <w:t>и сопровождающие лица</w:t>
      </w:r>
      <w:r w:rsidRPr="008C2AE4">
        <w:rPr>
          <w:spacing w:val="-1"/>
          <w:lang w:val="ru-RU"/>
        </w:rPr>
        <w:t>)</w:t>
      </w:r>
      <w:r>
        <w:rPr>
          <w:spacing w:val="-1"/>
          <w:lang w:val="ru-RU"/>
        </w:rPr>
        <w:t xml:space="preserve">, подлежащих оплате </w:t>
      </w:r>
      <w:r w:rsidR="00AE36D6">
        <w:rPr>
          <w:spacing w:val="-1"/>
          <w:lang w:val="ru-RU"/>
        </w:rPr>
        <w:t>до 9 мая 2024 года</w:t>
      </w:r>
      <w:r w:rsidRPr="008C2AE4">
        <w:rPr>
          <w:lang w:val="ru-RU"/>
        </w:rPr>
        <w:t>.</w:t>
      </w:r>
      <w:r w:rsidR="00AE36D6">
        <w:rPr>
          <w:lang w:val="ru-RU"/>
        </w:rPr>
        <w:t xml:space="preserve"> Оргкомитет оставляет за собой право отказать в поздней регистрации</w:t>
      </w:r>
      <w:r w:rsidRPr="00AE36D6">
        <w:rPr>
          <w:spacing w:val="-2"/>
          <w:lang w:val="ru-RU"/>
        </w:rPr>
        <w:t>.</w:t>
      </w:r>
    </w:p>
    <w:p w14:paraId="5F46C502" w14:textId="74DABD30" w:rsidR="00497FC9" w:rsidRDefault="00AE36D6">
      <w:pPr>
        <w:pStyle w:val="1"/>
        <w:numPr>
          <w:ilvl w:val="1"/>
          <w:numId w:val="3"/>
        </w:numPr>
        <w:tabs>
          <w:tab w:val="left" w:pos="788"/>
        </w:tabs>
        <w:spacing w:before="169" w:line="276" w:lineRule="exact"/>
        <w:ind w:hanging="571"/>
        <w:rPr>
          <w:b w:val="0"/>
          <w:bCs w:val="0"/>
        </w:rPr>
      </w:pPr>
      <w:r>
        <w:rPr>
          <w:spacing w:val="-1"/>
          <w:lang w:val="ru-RU"/>
        </w:rPr>
        <w:t>Платежи</w:t>
      </w:r>
      <w:r w:rsidR="008C2AE4">
        <w:rPr>
          <w:spacing w:val="-1"/>
        </w:rPr>
        <w:t>:</w:t>
      </w:r>
    </w:p>
    <w:p w14:paraId="3900C8F3" w14:textId="325C57AB" w:rsidR="00497FC9" w:rsidRPr="00AE31F0" w:rsidRDefault="00AE36D6" w:rsidP="00AE36D6">
      <w:pPr>
        <w:pStyle w:val="a3"/>
        <w:numPr>
          <w:ilvl w:val="2"/>
          <w:numId w:val="3"/>
        </w:numPr>
        <w:tabs>
          <w:tab w:val="left" w:pos="1508"/>
        </w:tabs>
        <w:spacing w:line="294" w:lineRule="exact"/>
        <w:ind w:right="264"/>
        <w:jc w:val="both"/>
        <w:rPr>
          <w:lang w:val="ru-RU"/>
        </w:rPr>
      </w:pPr>
      <w:r w:rsidRPr="00AE31F0">
        <w:rPr>
          <w:spacing w:val="-1"/>
          <w:lang w:val="ru-RU"/>
        </w:rPr>
        <w:t>Регистрационный и вступительный взносы должны быть оплачены до истечения крайнего срока в Оргкомитет</w:t>
      </w:r>
      <w:r w:rsidR="008C2AE4" w:rsidRPr="00AE31F0">
        <w:rPr>
          <w:spacing w:val="-1"/>
          <w:lang w:val="ru-RU"/>
        </w:rPr>
        <w:t>;</w:t>
      </w:r>
    </w:p>
    <w:p w14:paraId="6E29E957" w14:textId="677CF578" w:rsidR="00497FC9" w:rsidRPr="00AE31F0" w:rsidRDefault="00AE36D6" w:rsidP="00AE31F0">
      <w:pPr>
        <w:pStyle w:val="a3"/>
        <w:numPr>
          <w:ilvl w:val="2"/>
          <w:numId w:val="3"/>
        </w:numPr>
        <w:tabs>
          <w:tab w:val="left" w:pos="1508"/>
        </w:tabs>
        <w:spacing w:before="13" w:line="257" w:lineRule="auto"/>
        <w:ind w:right="264"/>
        <w:rPr>
          <w:lang w:val="ru-RU"/>
        </w:rPr>
      </w:pPr>
      <w:r w:rsidRPr="00AE31F0">
        <w:rPr>
          <w:spacing w:val="-1"/>
          <w:lang w:val="ru-RU"/>
        </w:rPr>
        <w:t xml:space="preserve">Стоимость питания и проживания (отель с полным пансионом) должна быть оплачена до истечения крайнего срока </w:t>
      </w:r>
      <w:r w:rsidR="00AE31F0" w:rsidRPr="00AE31F0">
        <w:rPr>
          <w:spacing w:val="-1"/>
          <w:lang w:val="ru-RU"/>
        </w:rPr>
        <w:t>напрямую в отель</w:t>
      </w:r>
      <w:r w:rsidRPr="00AE31F0">
        <w:rPr>
          <w:spacing w:val="-1"/>
          <w:lang w:val="ru-RU"/>
        </w:rPr>
        <w:t xml:space="preserve"> через Оргкомитет; </w:t>
      </w:r>
    </w:p>
    <w:p w14:paraId="1845C88D" w14:textId="5D149A88" w:rsidR="00497FC9" w:rsidRPr="00AE31F0" w:rsidRDefault="00AE36D6" w:rsidP="00AE31F0">
      <w:pPr>
        <w:pStyle w:val="a3"/>
        <w:numPr>
          <w:ilvl w:val="2"/>
          <w:numId w:val="3"/>
        </w:numPr>
        <w:tabs>
          <w:tab w:val="left" w:pos="1508"/>
        </w:tabs>
        <w:spacing w:line="252" w:lineRule="auto"/>
        <w:ind w:right="264"/>
        <w:rPr>
          <w:lang w:val="ru-RU"/>
        </w:rPr>
        <w:sectPr w:rsidR="00497FC9" w:rsidRPr="00AE31F0" w:rsidSect="00D242B6">
          <w:pgSz w:w="11910" w:h="16840"/>
          <w:pgMar w:top="720" w:right="720" w:bottom="720" w:left="720" w:header="720" w:footer="720" w:gutter="0"/>
          <w:cols w:space="720"/>
          <w:docGrid w:linePitch="299"/>
        </w:sectPr>
      </w:pPr>
      <w:r w:rsidRPr="00AE31F0">
        <w:rPr>
          <w:spacing w:val="-1"/>
          <w:lang w:val="ru-RU"/>
        </w:rPr>
        <w:t xml:space="preserve">Оргкомитет </w:t>
      </w:r>
      <w:r w:rsidR="00AE31F0" w:rsidRPr="00AE31F0">
        <w:rPr>
          <w:spacing w:val="-1"/>
          <w:lang w:val="ru-RU"/>
        </w:rPr>
        <w:t>может</w:t>
      </w:r>
      <w:r w:rsidRPr="00AE31F0">
        <w:rPr>
          <w:spacing w:val="-1"/>
          <w:lang w:val="ru-RU"/>
        </w:rPr>
        <w:t xml:space="preserve"> выслать инвойс или ссылку для онлайн-оплаты после регистрации на веб-портале федерациями.</w:t>
      </w:r>
      <w:r w:rsidR="008C2AE4" w:rsidRPr="00AE31F0">
        <w:rPr>
          <w:spacing w:val="-3"/>
          <w:lang w:val="ru-RU"/>
        </w:rPr>
        <w:t xml:space="preserve"> </w:t>
      </w:r>
    </w:p>
    <w:p w14:paraId="482B908E" w14:textId="22BD4747" w:rsidR="00497FC9" w:rsidRPr="00E11844" w:rsidRDefault="00AE36D6" w:rsidP="00AE36D6">
      <w:pPr>
        <w:pStyle w:val="a3"/>
        <w:numPr>
          <w:ilvl w:val="1"/>
          <w:numId w:val="3"/>
        </w:numPr>
        <w:tabs>
          <w:tab w:val="left" w:pos="788"/>
        </w:tabs>
        <w:spacing w:before="56" w:line="258" w:lineRule="auto"/>
        <w:ind w:right="256" w:hanging="571"/>
        <w:jc w:val="both"/>
        <w:rPr>
          <w:lang w:val="ru-RU"/>
        </w:rPr>
      </w:pPr>
      <w:r>
        <w:rPr>
          <w:spacing w:val="-1"/>
          <w:lang w:val="ru-RU"/>
        </w:rPr>
        <w:lastRenderedPageBreak/>
        <w:t>После</w:t>
      </w:r>
      <w:r w:rsidRPr="00AE36D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получения</w:t>
      </w:r>
      <w:r w:rsidRPr="00AE36D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оплаты</w:t>
      </w:r>
      <w:r w:rsidRPr="00AE36D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Оргкомитет отправит федерации-участнице подтверждение бронирования отеля</w:t>
      </w:r>
      <w:r w:rsidR="008C2AE4" w:rsidRPr="00AE36D6">
        <w:rPr>
          <w:spacing w:val="-1"/>
          <w:lang w:val="ru-RU"/>
        </w:rPr>
        <w:t>.</w:t>
      </w:r>
    </w:p>
    <w:p w14:paraId="4A556E6D" w14:textId="531778FD" w:rsidR="00497FC9" w:rsidRPr="00E11844" w:rsidRDefault="00AE36D6" w:rsidP="00AE36D6">
      <w:pPr>
        <w:pStyle w:val="a3"/>
        <w:numPr>
          <w:ilvl w:val="1"/>
          <w:numId w:val="3"/>
        </w:numPr>
        <w:tabs>
          <w:tab w:val="left" w:pos="788"/>
        </w:tabs>
        <w:spacing w:line="277" w:lineRule="exact"/>
        <w:ind w:hanging="571"/>
        <w:jc w:val="both"/>
        <w:rPr>
          <w:lang w:val="ru-RU"/>
        </w:rPr>
      </w:pPr>
      <w:r>
        <w:rPr>
          <w:spacing w:val="-1"/>
          <w:lang w:val="ru-RU"/>
        </w:rPr>
        <w:t>Все</w:t>
      </w:r>
      <w:r w:rsidRPr="00E1184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платежи</w:t>
      </w:r>
      <w:r w:rsidRPr="00E1184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должны</w:t>
      </w:r>
      <w:r w:rsidRPr="00E1184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быть</w:t>
      </w:r>
      <w:r w:rsidRPr="00E1184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совершены</w:t>
      </w:r>
      <w:r w:rsidRPr="00E1184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</w:t>
      </w:r>
      <w:r w:rsidRPr="00E1184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крайнему</w:t>
      </w:r>
      <w:r w:rsidRPr="00E1184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сроку</w:t>
      </w:r>
      <w:r w:rsidRPr="00E11844">
        <w:rPr>
          <w:spacing w:val="-1"/>
          <w:lang w:val="ru-RU"/>
        </w:rPr>
        <w:t xml:space="preserve"> – 9 </w:t>
      </w:r>
      <w:r>
        <w:rPr>
          <w:spacing w:val="-1"/>
          <w:lang w:val="ru-RU"/>
        </w:rPr>
        <w:t>мая</w:t>
      </w:r>
      <w:r w:rsidRPr="00E11844">
        <w:rPr>
          <w:spacing w:val="-1"/>
          <w:lang w:val="ru-RU"/>
        </w:rPr>
        <w:t xml:space="preserve"> 2024 </w:t>
      </w:r>
      <w:r>
        <w:rPr>
          <w:spacing w:val="-1"/>
          <w:lang w:val="ru-RU"/>
        </w:rPr>
        <w:t>года</w:t>
      </w:r>
      <w:r w:rsidR="008C2AE4" w:rsidRPr="00E11844">
        <w:rPr>
          <w:lang w:val="ru-RU"/>
        </w:rPr>
        <w:t>.</w:t>
      </w:r>
    </w:p>
    <w:p w14:paraId="4A7A3971" w14:textId="4EAA5201" w:rsidR="00497FC9" w:rsidRPr="00E11844" w:rsidRDefault="00E11844">
      <w:pPr>
        <w:pStyle w:val="1"/>
        <w:numPr>
          <w:ilvl w:val="0"/>
          <w:numId w:val="3"/>
        </w:numPr>
        <w:tabs>
          <w:tab w:val="left" w:pos="788"/>
        </w:tabs>
        <w:spacing w:before="223"/>
        <w:ind w:hanging="571"/>
        <w:rPr>
          <w:b w:val="0"/>
          <w:bCs w:val="0"/>
          <w:lang w:val="ru-RU"/>
        </w:rPr>
      </w:pPr>
      <w:bookmarkStart w:id="6" w:name="6._Venue_&amp;_Hotel_–_Board_&amp;_Lodging"/>
      <w:bookmarkEnd w:id="6"/>
      <w:r>
        <w:rPr>
          <w:spacing w:val="-1"/>
          <w:lang w:val="ru-RU"/>
        </w:rPr>
        <w:t>Место проведения</w:t>
      </w:r>
      <w:r>
        <w:rPr>
          <w:spacing w:val="-7"/>
          <w:lang w:val="ru-RU"/>
        </w:rPr>
        <w:t xml:space="preserve"> и отель</w:t>
      </w:r>
      <w:r w:rsidR="008C2AE4" w:rsidRPr="00E11844">
        <w:rPr>
          <w:spacing w:val="-4"/>
          <w:lang w:val="ru-RU"/>
        </w:rPr>
        <w:t xml:space="preserve"> </w:t>
      </w:r>
      <w:r w:rsidR="008C2AE4" w:rsidRPr="00E11844">
        <w:rPr>
          <w:lang w:val="ru-RU"/>
        </w:rPr>
        <w:t>–</w:t>
      </w:r>
      <w:r w:rsidR="008C2AE4" w:rsidRPr="00E11844"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 xml:space="preserve">Питание </w:t>
      </w:r>
      <w:r>
        <w:rPr>
          <w:lang w:val="ru-RU"/>
        </w:rPr>
        <w:t>и проживания</w:t>
      </w:r>
    </w:p>
    <w:p w14:paraId="4DFA88D4" w14:textId="66EB4AF1" w:rsidR="00497FC9" w:rsidRPr="00E11844" w:rsidRDefault="00E11844" w:rsidP="00E11844">
      <w:pPr>
        <w:numPr>
          <w:ilvl w:val="1"/>
          <w:numId w:val="3"/>
        </w:numPr>
        <w:tabs>
          <w:tab w:val="left" w:pos="788"/>
        </w:tabs>
        <w:spacing w:before="36" w:line="274" w:lineRule="exact"/>
        <w:ind w:right="116" w:hanging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1844">
        <w:rPr>
          <w:rFonts w:ascii="Times New Roman" w:hAnsi="Times New Roman" w:cs="Times New Roman"/>
          <w:spacing w:val="-1"/>
          <w:sz w:val="24"/>
          <w:lang w:val="ru-RU"/>
        </w:rPr>
        <w:t xml:space="preserve">Официальными отелями </w:t>
      </w:r>
      <w:r>
        <w:rPr>
          <w:rFonts w:ascii="Times New Roman" w:hAnsi="Times New Roman" w:cs="Times New Roman"/>
          <w:spacing w:val="-1"/>
          <w:sz w:val="24"/>
          <w:lang w:val="ru-RU"/>
        </w:rPr>
        <w:t>являются</w:t>
      </w:r>
      <w:r w:rsidR="008C2AE4" w:rsidRPr="00E11844">
        <w:rPr>
          <w:rFonts w:ascii="Times New Roman" w:hAnsi="Times New Roman" w:cs="Times New Roman"/>
          <w:spacing w:val="27"/>
          <w:sz w:val="24"/>
          <w:lang w:val="ru-RU"/>
        </w:rPr>
        <w:t xml:space="preserve"> </w:t>
      </w:r>
      <w:r w:rsidR="008C2AE4" w:rsidRPr="00E11844">
        <w:rPr>
          <w:rFonts w:ascii="Times New Roman" w:hAnsi="Times New Roman" w:cs="Times New Roman"/>
          <w:spacing w:val="-1"/>
          <w:sz w:val="24"/>
        </w:rPr>
        <w:t>Holiday</w:t>
      </w:r>
      <w:r w:rsidR="008C2AE4" w:rsidRPr="00E11844">
        <w:rPr>
          <w:rFonts w:ascii="Times New Roman" w:hAnsi="Times New Roman" w:cs="Times New Roman"/>
          <w:spacing w:val="19"/>
          <w:sz w:val="24"/>
          <w:lang w:val="ru-RU"/>
        </w:rPr>
        <w:t xml:space="preserve"> </w:t>
      </w:r>
      <w:r w:rsidR="008C2AE4" w:rsidRPr="00E11844">
        <w:rPr>
          <w:rFonts w:ascii="Times New Roman" w:hAnsi="Times New Roman" w:cs="Times New Roman"/>
          <w:sz w:val="24"/>
        </w:rPr>
        <w:t>Inn</w:t>
      </w:r>
      <w:r w:rsidR="008C2AE4" w:rsidRPr="00E11844">
        <w:rPr>
          <w:rFonts w:ascii="Times New Roman" w:hAnsi="Times New Roman" w:cs="Times New Roman"/>
          <w:spacing w:val="23"/>
          <w:sz w:val="24"/>
          <w:lang w:val="ru-RU"/>
        </w:rPr>
        <w:t xml:space="preserve"> </w:t>
      </w:r>
      <w:r w:rsidR="008C2AE4" w:rsidRPr="00E11844">
        <w:rPr>
          <w:rFonts w:ascii="Times New Roman" w:hAnsi="Times New Roman" w:cs="Times New Roman"/>
          <w:spacing w:val="-1"/>
          <w:sz w:val="24"/>
        </w:rPr>
        <w:t>Express</w:t>
      </w:r>
      <w:r w:rsidR="008C2AE4" w:rsidRPr="00E11844">
        <w:rPr>
          <w:rFonts w:ascii="Times New Roman" w:hAnsi="Times New Roman" w:cs="Times New Roman"/>
          <w:spacing w:val="27"/>
          <w:sz w:val="24"/>
          <w:lang w:val="ru-RU"/>
        </w:rPr>
        <w:t xml:space="preserve"> </w:t>
      </w:r>
      <w:r w:rsidR="008C2AE4" w:rsidRPr="00E11844">
        <w:rPr>
          <w:rFonts w:ascii="Times New Roman" w:hAnsi="Times New Roman" w:cs="Times New Roman"/>
          <w:i/>
          <w:spacing w:val="-1"/>
          <w:sz w:val="24"/>
          <w:lang w:val="ru-RU"/>
        </w:rPr>
        <w:t>(1,5</w:t>
      </w:r>
      <w:r w:rsidR="008C2AE4" w:rsidRPr="00E11844">
        <w:rPr>
          <w:rFonts w:ascii="Times New Roman" w:hAnsi="Times New Roman" w:cs="Times New Roman"/>
          <w:i/>
          <w:spacing w:val="28"/>
          <w:sz w:val="24"/>
          <w:lang w:val="ru-RU"/>
        </w:rPr>
        <w:t xml:space="preserve"> </w:t>
      </w:r>
      <w:r>
        <w:rPr>
          <w:rFonts w:ascii="Times New Roman" w:hAnsi="Times New Roman" w:cs="Times New Roman"/>
          <w:i/>
          <w:spacing w:val="-1"/>
          <w:sz w:val="24"/>
          <w:lang w:val="ru-RU"/>
        </w:rPr>
        <w:t>км</w:t>
      </w:r>
      <w:r w:rsidR="008C2AE4" w:rsidRPr="00E11844">
        <w:rPr>
          <w:rFonts w:ascii="Times New Roman" w:hAnsi="Times New Roman" w:cs="Times New Roman"/>
          <w:i/>
          <w:spacing w:val="23"/>
          <w:sz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lang w:val="ru-RU"/>
        </w:rPr>
        <w:t>от</w:t>
      </w:r>
      <w:r w:rsidRPr="00E11844">
        <w:rPr>
          <w:rFonts w:ascii="Times New Roman" w:hAnsi="Times New Roman" w:cs="Times New Roman"/>
          <w:i/>
          <w:sz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lang w:val="ru-RU"/>
        </w:rPr>
        <w:t>места</w:t>
      </w:r>
      <w:r w:rsidRPr="00E11844">
        <w:rPr>
          <w:rFonts w:ascii="Times New Roman" w:hAnsi="Times New Roman" w:cs="Times New Roman"/>
          <w:i/>
          <w:sz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lang w:val="ru-RU"/>
        </w:rPr>
        <w:t>проведения</w:t>
      </w:r>
      <w:r w:rsidR="008C2AE4" w:rsidRPr="00E11844">
        <w:rPr>
          <w:rFonts w:ascii="Times New Roman" w:hAnsi="Times New Roman" w:cs="Times New Roman"/>
          <w:i/>
          <w:spacing w:val="-1"/>
          <w:sz w:val="24"/>
          <w:lang w:val="ru-RU"/>
        </w:rPr>
        <w:t>)</w:t>
      </w:r>
      <w:r w:rsidR="008C2AE4" w:rsidRPr="00E11844">
        <w:rPr>
          <w:rFonts w:ascii="Times New Roman" w:hAnsi="Times New Roman" w:cs="Times New Roman"/>
          <w:i/>
          <w:spacing w:val="25"/>
          <w:sz w:val="24"/>
          <w:lang w:val="ru-RU"/>
        </w:rPr>
        <w:t xml:space="preserve"> </w:t>
      </w:r>
      <w:r>
        <w:rPr>
          <w:rFonts w:ascii="Times New Roman" w:hAnsi="Times New Roman" w:cs="Times New Roman"/>
          <w:spacing w:val="-2"/>
          <w:sz w:val="24"/>
          <w:lang w:val="ru-RU"/>
        </w:rPr>
        <w:t>и</w:t>
      </w:r>
      <w:r w:rsidR="008C2AE4" w:rsidRPr="00E11844">
        <w:rPr>
          <w:rFonts w:ascii="Times New Roman" w:hAnsi="Times New Roman" w:cs="Times New Roman"/>
          <w:spacing w:val="29"/>
          <w:sz w:val="24"/>
          <w:lang w:val="ru-RU"/>
        </w:rPr>
        <w:t xml:space="preserve"> </w:t>
      </w:r>
      <w:r w:rsidR="008C2AE4" w:rsidRPr="00E11844">
        <w:rPr>
          <w:rFonts w:ascii="Times New Roman" w:hAnsi="Times New Roman" w:cs="Times New Roman"/>
          <w:spacing w:val="-1"/>
          <w:sz w:val="24"/>
        </w:rPr>
        <w:t>Holiday</w:t>
      </w:r>
      <w:r w:rsidR="008C2AE4" w:rsidRPr="00E11844">
        <w:rPr>
          <w:rFonts w:ascii="Times New Roman" w:hAnsi="Times New Roman" w:cs="Times New Roman"/>
          <w:spacing w:val="18"/>
          <w:sz w:val="24"/>
          <w:lang w:val="ru-RU"/>
        </w:rPr>
        <w:t xml:space="preserve"> </w:t>
      </w:r>
      <w:r w:rsidR="008C2AE4" w:rsidRPr="00E11844">
        <w:rPr>
          <w:rFonts w:ascii="Times New Roman" w:hAnsi="Times New Roman" w:cs="Times New Roman"/>
          <w:sz w:val="24"/>
        </w:rPr>
        <w:t>Inn</w:t>
      </w:r>
      <w:r w:rsidR="008C2AE4" w:rsidRPr="00E11844">
        <w:rPr>
          <w:rFonts w:ascii="Times New Roman" w:hAnsi="Times New Roman" w:cs="Times New Roman"/>
          <w:spacing w:val="56"/>
          <w:sz w:val="24"/>
          <w:lang w:val="ru-RU"/>
        </w:rPr>
        <w:t xml:space="preserve"> </w:t>
      </w:r>
      <w:r w:rsidR="008C2AE4" w:rsidRPr="00E11844">
        <w:rPr>
          <w:rFonts w:ascii="Times New Roman" w:hAnsi="Times New Roman" w:cs="Times New Roman"/>
          <w:sz w:val="24"/>
        </w:rPr>
        <w:t>Almaty</w:t>
      </w:r>
      <w:r w:rsidR="008C2AE4" w:rsidRPr="00E11844">
        <w:rPr>
          <w:rFonts w:ascii="Times New Roman" w:hAnsi="Times New Roman" w:cs="Times New Roman"/>
          <w:spacing w:val="-10"/>
          <w:sz w:val="24"/>
          <w:lang w:val="ru-RU"/>
        </w:rPr>
        <w:t xml:space="preserve"> </w:t>
      </w:r>
      <w:r w:rsidR="008C2AE4" w:rsidRPr="00E11844">
        <w:rPr>
          <w:rFonts w:ascii="Times New Roman" w:hAnsi="Times New Roman" w:cs="Times New Roman"/>
          <w:i/>
          <w:spacing w:val="-2"/>
          <w:sz w:val="24"/>
          <w:lang w:val="ru-RU"/>
        </w:rPr>
        <w:t>(2</w:t>
      </w:r>
      <w:r w:rsidRPr="00E11844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 </w:t>
      </w:r>
      <w:r>
        <w:rPr>
          <w:rFonts w:ascii="Times New Roman" w:hAnsi="Times New Roman" w:cs="Times New Roman"/>
          <w:i/>
          <w:spacing w:val="-1"/>
          <w:sz w:val="24"/>
          <w:lang w:val="ru-RU"/>
        </w:rPr>
        <w:t>км от места проведения</w:t>
      </w:r>
      <w:r w:rsidR="008C2AE4" w:rsidRPr="00E11844">
        <w:rPr>
          <w:rFonts w:ascii="Times New Roman" w:hAnsi="Times New Roman" w:cs="Times New Roman"/>
          <w:i/>
          <w:spacing w:val="-1"/>
          <w:sz w:val="24"/>
          <w:lang w:val="ru-RU"/>
        </w:rPr>
        <w:t>)</w:t>
      </w:r>
      <w:r w:rsidR="008C2AE4" w:rsidRPr="00E11844">
        <w:rPr>
          <w:rFonts w:ascii="Times New Roman" w:hAnsi="Times New Roman" w:cs="Times New Roman"/>
          <w:i/>
          <w:sz w:val="24"/>
          <w:lang w:val="ru-RU"/>
        </w:rPr>
        <w:t xml:space="preserve"> </w:t>
      </w:r>
      <w:r>
        <w:rPr>
          <w:rFonts w:ascii="Times New Roman" w:hAnsi="Times New Roman" w:cs="Times New Roman"/>
          <w:spacing w:val="-2"/>
          <w:sz w:val="24"/>
          <w:lang w:val="ru-RU"/>
        </w:rPr>
        <w:t>с</w:t>
      </w:r>
      <w:r w:rsidR="008C2AE4" w:rsidRPr="00E11844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pacing w:val="-2"/>
          <w:sz w:val="24"/>
          <w:lang w:val="ru-RU"/>
        </w:rPr>
        <w:t>ограниченным количеством номеров</w:t>
      </w:r>
      <w:r w:rsidR="008C2AE4" w:rsidRPr="00E11844">
        <w:rPr>
          <w:rFonts w:ascii="Times New Roman" w:hAnsi="Times New Roman" w:cs="Times New Roman"/>
          <w:spacing w:val="-3"/>
          <w:sz w:val="24"/>
          <w:lang w:val="ru-RU"/>
        </w:rPr>
        <w:t>.</w:t>
      </w:r>
    </w:p>
    <w:p w14:paraId="1F60129F" w14:textId="77777777" w:rsidR="00497FC9" w:rsidRPr="00290EFC" w:rsidRDefault="00497FC9">
      <w:pPr>
        <w:spacing w:before="6"/>
        <w:rPr>
          <w:rFonts w:ascii="Times New Roman" w:eastAsia="Times New Roman" w:hAnsi="Times New Roman" w:cs="Times New Roman"/>
          <w:sz w:val="18"/>
          <w:szCs w:val="26"/>
          <w:lang w:val="ru-RU"/>
        </w:rPr>
      </w:pPr>
    </w:p>
    <w:p w14:paraId="43B71CED" w14:textId="77777777" w:rsidR="00497FC9" w:rsidRDefault="008C2AE4">
      <w:pPr>
        <w:tabs>
          <w:tab w:val="left" w:pos="4779"/>
        </w:tabs>
        <w:spacing w:line="200" w:lineRule="atLeast"/>
        <w:ind w:left="12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 wp14:anchorId="005437D9" wp14:editId="39EF1F3A">
            <wp:extent cx="1634489" cy="1307592"/>
            <wp:effectExtent l="0" t="0" r="0" b="0"/>
            <wp:docPr id="7" name="image4.jpeg" descr="Holiday Inn Express - Almaty, an IHG Hotel, Алматы - обновленные цены 2024  год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489" cy="130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"/>
          <w:sz w:val="20"/>
          <w:lang w:val="ru-RU" w:eastAsia="ru-RU"/>
        </w:rPr>
        <w:drawing>
          <wp:inline distT="0" distB="0" distL="0" distR="0" wp14:anchorId="258DD209" wp14:editId="4CBF5C97">
            <wp:extent cx="1959473" cy="1307592"/>
            <wp:effectExtent l="0" t="0" r="0" b="0"/>
            <wp:docPr id="9" name="image5.jpeg" descr="Holiday Inn Almaty, Алматы - обновленные цены 2024 год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9473" cy="130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D8EA8" w14:textId="77777777" w:rsidR="00497FC9" w:rsidRDefault="008C2AE4">
      <w:pPr>
        <w:pStyle w:val="1"/>
        <w:tabs>
          <w:tab w:val="left" w:pos="5534"/>
        </w:tabs>
        <w:spacing w:before="52"/>
        <w:ind w:left="1512" w:firstLine="0"/>
        <w:rPr>
          <w:b w:val="0"/>
          <w:bCs w:val="0"/>
        </w:rPr>
      </w:pPr>
      <w:r>
        <w:rPr>
          <w:spacing w:val="-1"/>
        </w:rPr>
        <w:t>Holiday</w:t>
      </w:r>
      <w:r>
        <w:rPr>
          <w:spacing w:val="-3"/>
        </w:rPr>
        <w:t xml:space="preserve"> </w:t>
      </w:r>
      <w:r>
        <w:rPr>
          <w:spacing w:val="-1"/>
        </w:rPr>
        <w:t>Inn</w:t>
      </w:r>
      <w:r>
        <w:rPr>
          <w:spacing w:val="-6"/>
        </w:rPr>
        <w:t xml:space="preserve"> </w:t>
      </w:r>
      <w:r>
        <w:rPr>
          <w:spacing w:val="-1"/>
        </w:rPr>
        <w:t>Express</w:t>
      </w:r>
      <w:r>
        <w:rPr>
          <w:spacing w:val="-1"/>
        </w:rPr>
        <w:tab/>
        <w:t>Holiday</w:t>
      </w:r>
      <w:r>
        <w:t xml:space="preserve"> </w:t>
      </w:r>
      <w:r>
        <w:rPr>
          <w:spacing w:val="-1"/>
        </w:rPr>
        <w:t>Inn</w:t>
      </w:r>
      <w:r>
        <w:t xml:space="preserve"> </w:t>
      </w:r>
      <w:r>
        <w:rPr>
          <w:spacing w:val="-2"/>
        </w:rPr>
        <w:t>Almaty</w:t>
      </w:r>
    </w:p>
    <w:p w14:paraId="68B6A5B6" w14:textId="77777777" w:rsidR="00497FC9" w:rsidRPr="00290EFC" w:rsidRDefault="00497FC9">
      <w:pPr>
        <w:spacing w:before="7"/>
        <w:rPr>
          <w:rFonts w:ascii="Times New Roman" w:eastAsia="Times New Roman" w:hAnsi="Times New Roman" w:cs="Times New Roman"/>
          <w:b/>
          <w:bCs/>
          <w:sz w:val="16"/>
          <w:szCs w:val="28"/>
        </w:rPr>
      </w:pPr>
    </w:p>
    <w:p w14:paraId="4200196C" w14:textId="19524BD8" w:rsidR="00497FC9" w:rsidRDefault="00E11844" w:rsidP="00C5657D">
      <w:pPr>
        <w:pStyle w:val="a3"/>
        <w:numPr>
          <w:ilvl w:val="1"/>
          <w:numId w:val="3"/>
        </w:numPr>
        <w:tabs>
          <w:tab w:val="left" w:pos="788"/>
        </w:tabs>
        <w:spacing w:line="258" w:lineRule="auto"/>
        <w:ind w:right="122"/>
        <w:jc w:val="both"/>
      </w:pPr>
      <w:r w:rsidRPr="00E11844">
        <w:rPr>
          <w:lang w:val="ru-RU"/>
        </w:rPr>
        <w:t xml:space="preserve">Федерации  должны осуществлять бронирование через Организационный комитет </w:t>
      </w:r>
      <w:r w:rsidR="008C2AE4" w:rsidRPr="00E11844">
        <w:rPr>
          <w:lang w:val="ru-RU"/>
        </w:rPr>
        <w:t>(</w:t>
      </w:r>
      <w:r w:rsidR="008C2AE4" w:rsidRPr="00E11844">
        <w:t>OC</w:t>
      </w:r>
      <w:r w:rsidR="008C2AE4" w:rsidRPr="00E11844">
        <w:rPr>
          <w:lang w:val="ru-RU"/>
        </w:rPr>
        <w:t xml:space="preserve">). </w:t>
      </w:r>
      <w:r>
        <w:rPr>
          <w:spacing w:val="-1"/>
        </w:rPr>
        <w:t>Выбор</w:t>
      </w:r>
      <w:r>
        <w:rPr>
          <w:spacing w:val="-1"/>
          <w:lang w:val="ru-RU"/>
        </w:rPr>
        <w:t xml:space="preserve"> </w:t>
      </w:r>
      <w:r w:rsidRPr="00E11844">
        <w:rPr>
          <w:spacing w:val="-1"/>
        </w:rPr>
        <w:t>отеля будет осуществляться OC в порядке живой очереди</w:t>
      </w:r>
      <w:r w:rsidR="008C2AE4">
        <w:rPr>
          <w:spacing w:val="-2"/>
        </w:rPr>
        <w:t>.</w:t>
      </w:r>
    </w:p>
    <w:p w14:paraId="18DC2A11" w14:textId="31112B6E" w:rsidR="00497FC9" w:rsidRPr="00C5657D" w:rsidRDefault="00C5657D" w:rsidP="00C5657D">
      <w:pPr>
        <w:pStyle w:val="a3"/>
        <w:numPr>
          <w:ilvl w:val="1"/>
          <w:numId w:val="3"/>
        </w:numPr>
        <w:tabs>
          <w:tab w:val="left" w:pos="788"/>
        </w:tabs>
        <w:spacing w:before="1" w:line="258" w:lineRule="auto"/>
        <w:ind w:right="122" w:hanging="571"/>
        <w:jc w:val="both"/>
        <w:rPr>
          <w:lang w:val="ru-RU"/>
        </w:rPr>
      </w:pPr>
      <w:r>
        <w:rPr>
          <w:lang w:val="ru-RU"/>
        </w:rPr>
        <w:t>В</w:t>
      </w:r>
      <w:r w:rsidRPr="00C5657D">
        <w:rPr>
          <w:lang w:val="ru-RU"/>
        </w:rPr>
        <w:t xml:space="preserve"> </w:t>
      </w:r>
      <w:r>
        <w:rPr>
          <w:lang w:val="ru-RU"/>
        </w:rPr>
        <w:t>случае</w:t>
      </w:r>
      <w:r w:rsidRPr="00C5657D">
        <w:rPr>
          <w:lang w:val="ru-RU"/>
        </w:rPr>
        <w:t xml:space="preserve"> </w:t>
      </w:r>
      <w:r>
        <w:rPr>
          <w:lang w:val="ru-RU"/>
        </w:rPr>
        <w:t>повышенного</w:t>
      </w:r>
      <w:r w:rsidRPr="00C5657D">
        <w:rPr>
          <w:lang w:val="ru-RU"/>
        </w:rPr>
        <w:t xml:space="preserve"> </w:t>
      </w:r>
      <w:r>
        <w:rPr>
          <w:lang w:val="ru-RU"/>
        </w:rPr>
        <w:t>спроса</w:t>
      </w:r>
      <w:r w:rsidRPr="00C5657D">
        <w:rPr>
          <w:lang w:val="ru-RU"/>
        </w:rPr>
        <w:t xml:space="preserve"> </w:t>
      </w:r>
      <w:r>
        <w:rPr>
          <w:lang w:val="ru-RU"/>
        </w:rPr>
        <w:t>или</w:t>
      </w:r>
      <w:r w:rsidRPr="00C5657D">
        <w:rPr>
          <w:lang w:val="ru-RU"/>
        </w:rPr>
        <w:t xml:space="preserve"> </w:t>
      </w:r>
      <w:r>
        <w:rPr>
          <w:lang w:val="ru-RU"/>
        </w:rPr>
        <w:t>принятия</w:t>
      </w:r>
      <w:r w:rsidRPr="00C5657D">
        <w:rPr>
          <w:lang w:val="ru-RU"/>
        </w:rPr>
        <w:t xml:space="preserve"> </w:t>
      </w:r>
      <w:r>
        <w:rPr>
          <w:lang w:val="ru-RU"/>
        </w:rPr>
        <w:t>поздних</w:t>
      </w:r>
      <w:r w:rsidRPr="00C5657D">
        <w:rPr>
          <w:lang w:val="ru-RU"/>
        </w:rPr>
        <w:t xml:space="preserve"> </w:t>
      </w:r>
      <w:r>
        <w:rPr>
          <w:lang w:val="ru-RU"/>
        </w:rPr>
        <w:t>регистраций</w:t>
      </w:r>
      <w:r w:rsidRPr="00C5657D">
        <w:rPr>
          <w:lang w:val="ru-RU"/>
        </w:rPr>
        <w:t xml:space="preserve"> </w:t>
      </w:r>
      <w:r w:rsidR="008C2AE4">
        <w:rPr>
          <w:spacing w:val="-1"/>
        </w:rPr>
        <w:t>OC</w:t>
      </w:r>
      <w:r w:rsidRPr="00C5657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может предложить дополнительные отели по той же стоимости, которая указана ниже</w:t>
      </w:r>
      <w:r w:rsidR="008C2AE4" w:rsidRPr="00C5657D">
        <w:rPr>
          <w:spacing w:val="-2"/>
          <w:lang w:val="ru-RU"/>
        </w:rPr>
        <w:t>.</w:t>
      </w:r>
    </w:p>
    <w:p w14:paraId="51467BE2" w14:textId="30007B2F" w:rsidR="00497FC9" w:rsidRPr="001D0D08" w:rsidRDefault="00C5657D" w:rsidP="00C5657D">
      <w:pPr>
        <w:pStyle w:val="a3"/>
        <w:numPr>
          <w:ilvl w:val="1"/>
          <w:numId w:val="3"/>
        </w:numPr>
        <w:tabs>
          <w:tab w:val="left" w:pos="1460"/>
        </w:tabs>
        <w:spacing w:before="1" w:line="253" w:lineRule="auto"/>
        <w:ind w:right="122"/>
        <w:jc w:val="both"/>
        <w:rPr>
          <w:lang w:val="ru-RU"/>
        </w:rPr>
      </w:pPr>
      <w:r>
        <w:rPr>
          <w:spacing w:val="-6"/>
          <w:lang w:val="ru-RU"/>
        </w:rPr>
        <w:t>Официальным</w:t>
      </w:r>
      <w:r w:rsidRPr="00C5657D">
        <w:rPr>
          <w:spacing w:val="-6"/>
          <w:lang w:val="ru-RU"/>
        </w:rPr>
        <w:t xml:space="preserve"> </w:t>
      </w:r>
      <w:r>
        <w:rPr>
          <w:spacing w:val="-6"/>
          <w:lang w:val="ru-RU"/>
        </w:rPr>
        <w:t>игрокам</w:t>
      </w:r>
      <w:r w:rsidRPr="00C5657D">
        <w:rPr>
          <w:spacing w:val="-6"/>
          <w:lang w:val="ru-RU"/>
        </w:rPr>
        <w:t xml:space="preserve"> и одному главе делегации предлагается проживание с </w:t>
      </w:r>
      <w:r w:rsidRPr="00C5657D">
        <w:rPr>
          <w:b/>
          <w:spacing w:val="-6"/>
          <w:lang w:val="ru-RU"/>
        </w:rPr>
        <w:t>полным пансионом</w:t>
      </w:r>
      <w:r w:rsidR="008C2AE4" w:rsidRPr="00C5657D">
        <w:rPr>
          <w:spacing w:val="-6"/>
          <w:lang w:val="ru-RU"/>
        </w:rPr>
        <w:t xml:space="preserve"> </w:t>
      </w:r>
      <w:r w:rsidR="008C2AE4" w:rsidRPr="00C5657D">
        <w:rPr>
          <w:spacing w:val="-1"/>
          <w:lang w:val="ru-RU"/>
        </w:rPr>
        <w:t>(</w:t>
      </w:r>
      <w:r>
        <w:rPr>
          <w:spacing w:val="-1"/>
          <w:lang w:val="ru-RU"/>
        </w:rPr>
        <w:t>двухместные номера</w:t>
      </w:r>
      <w:r w:rsidR="008C2AE4" w:rsidRPr="00C5657D">
        <w:rPr>
          <w:spacing w:val="-1"/>
          <w:lang w:val="ru-RU"/>
        </w:rPr>
        <w:t>)</w:t>
      </w:r>
      <w:r w:rsidR="005B4AE6">
        <w:rPr>
          <w:spacing w:val="-1"/>
          <w:lang w:val="ru-RU"/>
        </w:rPr>
        <w:t xml:space="preserve"> с 14:00 9 июня (прибытие)</w:t>
      </w:r>
      <w:r w:rsidR="008C2AE4" w:rsidRPr="00C5657D">
        <w:rPr>
          <w:spacing w:val="5"/>
          <w:lang w:val="ru-RU"/>
        </w:rPr>
        <w:t xml:space="preserve"> </w:t>
      </w:r>
      <w:r w:rsidR="005B4AE6">
        <w:rPr>
          <w:spacing w:val="2"/>
          <w:lang w:val="ru-RU"/>
        </w:rPr>
        <w:t>по 12:00 21 июня (отъезд)</w:t>
      </w:r>
      <w:r w:rsidR="005B4AE6">
        <w:rPr>
          <w:spacing w:val="-1"/>
          <w:lang w:val="ru-RU"/>
        </w:rPr>
        <w:t xml:space="preserve"> </w:t>
      </w:r>
      <w:r w:rsidR="008C2AE4" w:rsidRPr="00C5657D">
        <w:rPr>
          <w:lang w:val="ru-RU"/>
        </w:rPr>
        <w:t>2024</w:t>
      </w:r>
      <w:r w:rsidR="005B4AE6">
        <w:rPr>
          <w:lang w:val="ru-RU"/>
        </w:rPr>
        <w:t xml:space="preserve"> года</w:t>
      </w:r>
      <w:r w:rsidR="008C2AE4" w:rsidRPr="00C5657D">
        <w:rPr>
          <w:lang w:val="ru-RU"/>
        </w:rPr>
        <w:t>.</w:t>
      </w:r>
      <w:r w:rsidR="001D0D08">
        <w:rPr>
          <w:lang w:val="ru-RU"/>
        </w:rPr>
        <w:t xml:space="preserve"> Любые</w:t>
      </w:r>
      <w:r w:rsidR="001D0D08" w:rsidRPr="001D0D08">
        <w:rPr>
          <w:lang w:val="ru-RU"/>
        </w:rPr>
        <w:t xml:space="preserve"> </w:t>
      </w:r>
      <w:r w:rsidR="001D0D08">
        <w:rPr>
          <w:lang w:val="ru-RU"/>
        </w:rPr>
        <w:t>дополнительные</w:t>
      </w:r>
      <w:r w:rsidR="001D0D08" w:rsidRPr="001D0D08">
        <w:rPr>
          <w:lang w:val="ru-RU"/>
        </w:rPr>
        <w:t xml:space="preserve"> </w:t>
      </w:r>
      <w:r w:rsidR="001D0D08">
        <w:rPr>
          <w:lang w:val="ru-RU"/>
        </w:rPr>
        <w:t>даты</w:t>
      </w:r>
      <w:r w:rsidR="001D0D08" w:rsidRPr="001D0D08">
        <w:rPr>
          <w:lang w:val="ru-RU"/>
        </w:rPr>
        <w:t xml:space="preserve"> </w:t>
      </w:r>
      <w:r w:rsidR="001D0D08">
        <w:rPr>
          <w:lang w:val="ru-RU"/>
        </w:rPr>
        <w:t>оплачиваются</w:t>
      </w:r>
      <w:r w:rsidR="001D0D08" w:rsidRPr="001D0D08">
        <w:rPr>
          <w:lang w:val="ru-RU"/>
        </w:rPr>
        <w:t xml:space="preserve"> </w:t>
      </w:r>
      <w:r w:rsidR="001D0D08">
        <w:rPr>
          <w:lang w:val="ru-RU"/>
        </w:rPr>
        <w:t>по</w:t>
      </w:r>
      <w:r w:rsidR="001D0D08" w:rsidRPr="001D0D08">
        <w:rPr>
          <w:lang w:val="ru-RU"/>
        </w:rPr>
        <w:t xml:space="preserve"> </w:t>
      </w:r>
      <w:r w:rsidR="001D0D08">
        <w:rPr>
          <w:lang w:val="ru-RU"/>
        </w:rPr>
        <w:t>полной</w:t>
      </w:r>
      <w:r w:rsidR="001D0D08" w:rsidRPr="001D0D08">
        <w:rPr>
          <w:lang w:val="ru-RU"/>
        </w:rPr>
        <w:t xml:space="preserve"> </w:t>
      </w:r>
      <w:r w:rsidR="001D0D08">
        <w:rPr>
          <w:lang w:val="ru-RU"/>
        </w:rPr>
        <w:t>стоимости</w:t>
      </w:r>
      <w:r w:rsidR="001D0D08" w:rsidRPr="001D0D08">
        <w:rPr>
          <w:lang w:val="ru-RU"/>
        </w:rPr>
        <w:t xml:space="preserve"> </w:t>
      </w:r>
      <w:r w:rsidR="001D0D08">
        <w:rPr>
          <w:lang w:val="ru-RU"/>
        </w:rPr>
        <w:t>проживания</w:t>
      </w:r>
      <w:r w:rsidR="001D0D08" w:rsidRPr="001D0D08">
        <w:rPr>
          <w:lang w:val="ru-RU"/>
        </w:rPr>
        <w:t xml:space="preserve"> </w:t>
      </w:r>
      <w:r w:rsidR="001D0D08">
        <w:rPr>
          <w:lang w:val="ru-RU"/>
        </w:rPr>
        <w:t>в</w:t>
      </w:r>
      <w:r w:rsidR="001D0D08" w:rsidRPr="001D0D08">
        <w:rPr>
          <w:lang w:val="ru-RU"/>
        </w:rPr>
        <w:t xml:space="preserve"> </w:t>
      </w:r>
      <w:r w:rsidR="001D0D08">
        <w:rPr>
          <w:lang w:val="ru-RU"/>
        </w:rPr>
        <w:t>отеле</w:t>
      </w:r>
      <w:r w:rsidR="008C2AE4" w:rsidRPr="001D0D08">
        <w:rPr>
          <w:spacing w:val="-3"/>
          <w:lang w:val="ru-RU"/>
        </w:rPr>
        <w:t xml:space="preserve"> </w:t>
      </w:r>
      <w:r w:rsidR="001D0D08">
        <w:rPr>
          <w:spacing w:val="-3"/>
          <w:lang w:val="ru-RU"/>
        </w:rPr>
        <w:t xml:space="preserve">при наличии свободных номеров. </w:t>
      </w:r>
      <w:r w:rsidR="001D0D08">
        <w:rPr>
          <w:spacing w:val="-2"/>
          <w:lang w:val="ru-RU"/>
        </w:rPr>
        <w:t>Ранний</w:t>
      </w:r>
      <w:r w:rsidR="001D0D08" w:rsidRPr="001D0D08">
        <w:rPr>
          <w:spacing w:val="-2"/>
          <w:lang w:val="ru-RU"/>
        </w:rPr>
        <w:t xml:space="preserve"> </w:t>
      </w:r>
      <w:r w:rsidR="001D0D08">
        <w:rPr>
          <w:spacing w:val="-2"/>
          <w:lang w:val="ru-RU"/>
        </w:rPr>
        <w:t>заезд</w:t>
      </w:r>
      <w:r w:rsidR="001D0D08" w:rsidRPr="001D0D08">
        <w:rPr>
          <w:spacing w:val="-2"/>
          <w:lang w:val="ru-RU"/>
        </w:rPr>
        <w:t xml:space="preserve"> </w:t>
      </w:r>
      <w:r w:rsidR="001D0D08" w:rsidRPr="001D0D08">
        <w:rPr>
          <w:spacing w:val="-1"/>
          <w:lang w:val="ru-RU"/>
        </w:rPr>
        <w:t>(06:00–14:00</w:t>
      </w:r>
      <w:r w:rsidR="008C2AE4" w:rsidRPr="001D0D08">
        <w:rPr>
          <w:spacing w:val="-1"/>
          <w:lang w:val="ru-RU"/>
        </w:rPr>
        <w:t>),</w:t>
      </w:r>
      <w:r w:rsidR="008C2AE4" w:rsidRPr="001D0D08">
        <w:rPr>
          <w:spacing w:val="4"/>
          <w:lang w:val="ru-RU"/>
        </w:rPr>
        <w:t xml:space="preserve"> </w:t>
      </w:r>
      <w:r w:rsidR="001D0D08">
        <w:rPr>
          <w:spacing w:val="-2"/>
          <w:lang w:val="ru-RU"/>
        </w:rPr>
        <w:t>поздний</w:t>
      </w:r>
      <w:r w:rsidR="001D0D08" w:rsidRPr="001D0D08">
        <w:rPr>
          <w:spacing w:val="-2"/>
          <w:lang w:val="ru-RU"/>
        </w:rPr>
        <w:t xml:space="preserve"> </w:t>
      </w:r>
      <w:r w:rsidR="001D0D08">
        <w:rPr>
          <w:spacing w:val="-2"/>
          <w:lang w:val="ru-RU"/>
        </w:rPr>
        <w:t>выезд</w:t>
      </w:r>
      <w:r w:rsidR="001D0D08" w:rsidRPr="001D0D08">
        <w:rPr>
          <w:spacing w:val="-2"/>
          <w:lang w:val="ru-RU"/>
        </w:rPr>
        <w:t xml:space="preserve"> (12:00-18:00</w:t>
      </w:r>
      <w:r w:rsidR="008C2AE4" w:rsidRPr="001D0D08">
        <w:rPr>
          <w:spacing w:val="-2"/>
          <w:lang w:val="ru-RU"/>
        </w:rPr>
        <w:t>)</w:t>
      </w:r>
      <w:r w:rsidR="008C2AE4" w:rsidRPr="001D0D08">
        <w:rPr>
          <w:lang w:val="ru-RU"/>
        </w:rPr>
        <w:t xml:space="preserve"> </w:t>
      </w:r>
      <w:r w:rsidR="001D0D08">
        <w:rPr>
          <w:lang w:val="ru-RU"/>
        </w:rPr>
        <w:t>оплачивается</w:t>
      </w:r>
      <w:r w:rsidR="001D0D08" w:rsidRPr="001D0D08">
        <w:rPr>
          <w:lang w:val="ru-RU"/>
        </w:rPr>
        <w:t xml:space="preserve"> </w:t>
      </w:r>
      <w:r w:rsidR="001D0D08">
        <w:rPr>
          <w:lang w:val="ru-RU"/>
        </w:rPr>
        <w:t>в</w:t>
      </w:r>
      <w:r w:rsidR="001D0D08" w:rsidRPr="001D0D08">
        <w:rPr>
          <w:lang w:val="ru-RU"/>
        </w:rPr>
        <w:t xml:space="preserve"> </w:t>
      </w:r>
      <w:r w:rsidR="001D0D08">
        <w:rPr>
          <w:lang w:val="ru-RU"/>
        </w:rPr>
        <w:t>размере</w:t>
      </w:r>
      <w:r w:rsidR="001D0D08" w:rsidRPr="001D0D08">
        <w:rPr>
          <w:lang w:val="ru-RU"/>
        </w:rPr>
        <w:t xml:space="preserve"> </w:t>
      </w:r>
      <w:r w:rsidR="008C2AE4" w:rsidRPr="001D0D08">
        <w:rPr>
          <w:lang w:val="ru-RU"/>
        </w:rPr>
        <w:t>50%</w:t>
      </w:r>
      <w:r w:rsidR="001D0D08">
        <w:rPr>
          <w:lang w:val="ru-RU"/>
        </w:rPr>
        <w:t xml:space="preserve"> от стоимости проживания в отеле при наличии свободных номеров. Цены на проживание с полным пансионом для дополнительных игроков и сопровождающих лиц указаны ниже:</w:t>
      </w:r>
    </w:p>
    <w:tbl>
      <w:tblPr>
        <w:tblStyle w:val="TableNormal"/>
        <w:tblW w:w="0" w:type="auto"/>
        <w:tblInd w:w="795" w:type="dxa"/>
        <w:tblLayout w:type="fixed"/>
        <w:tblLook w:val="01E0" w:firstRow="1" w:lastRow="1" w:firstColumn="1" w:lastColumn="1" w:noHBand="0" w:noVBand="0"/>
      </w:tblPr>
      <w:tblGrid>
        <w:gridCol w:w="4314"/>
        <w:gridCol w:w="3969"/>
      </w:tblGrid>
      <w:tr w:rsidR="00497FC9" w14:paraId="34891C40" w14:textId="77777777" w:rsidTr="001D0D08">
        <w:trPr>
          <w:trHeight w:hRule="exact" w:val="326"/>
        </w:trPr>
        <w:tc>
          <w:tcPr>
            <w:tcW w:w="4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B5F4D" w14:textId="5C463822" w:rsidR="00497FC9" w:rsidRPr="001D0D08" w:rsidRDefault="00E11844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D0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Одноместный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3CA6B" w14:textId="279BDB71" w:rsidR="00497FC9" w:rsidRPr="00E11844" w:rsidRDefault="008C2AE4">
            <w:pPr>
              <w:pStyle w:val="TableParagraph"/>
              <w:spacing w:line="272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1844">
              <w:rPr>
                <w:rFonts w:ascii="Times New Roman" w:hAnsi="Times New Roman" w:cs="Times New Roman"/>
                <w:sz w:val="24"/>
              </w:rPr>
              <w:t>120</w:t>
            </w:r>
            <w:r w:rsidRPr="00E1184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E11844" w:rsidRPr="00E11844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долларов США в день</w:t>
            </w:r>
          </w:p>
        </w:tc>
      </w:tr>
      <w:tr w:rsidR="00497FC9" w:rsidRPr="000C14CA" w14:paraId="4F9295A9" w14:textId="77777777" w:rsidTr="001D0D08">
        <w:trPr>
          <w:trHeight w:hRule="exact" w:val="326"/>
        </w:trPr>
        <w:tc>
          <w:tcPr>
            <w:tcW w:w="4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D91A1" w14:textId="3AA75AB1" w:rsidR="00497FC9" w:rsidRPr="001D0D08" w:rsidRDefault="00E11844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D0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Двухместный</w:t>
            </w:r>
            <w:r w:rsidR="001D0D0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с одной/двумя кроватями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880D1" w14:textId="63550F93" w:rsidR="00497FC9" w:rsidRPr="00E11844" w:rsidRDefault="00E11844">
            <w:pPr>
              <w:pStyle w:val="TableParagraph"/>
              <w:spacing w:line="272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1844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90 долларов США с человека в день</w:t>
            </w:r>
          </w:p>
        </w:tc>
      </w:tr>
    </w:tbl>
    <w:p w14:paraId="45845607" w14:textId="77777777" w:rsidR="00497FC9" w:rsidRPr="00290EFC" w:rsidRDefault="00497FC9">
      <w:pPr>
        <w:spacing w:before="2"/>
        <w:rPr>
          <w:rFonts w:ascii="Times New Roman" w:eastAsia="Times New Roman" w:hAnsi="Times New Roman" w:cs="Times New Roman"/>
          <w:sz w:val="14"/>
          <w:szCs w:val="18"/>
          <w:lang w:val="ru-RU"/>
        </w:rPr>
      </w:pPr>
    </w:p>
    <w:p w14:paraId="00E51806" w14:textId="76373899" w:rsidR="00497FC9" w:rsidRDefault="00C865D5" w:rsidP="0027248D">
      <w:pPr>
        <w:pStyle w:val="1"/>
        <w:numPr>
          <w:ilvl w:val="0"/>
          <w:numId w:val="3"/>
        </w:numPr>
        <w:tabs>
          <w:tab w:val="left" w:pos="788"/>
        </w:tabs>
        <w:spacing w:before="69"/>
        <w:ind w:right="122" w:hanging="571"/>
        <w:rPr>
          <w:b w:val="0"/>
          <w:bCs w:val="0"/>
        </w:rPr>
      </w:pPr>
      <w:bookmarkStart w:id="7" w:name="7._Technical_Regulations"/>
      <w:bookmarkEnd w:id="7"/>
      <w:r>
        <w:rPr>
          <w:spacing w:val="-1"/>
          <w:lang w:val="ru-RU"/>
        </w:rPr>
        <w:t>Технический регламент</w:t>
      </w:r>
    </w:p>
    <w:p w14:paraId="6FD74A9C" w14:textId="24AB0C1A" w:rsidR="00497FC9" w:rsidRPr="0027248D" w:rsidRDefault="00C865D5" w:rsidP="0027248D">
      <w:pPr>
        <w:pStyle w:val="a3"/>
        <w:numPr>
          <w:ilvl w:val="1"/>
          <w:numId w:val="3"/>
        </w:numPr>
        <w:tabs>
          <w:tab w:val="left" w:pos="788"/>
        </w:tabs>
        <w:spacing w:before="31" w:line="258" w:lineRule="auto"/>
        <w:ind w:right="122" w:hanging="571"/>
        <w:jc w:val="both"/>
        <w:rPr>
          <w:lang w:val="ru-RU"/>
        </w:rPr>
      </w:pPr>
      <w:r w:rsidRPr="0027248D">
        <w:rPr>
          <w:lang w:val="ru-RU"/>
        </w:rPr>
        <w:t>Турнир будет проводиться по швейцарской системе в 9 туров. Если в категории будет менее 10 игроков по крайней мере из 5 федераций, эта категория должна быть объединена с другой в соответствии с регламентом ФИДЕ, чтобы претендовать на прямые звания. Обратите внимание, что игроки из одной федерации могут быть объединены в пары в последнем туре.</w:t>
      </w:r>
    </w:p>
    <w:p w14:paraId="315637DD" w14:textId="7B60B8F8" w:rsidR="00497FC9" w:rsidRDefault="00C865D5" w:rsidP="0027248D">
      <w:pPr>
        <w:pStyle w:val="a3"/>
        <w:numPr>
          <w:ilvl w:val="1"/>
          <w:numId w:val="3"/>
        </w:numPr>
        <w:tabs>
          <w:tab w:val="left" w:pos="788"/>
        </w:tabs>
        <w:spacing w:line="272" w:lineRule="exact"/>
        <w:ind w:right="122" w:hanging="571"/>
        <w:jc w:val="both"/>
      </w:pPr>
      <w:r>
        <w:rPr>
          <w:spacing w:val="-1"/>
          <w:lang w:val="ru-RU"/>
        </w:rPr>
        <w:t>Контроль времени будет составлять</w:t>
      </w:r>
      <w:r w:rsidR="008C2AE4">
        <w:rPr>
          <w:spacing w:val="-2"/>
        </w:rPr>
        <w:t>:</w:t>
      </w:r>
    </w:p>
    <w:p w14:paraId="53A9DB99" w14:textId="2E0F7945" w:rsidR="00497FC9" w:rsidRPr="0027248D" w:rsidRDefault="0027248D" w:rsidP="0027248D">
      <w:pPr>
        <w:pStyle w:val="a3"/>
        <w:numPr>
          <w:ilvl w:val="0"/>
          <w:numId w:val="2"/>
        </w:numPr>
        <w:tabs>
          <w:tab w:val="left" w:pos="1052"/>
        </w:tabs>
        <w:spacing w:before="26" w:line="263" w:lineRule="auto"/>
        <w:ind w:right="122" w:hanging="283"/>
        <w:jc w:val="both"/>
        <w:rPr>
          <w:lang w:val="ru-RU"/>
        </w:rPr>
      </w:pPr>
      <w:r>
        <w:rPr>
          <w:spacing w:val="-1"/>
          <w:lang w:val="ru-RU"/>
        </w:rPr>
        <w:t>Классические</w:t>
      </w:r>
      <w:r w:rsidRPr="0027248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шахматы</w:t>
      </w:r>
      <w:r w:rsidRPr="0027248D">
        <w:rPr>
          <w:spacing w:val="-1"/>
          <w:lang w:val="ru-RU"/>
        </w:rPr>
        <w:t xml:space="preserve"> – </w:t>
      </w:r>
      <w:r w:rsidR="008C2AE4" w:rsidRPr="0027248D">
        <w:rPr>
          <w:lang w:val="ru-RU"/>
        </w:rPr>
        <w:t>90</w:t>
      </w:r>
      <w:r w:rsidRPr="0027248D">
        <w:rPr>
          <w:lang w:val="ru-RU"/>
        </w:rPr>
        <w:t xml:space="preserve"> </w:t>
      </w:r>
      <w:r>
        <w:rPr>
          <w:lang w:val="ru-RU"/>
        </w:rPr>
        <w:t>минут</w:t>
      </w:r>
      <w:r w:rsidRPr="0027248D">
        <w:rPr>
          <w:lang w:val="ru-RU"/>
        </w:rPr>
        <w:t xml:space="preserve"> </w:t>
      </w:r>
      <w:r>
        <w:rPr>
          <w:lang w:val="ru-RU"/>
        </w:rPr>
        <w:t>на</w:t>
      </w:r>
      <w:r w:rsidRPr="0027248D">
        <w:rPr>
          <w:lang w:val="ru-RU"/>
        </w:rPr>
        <w:t xml:space="preserve"> </w:t>
      </w:r>
      <w:r>
        <w:rPr>
          <w:lang w:val="ru-RU"/>
        </w:rPr>
        <w:t>всю</w:t>
      </w:r>
      <w:r w:rsidRPr="0027248D">
        <w:rPr>
          <w:lang w:val="ru-RU"/>
        </w:rPr>
        <w:t xml:space="preserve"> </w:t>
      </w:r>
      <w:r>
        <w:rPr>
          <w:lang w:val="ru-RU"/>
        </w:rPr>
        <w:t>партию</w:t>
      </w:r>
      <w:r w:rsidRPr="0027248D">
        <w:rPr>
          <w:lang w:val="ru-RU"/>
        </w:rPr>
        <w:t xml:space="preserve"> </w:t>
      </w:r>
      <w:r>
        <w:rPr>
          <w:lang w:val="ru-RU"/>
        </w:rPr>
        <w:t>с</w:t>
      </w:r>
      <w:r w:rsidRPr="0027248D">
        <w:rPr>
          <w:lang w:val="ru-RU"/>
        </w:rPr>
        <w:t xml:space="preserve"> </w:t>
      </w:r>
      <w:r>
        <w:rPr>
          <w:lang w:val="ru-RU"/>
        </w:rPr>
        <w:t>добавлением</w:t>
      </w:r>
      <w:r w:rsidRPr="0027248D">
        <w:rPr>
          <w:lang w:val="ru-RU"/>
        </w:rPr>
        <w:t xml:space="preserve"> 30 </w:t>
      </w:r>
      <w:r>
        <w:rPr>
          <w:lang w:val="ru-RU"/>
        </w:rPr>
        <w:t>секунд</w:t>
      </w:r>
      <w:r w:rsidRPr="0027248D">
        <w:rPr>
          <w:lang w:val="ru-RU"/>
        </w:rPr>
        <w:t xml:space="preserve"> </w:t>
      </w:r>
      <w:r>
        <w:rPr>
          <w:lang w:val="ru-RU"/>
        </w:rPr>
        <w:t>за</w:t>
      </w:r>
      <w:r w:rsidRPr="0027248D">
        <w:rPr>
          <w:lang w:val="ru-RU"/>
        </w:rPr>
        <w:t xml:space="preserve"> </w:t>
      </w:r>
      <w:r>
        <w:rPr>
          <w:lang w:val="ru-RU"/>
        </w:rPr>
        <w:t>каждый</w:t>
      </w:r>
      <w:r w:rsidRPr="0027248D">
        <w:rPr>
          <w:lang w:val="ru-RU"/>
        </w:rPr>
        <w:t xml:space="preserve"> </w:t>
      </w:r>
      <w:r>
        <w:rPr>
          <w:lang w:val="ru-RU"/>
        </w:rPr>
        <w:t>ход</w:t>
      </w:r>
      <w:r w:rsidRPr="0027248D">
        <w:rPr>
          <w:lang w:val="ru-RU"/>
        </w:rPr>
        <w:t xml:space="preserve">, </w:t>
      </w:r>
      <w:r>
        <w:rPr>
          <w:lang w:val="ru-RU"/>
        </w:rPr>
        <w:t>начиная</w:t>
      </w:r>
      <w:r w:rsidRPr="0027248D">
        <w:rPr>
          <w:lang w:val="ru-RU"/>
        </w:rPr>
        <w:t xml:space="preserve"> </w:t>
      </w:r>
      <w:r>
        <w:rPr>
          <w:lang w:val="ru-RU"/>
        </w:rPr>
        <w:t>с</w:t>
      </w:r>
      <w:r w:rsidRPr="0027248D">
        <w:rPr>
          <w:lang w:val="ru-RU"/>
        </w:rPr>
        <w:t xml:space="preserve"> </w:t>
      </w:r>
      <w:r>
        <w:rPr>
          <w:lang w:val="ru-RU"/>
        </w:rPr>
        <w:t>первого</w:t>
      </w:r>
      <w:r w:rsidRPr="0027248D">
        <w:rPr>
          <w:lang w:val="ru-RU"/>
        </w:rPr>
        <w:t xml:space="preserve"> </w:t>
      </w:r>
      <w:r>
        <w:rPr>
          <w:lang w:val="ru-RU"/>
        </w:rPr>
        <w:t>хода</w:t>
      </w:r>
      <w:r w:rsidR="008C2AE4" w:rsidRPr="0027248D">
        <w:rPr>
          <w:spacing w:val="-1"/>
          <w:lang w:val="ru-RU"/>
        </w:rPr>
        <w:t>.</w:t>
      </w:r>
    </w:p>
    <w:p w14:paraId="365A4CE8" w14:textId="358D597F" w:rsidR="00497FC9" w:rsidRPr="0027248D" w:rsidRDefault="0027248D" w:rsidP="0027248D">
      <w:pPr>
        <w:pStyle w:val="a3"/>
        <w:numPr>
          <w:ilvl w:val="0"/>
          <w:numId w:val="2"/>
        </w:numPr>
        <w:tabs>
          <w:tab w:val="left" w:pos="1056"/>
        </w:tabs>
        <w:spacing w:line="267" w:lineRule="exact"/>
        <w:ind w:left="1056" w:right="122" w:hanging="274"/>
        <w:jc w:val="both"/>
        <w:rPr>
          <w:lang w:val="ru-RU"/>
        </w:rPr>
      </w:pPr>
      <w:r>
        <w:rPr>
          <w:spacing w:val="-2"/>
          <w:lang w:val="ru-RU"/>
        </w:rPr>
        <w:t xml:space="preserve">Быстрые шахматы – </w:t>
      </w:r>
      <w:r w:rsidR="008C2AE4" w:rsidRPr="0027248D">
        <w:rPr>
          <w:lang w:val="ru-RU"/>
        </w:rPr>
        <w:t>15</w:t>
      </w:r>
      <w:r>
        <w:rPr>
          <w:lang w:val="ru-RU"/>
        </w:rPr>
        <w:t xml:space="preserve"> минут </w:t>
      </w:r>
      <w:r w:rsidR="00290EFC">
        <w:rPr>
          <w:lang w:val="ru-RU"/>
        </w:rPr>
        <w:t xml:space="preserve">+ </w:t>
      </w:r>
      <w:r>
        <w:rPr>
          <w:lang w:val="ru-RU"/>
        </w:rPr>
        <w:t>10 секунд за каждый ход, начиная с первого, 7 туров.</w:t>
      </w:r>
    </w:p>
    <w:p w14:paraId="41452F55" w14:textId="1B7E5D76" w:rsidR="00497FC9" w:rsidRDefault="0027248D" w:rsidP="0027248D">
      <w:pPr>
        <w:pStyle w:val="a3"/>
        <w:numPr>
          <w:ilvl w:val="0"/>
          <w:numId w:val="2"/>
        </w:numPr>
        <w:tabs>
          <w:tab w:val="left" w:pos="1042"/>
        </w:tabs>
        <w:spacing w:before="21"/>
        <w:ind w:left="1041" w:right="122" w:hanging="259"/>
        <w:jc w:val="both"/>
      </w:pPr>
      <w:r>
        <w:rPr>
          <w:spacing w:val="-2"/>
          <w:lang w:val="ru-RU"/>
        </w:rPr>
        <w:t xml:space="preserve">Блиц – </w:t>
      </w:r>
      <w:r w:rsidR="008C2AE4">
        <w:t>3</w:t>
      </w:r>
      <w:r>
        <w:rPr>
          <w:spacing w:val="-1"/>
        </w:rPr>
        <w:t xml:space="preserve"> </w:t>
      </w:r>
      <w:r>
        <w:rPr>
          <w:spacing w:val="-1"/>
          <w:lang w:val="ru-RU"/>
        </w:rPr>
        <w:t>минуты</w:t>
      </w:r>
      <w:r w:rsidR="008C2AE4" w:rsidRPr="0027248D">
        <w:rPr>
          <w:spacing w:val="-1"/>
        </w:rPr>
        <w:t xml:space="preserve"> </w:t>
      </w:r>
      <w:r w:rsidR="008C2AE4">
        <w:t>+</w:t>
      </w:r>
      <w:r w:rsidR="008C2AE4" w:rsidRPr="0027248D">
        <w:rPr>
          <w:spacing w:val="-6"/>
        </w:rPr>
        <w:t xml:space="preserve"> </w:t>
      </w:r>
      <w:r w:rsidR="008C2AE4">
        <w:t xml:space="preserve">2 </w:t>
      </w:r>
      <w:r>
        <w:rPr>
          <w:spacing w:val="-1"/>
          <w:lang w:val="ru-RU"/>
        </w:rPr>
        <w:t>секунды</w:t>
      </w:r>
      <w:r>
        <w:rPr>
          <w:spacing w:val="-2"/>
          <w:lang w:val="ru-RU"/>
        </w:rPr>
        <w:t>,</w:t>
      </w:r>
      <w:r w:rsidR="008C2AE4">
        <w:t xml:space="preserve"> 9 </w:t>
      </w:r>
      <w:r>
        <w:rPr>
          <w:spacing w:val="-1"/>
          <w:lang w:val="ru-RU"/>
        </w:rPr>
        <w:t>туров</w:t>
      </w:r>
      <w:r w:rsidR="008C2AE4" w:rsidRPr="0027248D">
        <w:rPr>
          <w:spacing w:val="-1"/>
        </w:rPr>
        <w:t>.</w:t>
      </w:r>
    </w:p>
    <w:p w14:paraId="16359B8F" w14:textId="3627B98D" w:rsidR="00497FC9" w:rsidRPr="0027248D" w:rsidRDefault="0027248D" w:rsidP="0027248D">
      <w:pPr>
        <w:pStyle w:val="a3"/>
        <w:numPr>
          <w:ilvl w:val="1"/>
          <w:numId w:val="3"/>
        </w:numPr>
        <w:tabs>
          <w:tab w:val="left" w:pos="788"/>
        </w:tabs>
        <w:spacing w:before="2" w:line="258" w:lineRule="auto"/>
        <w:ind w:right="122" w:hanging="571"/>
        <w:jc w:val="both"/>
        <w:rPr>
          <w:lang w:val="ru-RU"/>
        </w:rPr>
      </w:pPr>
      <w:r>
        <w:rPr>
          <w:spacing w:val="-3"/>
          <w:lang w:val="ru-RU"/>
        </w:rPr>
        <w:t>Тай</w:t>
      </w:r>
      <w:r w:rsidRPr="0027248D">
        <w:rPr>
          <w:spacing w:val="-3"/>
          <w:lang w:val="ru-RU"/>
        </w:rPr>
        <w:t>-</w:t>
      </w:r>
      <w:r>
        <w:rPr>
          <w:spacing w:val="-3"/>
          <w:lang w:val="ru-RU"/>
        </w:rPr>
        <w:t>брейк</w:t>
      </w:r>
      <w:r w:rsidR="008C2AE4" w:rsidRPr="0027248D">
        <w:rPr>
          <w:b/>
          <w:spacing w:val="-1"/>
          <w:lang w:val="ru-RU"/>
        </w:rPr>
        <w:t>:</w:t>
      </w:r>
      <w:r w:rsidRPr="0027248D">
        <w:rPr>
          <w:b/>
          <w:spacing w:val="-1"/>
          <w:lang w:val="ru-RU"/>
        </w:rPr>
        <w:t xml:space="preserve"> </w:t>
      </w:r>
      <w:r>
        <w:rPr>
          <w:spacing w:val="-1"/>
          <w:lang w:val="ru-RU"/>
        </w:rPr>
        <w:t>финальное</w:t>
      </w:r>
      <w:r w:rsidRPr="0027248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распределение</w:t>
      </w:r>
      <w:r w:rsidRPr="0027248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мест</w:t>
      </w:r>
      <w:r w:rsidRPr="0027248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обуславливается</w:t>
      </w:r>
      <w:r w:rsidRPr="0027248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количеством</w:t>
      </w:r>
      <w:r w:rsidRPr="0027248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набранных</w:t>
      </w:r>
      <w:r w:rsidRPr="0027248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игроками</w:t>
      </w:r>
      <w:r w:rsidRPr="0027248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очков</w:t>
      </w:r>
      <w:r w:rsidRPr="0027248D">
        <w:rPr>
          <w:spacing w:val="-1"/>
          <w:lang w:val="ru-RU"/>
        </w:rPr>
        <w:t>.</w:t>
      </w:r>
      <w:r w:rsidR="008C2AE4" w:rsidRPr="0027248D"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В случае равного количества очков будут использоваться следующие критерии тай-брейка</w:t>
      </w:r>
      <w:r w:rsidR="008C2AE4" w:rsidRPr="0027248D">
        <w:rPr>
          <w:spacing w:val="-3"/>
          <w:lang w:val="ru-RU"/>
        </w:rPr>
        <w:t>:</w:t>
      </w:r>
    </w:p>
    <w:p w14:paraId="219D81F6" w14:textId="03F7FA67" w:rsidR="00497FC9" w:rsidRDefault="00290EFC" w:rsidP="0027248D">
      <w:pPr>
        <w:pStyle w:val="a3"/>
        <w:numPr>
          <w:ilvl w:val="0"/>
          <w:numId w:val="1"/>
        </w:numPr>
        <w:tabs>
          <w:tab w:val="left" w:pos="1056"/>
        </w:tabs>
        <w:spacing w:line="272" w:lineRule="exact"/>
        <w:ind w:right="122"/>
      </w:pPr>
      <w:r>
        <w:rPr>
          <w:spacing w:val="-2"/>
          <w:lang w:val="ru-RU"/>
        </w:rPr>
        <w:t>Личная встреч</w:t>
      </w:r>
      <w:r w:rsidR="0027248D">
        <w:rPr>
          <w:spacing w:val="-2"/>
          <w:lang w:val="ru-RU"/>
        </w:rPr>
        <w:t>а</w:t>
      </w:r>
      <w:r w:rsidR="008C2AE4">
        <w:rPr>
          <w:spacing w:val="-1"/>
        </w:rPr>
        <w:t>,</w:t>
      </w:r>
    </w:p>
    <w:p w14:paraId="328F7902" w14:textId="50D03A6C" w:rsidR="00497FC9" w:rsidRDefault="0027248D" w:rsidP="0027248D">
      <w:pPr>
        <w:pStyle w:val="a3"/>
        <w:numPr>
          <w:ilvl w:val="0"/>
          <w:numId w:val="1"/>
        </w:numPr>
        <w:tabs>
          <w:tab w:val="left" w:pos="1056"/>
        </w:tabs>
        <w:spacing w:before="2" w:line="275" w:lineRule="exact"/>
        <w:ind w:right="122"/>
      </w:pPr>
      <w:r>
        <w:rPr>
          <w:spacing w:val="-1"/>
          <w:lang w:val="ru-RU"/>
        </w:rPr>
        <w:t>Усеченный Бухгольц</w:t>
      </w:r>
      <w:r w:rsidR="008C2AE4">
        <w:rPr>
          <w:spacing w:val="-5"/>
        </w:rPr>
        <w:t>,</w:t>
      </w:r>
    </w:p>
    <w:p w14:paraId="452215DF" w14:textId="39A15CC6" w:rsidR="00497FC9" w:rsidRDefault="0027248D" w:rsidP="0027248D">
      <w:pPr>
        <w:pStyle w:val="a3"/>
        <w:numPr>
          <w:ilvl w:val="0"/>
          <w:numId w:val="1"/>
        </w:numPr>
        <w:tabs>
          <w:tab w:val="left" w:pos="1042"/>
        </w:tabs>
        <w:spacing w:line="275" w:lineRule="exact"/>
        <w:ind w:left="1041" w:right="122" w:hanging="259"/>
      </w:pPr>
      <w:r>
        <w:rPr>
          <w:spacing w:val="-1"/>
          <w:lang w:val="ru-RU"/>
        </w:rPr>
        <w:t>Бухгольц</w:t>
      </w:r>
      <w:r w:rsidR="008C2AE4">
        <w:rPr>
          <w:spacing w:val="-1"/>
        </w:rPr>
        <w:t>,</w:t>
      </w:r>
    </w:p>
    <w:p w14:paraId="47ADE52D" w14:textId="0E2CBF8B" w:rsidR="00497FC9" w:rsidRDefault="00290EFC" w:rsidP="0027248D">
      <w:pPr>
        <w:pStyle w:val="a3"/>
        <w:numPr>
          <w:ilvl w:val="0"/>
          <w:numId w:val="1"/>
        </w:numPr>
        <w:tabs>
          <w:tab w:val="left" w:pos="1056"/>
        </w:tabs>
        <w:spacing w:before="2" w:line="275" w:lineRule="exact"/>
        <w:ind w:right="122"/>
      </w:pPr>
      <w:r>
        <w:rPr>
          <w:spacing w:val="-1"/>
          <w:lang w:val="ru-RU"/>
        </w:rPr>
        <w:t>Зоннеборн-Бергер</w:t>
      </w:r>
      <w:r w:rsidR="008C2AE4">
        <w:rPr>
          <w:spacing w:val="-2"/>
        </w:rPr>
        <w:t>,</w:t>
      </w:r>
    </w:p>
    <w:p w14:paraId="753DCF07" w14:textId="72FA7351" w:rsidR="00497FC9" w:rsidRPr="00290EFC" w:rsidRDefault="00290EFC" w:rsidP="0027248D">
      <w:pPr>
        <w:pStyle w:val="a3"/>
        <w:numPr>
          <w:ilvl w:val="0"/>
          <w:numId w:val="1"/>
        </w:numPr>
        <w:tabs>
          <w:tab w:val="left" w:pos="1056"/>
        </w:tabs>
        <w:spacing w:line="275" w:lineRule="exact"/>
        <w:ind w:right="122"/>
        <w:rPr>
          <w:lang w:val="ru-RU"/>
        </w:rPr>
      </w:pPr>
      <w:r>
        <w:rPr>
          <w:lang w:val="ru-RU"/>
        </w:rPr>
        <w:t>Большее</w:t>
      </w:r>
      <w:r w:rsidRPr="00290EFC">
        <w:rPr>
          <w:lang w:val="ru-RU"/>
        </w:rPr>
        <w:t xml:space="preserve"> </w:t>
      </w:r>
      <w:r>
        <w:rPr>
          <w:lang w:val="ru-RU"/>
        </w:rPr>
        <w:t>количество</w:t>
      </w:r>
      <w:r w:rsidRPr="00290EFC">
        <w:rPr>
          <w:lang w:val="ru-RU"/>
        </w:rPr>
        <w:t xml:space="preserve"> </w:t>
      </w:r>
      <w:r>
        <w:rPr>
          <w:lang w:val="ru-RU"/>
        </w:rPr>
        <w:t>побед</w:t>
      </w:r>
      <w:r w:rsidR="008C2AE4" w:rsidRPr="00290EFC">
        <w:rPr>
          <w:spacing w:val="-2"/>
          <w:lang w:val="ru-RU"/>
        </w:rPr>
        <w:t>,</w:t>
      </w:r>
      <w:r w:rsidR="008C2AE4" w:rsidRPr="00290EFC"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 xml:space="preserve">технические победы считаются </w:t>
      </w:r>
      <w:r w:rsidR="008C2AE4" w:rsidRPr="00290EFC">
        <w:rPr>
          <w:spacing w:val="-5"/>
          <w:lang w:val="ru-RU"/>
        </w:rPr>
        <w:t xml:space="preserve"> </w:t>
      </w:r>
      <w:r w:rsidR="008C2AE4" w:rsidRPr="00290EFC">
        <w:rPr>
          <w:lang w:val="ru-RU"/>
        </w:rPr>
        <w:t>(</w:t>
      </w:r>
      <w:r>
        <w:rPr>
          <w:lang w:val="ru-RU"/>
        </w:rPr>
        <w:t>бай не является технической победой</w:t>
      </w:r>
      <w:r w:rsidR="008C2AE4" w:rsidRPr="00290EFC">
        <w:rPr>
          <w:spacing w:val="-2"/>
          <w:lang w:val="ru-RU"/>
        </w:rPr>
        <w:t>).</w:t>
      </w:r>
    </w:p>
    <w:p w14:paraId="25243709" w14:textId="6518DEDA" w:rsidR="00497FC9" w:rsidRPr="00290EFC" w:rsidRDefault="00290EFC" w:rsidP="00290EFC">
      <w:pPr>
        <w:pStyle w:val="a3"/>
        <w:numPr>
          <w:ilvl w:val="1"/>
          <w:numId w:val="3"/>
        </w:numPr>
        <w:tabs>
          <w:tab w:val="left" w:pos="788"/>
        </w:tabs>
        <w:spacing w:before="2" w:line="263" w:lineRule="auto"/>
        <w:ind w:right="122" w:hanging="571"/>
        <w:jc w:val="both"/>
        <w:rPr>
          <w:lang w:val="ru-RU"/>
        </w:rPr>
        <w:sectPr w:rsidR="00497FC9" w:rsidRPr="00290EFC" w:rsidSect="00D242B6">
          <w:pgSz w:w="11910" w:h="16840"/>
          <w:pgMar w:top="720" w:right="720" w:bottom="720" w:left="720" w:header="720" w:footer="720" w:gutter="0"/>
          <w:cols w:space="720"/>
          <w:docGrid w:linePitch="299"/>
        </w:sectPr>
      </w:pPr>
      <w:r w:rsidRPr="00290EFC">
        <w:rPr>
          <w:lang w:val="ru-RU"/>
        </w:rPr>
        <w:t>В случае, если вышеуказанные показатели по-прежнему не приводят к определению лучшего, игроки с равными показателями должны сыграть одну партию «Армагеддон».</w:t>
      </w:r>
    </w:p>
    <w:p w14:paraId="7960195A" w14:textId="659B6C80" w:rsidR="00497FC9" w:rsidRPr="00290EFC" w:rsidRDefault="00D63C65">
      <w:pPr>
        <w:pStyle w:val="1"/>
        <w:numPr>
          <w:ilvl w:val="0"/>
          <w:numId w:val="3"/>
        </w:numPr>
        <w:tabs>
          <w:tab w:val="left" w:pos="788"/>
        </w:tabs>
        <w:spacing w:before="51"/>
        <w:ind w:hanging="571"/>
        <w:rPr>
          <w:b w:val="0"/>
          <w:bCs w:val="0"/>
          <w:lang w:val="ru-RU"/>
        </w:rPr>
      </w:pPr>
      <w:bookmarkStart w:id="8" w:name="8._Schedule:"/>
      <w:bookmarkEnd w:id="8"/>
      <w:r>
        <w:rPr>
          <w:spacing w:val="-1"/>
          <w:lang w:val="ru-RU"/>
        </w:rPr>
        <w:lastRenderedPageBreak/>
        <w:t>Расписание</w:t>
      </w:r>
      <w:r w:rsidR="008C2AE4" w:rsidRPr="00290EFC">
        <w:rPr>
          <w:spacing w:val="-1"/>
          <w:lang w:val="ru-RU"/>
        </w:rPr>
        <w:t>:</w:t>
      </w:r>
    </w:p>
    <w:p w14:paraId="76B97DAA" w14:textId="038C5217" w:rsidR="00497FC9" w:rsidRPr="00290EFC" w:rsidRDefault="00D63C65" w:rsidP="00D63C65">
      <w:pPr>
        <w:pStyle w:val="a3"/>
        <w:numPr>
          <w:ilvl w:val="1"/>
          <w:numId w:val="3"/>
        </w:numPr>
        <w:tabs>
          <w:tab w:val="left" w:pos="788"/>
        </w:tabs>
        <w:spacing w:before="7"/>
        <w:ind w:hanging="571"/>
        <w:rPr>
          <w:lang w:val="ru-RU"/>
        </w:rPr>
      </w:pPr>
      <w:r>
        <w:rPr>
          <w:spacing w:val="1"/>
          <w:lang w:val="ru-RU"/>
        </w:rPr>
        <w:t>Примечание: Алматинское время</w:t>
      </w:r>
      <w:r>
        <w:rPr>
          <w:spacing w:val="-7"/>
          <w:lang w:val="ru-RU"/>
        </w:rPr>
        <w:t xml:space="preserve"> –</w:t>
      </w:r>
      <w:r w:rsidR="008C2AE4" w:rsidRPr="00290EFC">
        <w:rPr>
          <w:spacing w:val="-3"/>
          <w:lang w:val="ru-RU"/>
        </w:rPr>
        <w:t xml:space="preserve"> </w:t>
      </w:r>
      <w:r w:rsidR="008C2AE4" w:rsidRPr="00D63C65">
        <w:rPr>
          <w:spacing w:val="-2"/>
        </w:rPr>
        <w:t>GMT</w:t>
      </w:r>
      <w:r w:rsidR="008C2AE4" w:rsidRPr="00290EFC">
        <w:rPr>
          <w:spacing w:val="-4"/>
          <w:lang w:val="ru-RU"/>
        </w:rPr>
        <w:t xml:space="preserve"> </w:t>
      </w:r>
      <w:r w:rsidR="008C2AE4" w:rsidRPr="00290EFC">
        <w:rPr>
          <w:spacing w:val="-1"/>
          <w:lang w:val="ru-RU"/>
        </w:rPr>
        <w:t>+5</w:t>
      </w:r>
    </w:p>
    <w:p w14:paraId="4516D938" w14:textId="77777777" w:rsidR="00497FC9" w:rsidRPr="00290EFC" w:rsidRDefault="00497FC9">
      <w:pPr>
        <w:spacing w:before="2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tbl>
      <w:tblPr>
        <w:tblStyle w:val="TableNormal"/>
        <w:tblW w:w="0" w:type="auto"/>
        <w:tblInd w:w="901" w:type="dxa"/>
        <w:tblLayout w:type="fixed"/>
        <w:tblLook w:val="01E0" w:firstRow="1" w:lastRow="1" w:firstColumn="1" w:lastColumn="1" w:noHBand="0" w:noVBand="0"/>
      </w:tblPr>
      <w:tblGrid>
        <w:gridCol w:w="2525"/>
        <w:gridCol w:w="1618"/>
        <w:gridCol w:w="4205"/>
      </w:tblGrid>
      <w:tr w:rsidR="00497FC9" w:rsidRPr="00D91289" w14:paraId="4CB385C4" w14:textId="77777777" w:rsidTr="00055A5E">
        <w:trPr>
          <w:trHeight w:hRule="exact" w:val="26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19EE" w14:textId="3638F554" w:rsidR="00497FC9" w:rsidRPr="00D91289" w:rsidRDefault="00055A5E">
            <w:pPr>
              <w:pStyle w:val="TableParagraph"/>
              <w:spacing w:line="257" w:lineRule="exact"/>
              <w:ind w:left="8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28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День/Дата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781C" w14:textId="213B1D73" w:rsidR="00497FC9" w:rsidRPr="00D91289" w:rsidRDefault="00055A5E">
            <w:pPr>
              <w:pStyle w:val="TableParagraph"/>
              <w:spacing w:line="257" w:lineRule="exact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289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89EF" w14:textId="64553890" w:rsidR="00497FC9" w:rsidRPr="00D91289" w:rsidRDefault="00290EFC">
            <w:pPr>
              <w:pStyle w:val="TableParagraph"/>
              <w:spacing w:line="257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28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Событие</w:t>
            </w:r>
          </w:p>
        </w:tc>
      </w:tr>
      <w:tr w:rsidR="00055A5E" w:rsidRPr="00D91289" w14:paraId="54F0ACBF" w14:textId="77777777" w:rsidTr="00290EFC">
        <w:trPr>
          <w:trHeight w:hRule="exact" w:val="310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F986E" w14:textId="53857C3C" w:rsidR="00055A5E" w:rsidRPr="00D91289" w:rsidRDefault="00055A5E" w:rsidP="00290EFC">
            <w:pPr>
              <w:pStyle w:val="TableParagraph"/>
              <w:spacing w:line="279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28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9 июня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80D6" w14:textId="618F7D6D" w:rsidR="00055A5E" w:rsidRPr="00D91289" w:rsidRDefault="00055A5E">
            <w:pPr>
              <w:pStyle w:val="TableParagraph"/>
              <w:spacing w:before="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28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После</w:t>
            </w:r>
            <w:r w:rsidRPr="00D9128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7985" w14:textId="44D153D9" w:rsidR="00055A5E" w:rsidRPr="00D91289" w:rsidRDefault="00055A5E">
            <w:pPr>
              <w:pStyle w:val="TableParagraph"/>
              <w:spacing w:before="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28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День приезда</w:t>
            </w:r>
          </w:p>
        </w:tc>
      </w:tr>
      <w:tr w:rsidR="00055A5E" w:rsidRPr="00D91289" w14:paraId="2261968C" w14:textId="77777777" w:rsidTr="00290EFC">
        <w:trPr>
          <w:trHeight w:hRule="exact" w:val="259"/>
        </w:trPr>
        <w:tc>
          <w:tcPr>
            <w:tcW w:w="2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F587" w14:textId="77777777" w:rsidR="00055A5E" w:rsidRPr="00D91289" w:rsidRDefault="00055A5E" w:rsidP="00290E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0339" w14:textId="77777777" w:rsidR="00055A5E" w:rsidRPr="00D91289" w:rsidRDefault="00055A5E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20:00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90FB" w14:textId="44BFA782" w:rsidR="00055A5E" w:rsidRPr="00D91289" w:rsidRDefault="00055A5E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28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Техническое совещание</w:t>
            </w:r>
          </w:p>
        </w:tc>
      </w:tr>
      <w:tr w:rsidR="00055A5E" w:rsidRPr="00D91289" w14:paraId="3C7AE4EE" w14:textId="77777777" w:rsidTr="00290EFC">
        <w:trPr>
          <w:trHeight w:hRule="exact" w:val="312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93687" w14:textId="6ABB09E6" w:rsidR="00055A5E" w:rsidRPr="00D91289" w:rsidRDefault="007948BE" w:rsidP="00290EFC">
            <w:pPr>
              <w:pStyle w:val="TableParagraph"/>
              <w:spacing w:line="282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28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10 июня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9F53" w14:textId="77777777" w:rsidR="00055A5E" w:rsidRPr="00D91289" w:rsidRDefault="00055A5E">
            <w:pPr>
              <w:pStyle w:val="TableParagraph"/>
              <w:spacing w:before="6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8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1B87" w14:textId="27BFA872" w:rsidR="00055A5E" w:rsidRPr="00D91289" w:rsidRDefault="00055A5E">
            <w:pPr>
              <w:pStyle w:val="TableParagraph"/>
              <w:spacing w:before="6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28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Церемония открытия</w:t>
            </w:r>
          </w:p>
        </w:tc>
      </w:tr>
      <w:tr w:rsidR="00055A5E" w:rsidRPr="00D91289" w14:paraId="6C640F5F" w14:textId="77777777" w:rsidTr="00290EFC">
        <w:trPr>
          <w:trHeight w:hRule="exact" w:val="259"/>
        </w:trPr>
        <w:tc>
          <w:tcPr>
            <w:tcW w:w="2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64F6" w14:textId="77777777" w:rsidR="00055A5E" w:rsidRPr="00D91289" w:rsidRDefault="00055A5E" w:rsidP="00290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DCB" w14:textId="77777777" w:rsidR="00055A5E" w:rsidRPr="00D91289" w:rsidRDefault="00055A5E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8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A1DB" w14:textId="76197412" w:rsidR="00055A5E" w:rsidRPr="00D91289" w:rsidRDefault="007948BE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28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Первенство по быстрым шахматам</w:t>
            </w:r>
          </w:p>
        </w:tc>
      </w:tr>
      <w:tr w:rsidR="00497FC9" w:rsidRPr="00D91289" w14:paraId="144156BB" w14:textId="77777777" w:rsidTr="00290EFC">
        <w:trPr>
          <w:trHeight w:hRule="exact" w:val="28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8DEC" w14:textId="67F27939" w:rsidR="00497FC9" w:rsidRPr="00D91289" w:rsidRDefault="007948BE" w:rsidP="00290EFC">
            <w:pPr>
              <w:pStyle w:val="TableParagraph"/>
              <w:spacing w:line="282" w:lineRule="exact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8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11 июня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6B7B" w14:textId="77777777" w:rsidR="00497FC9" w:rsidRPr="00D91289" w:rsidRDefault="008C2AE4">
            <w:pPr>
              <w:pStyle w:val="TableParagraph"/>
              <w:spacing w:before="6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8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11DD" w14:textId="15064A60" w:rsidR="00497FC9" w:rsidRPr="00D91289" w:rsidRDefault="007948BE">
            <w:pPr>
              <w:pStyle w:val="TableParagraph"/>
              <w:spacing w:before="6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8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Первенство по быстрым шахматам</w:t>
            </w:r>
          </w:p>
        </w:tc>
      </w:tr>
      <w:tr w:rsidR="00497FC9" w:rsidRPr="00D91289" w14:paraId="3AACBC4D" w14:textId="77777777" w:rsidTr="00290EFC">
        <w:trPr>
          <w:trHeight w:hRule="exact" w:val="28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F8C2" w14:textId="56FB41D7" w:rsidR="00497FC9" w:rsidRPr="00D91289" w:rsidRDefault="007948BE" w:rsidP="00290EFC">
            <w:pPr>
              <w:pStyle w:val="TableParagraph"/>
              <w:spacing w:line="279" w:lineRule="exact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8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12 июня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067D" w14:textId="77777777" w:rsidR="00497FC9" w:rsidRPr="00D91289" w:rsidRDefault="008C2AE4">
            <w:pPr>
              <w:pStyle w:val="TableParagraph"/>
              <w:spacing w:before="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8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C559" w14:textId="1E0B5DD2" w:rsidR="00497FC9" w:rsidRPr="00D91289" w:rsidRDefault="007948BE">
            <w:pPr>
              <w:pStyle w:val="TableParagraph"/>
              <w:spacing w:before="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2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 тур по шахматам</w:t>
            </w:r>
          </w:p>
        </w:tc>
      </w:tr>
      <w:tr w:rsidR="00497FC9" w:rsidRPr="00D91289" w14:paraId="35C008B6" w14:textId="77777777" w:rsidTr="00290EFC">
        <w:trPr>
          <w:trHeight w:hRule="exact" w:val="31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AF11" w14:textId="022B067D" w:rsidR="00497FC9" w:rsidRPr="00D91289" w:rsidRDefault="007948BE" w:rsidP="00290EFC">
            <w:pPr>
              <w:pStyle w:val="TableParagraph"/>
              <w:spacing w:line="282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8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13 июня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D186" w14:textId="77777777" w:rsidR="00497FC9" w:rsidRPr="00D91289" w:rsidRDefault="008C2AE4">
            <w:pPr>
              <w:pStyle w:val="TableParagraph"/>
              <w:spacing w:before="6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8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0447" w14:textId="4D0E27FD" w:rsidR="00497FC9" w:rsidRPr="00D91289" w:rsidRDefault="007948BE">
            <w:pPr>
              <w:pStyle w:val="TableParagraph"/>
              <w:spacing w:before="6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28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 тур</w:t>
            </w:r>
            <w:r w:rsidR="00290EFC" w:rsidRPr="00D9128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 шахматам</w:t>
            </w:r>
          </w:p>
        </w:tc>
      </w:tr>
      <w:tr w:rsidR="00497FC9" w:rsidRPr="00D91289" w14:paraId="6B03DF9B" w14:textId="77777777" w:rsidTr="00290EFC">
        <w:trPr>
          <w:trHeight w:hRule="exact" w:val="28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FDB1" w14:textId="77777777" w:rsidR="00497FC9" w:rsidRPr="00D91289" w:rsidRDefault="00497FC9" w:rsidP="00290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4564" w14:textId="77777777" w:rsidR="00497FC9" w:rsidRPr="00D91289" w:rsidRDefault="0049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0238" w14:textId="77777777" w:rsidR="00497FC9" w:rsidRPr="00D91289" w:rsidRDefault="0049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8BE" w:rsidRPr="00D91289" w14:paraId="7B45B8D1" w14:textId="77777777" w:rsidTr="00290EFC">
        <w:trPr>
          <w:trHeight w:hRule="exact" w:val="289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A61F2B" w14:textId="3BD13715" w:rsidR="007948BE" w:rsidRPr="00D91289" w:rsidRDefault="007948BE" w:rsidP="00290EFC">
            <w:pPr>
              <w:pStyle w:val="TableParagraph"/>
              <w:spacing w:line="253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8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14 июня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70CB" w14:textId="77777777" w:rsidR="007948BE" w:rsidRPr="00D91289" w:rsidRDefault="007948BE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8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C9C1" w14:textId="1D0F090A" w:rsidR="007948BE" w:rsidRPr="00D91289" w:rsidRDefault="007948BE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28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3 тур</w:t>
            </w:r>
            <w:r w:rsidR="00290EFC" w:rsidRPr="00D9128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 шахматам</w:t>
            </w:r>
          </w:p>
        </w:tc>
      </w:tr>
      <w:tr w:rsidR="007948BE" w:rsidRPr="00D91289" w14:paraId="4D6B949A" w14:textId="77777777" w:rsidTr="00290EFC">
        <w:trPr>
          <w:trHeight w:hRule="exact" w:val="288"/>
        </w:trPr>
        <w:tc>
          <w:tcPr>
            <w:tcW w:w="2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239C" w14:textId="77777777" w:rsidR="007948BE" w:rsidRPr="00D91289" w:rsidRDefault="007948BE" w:rsidP="00290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F0EA" w14:textId="77777777" w:rsidR="007948BE" w:rsidRPr="00D91289" w:rsidRDefault="007948BE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8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014B" w14:textId="2EFBFC4A" w:rsidR="007948BE" w:rsidRPr="00D91289" w:rsidRDefault="007948BE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28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4 тур</w:t>
            </w:r>
            <w:r w:rsidR="00290EFC" w:rsidRPr="00D9128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 шахматам</w:t>
            </w:r>
          </w:p>
        </w:tc>
      </w:tr>
      <w:tr w:rsidR="00497FC9" w:rsidRPr="00D91289" w14:paraId="6B300CF3" w14:textId="77777777" w:rsidTr="00290EFC">
        <w:trPr>
          <w:trHeight w:hRule="exact" w:val="277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C98A" w14:textId="77777777" w:rsidR="00497FC9" w:rsidRPr="00D91289" w:rsidRDefault="00497FC9" w:rsidP="00290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74B1" w14:textId="77777777" w:rsidR="00497FC9" w:rsidRPr="00D91289" w:rsidRDefault="0049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A808" w14:textId="77777777" w:rsidR="00497FC9" w:rsidRPr="00D91289" w:rsidRDefault="0049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FC9" w:rsidRPr="00D91289" w14:paraId="05836D0B" w14:textId="77777777" w:rsidTr="00290EFC">
        <w:trPr>
          <w:trHeight w:hRule="exact" w:val="29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C283" w14:textId="488FF20E" w:rsidR="00497FC9" w:rsidRPr="00D91289" w:rsidRDefault="007948BE" w:rsidP="00290EFC">
            <w:pPr>
              <w:pStyle w:val="TableParagraph"/>
              <w:spacing w:line="253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8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15 июня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D55C" w14:textId="77777777" w:rsidR="00497FC9" w:rsidRPr="00D91289" w:rsidRDefault="008C2AE4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8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05FC" w14:textId="7017E59F" w:rsidR="00497FC9" w:rsidRPr="00D91289" w:rsidRDefault="007948BE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28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5 тур</w:t>
            </w:r>
            <w:r w:rsidR="00290EFC" w:rsidRPr="00D9128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 шахматам</w:t>
            </w:r>
          </w:p>
        </w:tc>
      </w:tr>
      <w:tr w:rsidR="00497FC9" w:rsidRPr="00D91289" w14:paraId="509C1DE1" w14:textId="77777777" w:rsidTr="00290EFC">
        <w:trPr>
          <w:trHeight w:hRule="exact" w:val="26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DFF8" w14:textId="346057B5" w:rsidR="00497FC9" w:rsidRPr="00D91289" w:rsidRDefault="007948BE" w:rsidP="00290EFC">
            <w:pPr>
              <w:pStyle w:val="TableParagraph"/>
              <w:spacing w:line="268" w:lineRule="exact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8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16 июня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DD93" w14:textId="77777777" w:rsidR="00497FC9" w:rsidRPr="00D91289" w:rsidRDefault="008C2AE4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8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17E3" w14:textId="6C517C2C" w:rsidR="00497FC9" w:rsidRPr="00D91289" w:rsidRDefault="007948BE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28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6 тур</w:t>
            </w:r>
            <w:r w:rsidR="00290EFC" w:rsidRPr="00D9128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 шахматам</w:t>
            </w:r>
          </w:p>
        </w:tc>
      </w:tr>
      <w:tr w:rsidR="00497FC9" w:rsidRPr="00D91289" w14:paraId="71B99053" w14:textId="77777777" w:rsidTr="00290EFC">
        <w:trPr>
          <w:trHeight w:hRule="exact" w:val="27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2658" w14:textId="00595D99" w:rsidR="00497FC9" w:rsidRPr="00D91289" w:rsidRDefault="007948BE" w:rsidP="00290EFC">
            <w:pPr>
              <w:pStyle w:val="TableParagraph"/>
              <w:spacing w:line="272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8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17 июня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BD23" w14:textId="77777777" w:rsidR="00497FC9" w:rsidRPr="00D91289" w:rsidRDefault="008C2AE4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8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9FEA" w14:textId="0E23E6D5" w:rsidR="00497FC9" w:rsidRPr="00D91289" w:rsidRDefault="007948B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28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7 тур</w:t>
            </w:r>
            <w:r w:rsidR="00290EFC" w:rsidRPr="00D9128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 шахматам</w:t>
            </w:r>
          </w:p>
        </w:tc>
      </w:tr>
      <w:tr w:rsidR="00497FC9" w:rsidRPr="00D91289" w14:paraId="79F4F46B" w14:textId="77777777" w:rsidTr="00290EFC">
        <w:trPr>
          <w:trHeight w:hRule="exact" w:val="28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A275" w14:textId="0C97CB2A" w:rsidR="00497FC9" w:rsidRPr="00D91289" w:rsidRDefault="007948BE" w:rsidP="00290EFC">
            <w:pPr>
              <w:pStyle w:val="TableParagraph"/>
              <w:spacing w:line="279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8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18 июня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4854" w14:textId="77777777" w:rsidR="00497FC9" w:rsidRPr="00D91289" w:rsidRDefault="008C2AE4">
            <w:pPr>
              <w:pStyle w:val="TableParagraph"/>
              <w:spacing w:before="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8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B907" w14:textId="526F55B7" w:rsidR="00497FC9" w:rsidRPr="00D91289" w:rsidRDefault="007948BE">
            <w:pPr>
              <w:pStyle w:val="TableParagraph"/>
              <w:spacing w:before="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28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8 тур</w:t>
            </w:r>
            <w:r w:rsidR="00290EFC" w:rsidRPr="00D9128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 шахматам</w:t>
            </w:r>
          </w:p>
        </w:tc>
      </w:tr>
      <w:tr w:rsidR="00497FC9" w:rsidRPr="00D91289" w14:paraId="7C5A52FD" w14:textId="77777777" w:rsidTr="00290EFC">
        <w:trPr>
          <w:trHeight w:hRule="exact" w:val="31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9386" w14:textId="487B9F9C" w:rsidR="00497FC9" w:rsidRPr="00D91289" w:rsidRDefault="007948BE" w:rsidP="00290EFC">
            <w:pPr>
              <w:pStyle w:val="TableParagraph"/>
              <w:spacing w:line="282" w:lineRule="exact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8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19 июня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5B36" w14:textId="77777777" w:rsidR="00497FC9" w:rsidRPr="00D91289" w:rsidRDefault="008C2AE4">
            <w:pPr>
              <w:pStyle w:val="TableParagraph"/>
              <w:spacing w:before="6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8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1729" w14:textId="4C31C4F7" w:rsidR="00497FC9" w:rsidRPr="00D91289" w:rsidRDefault="007948BE">
            <w:pPr>
              <w:pStyle w:val="TableParagraph"/>
              <w:spacing w:before="6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28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9 тур</w:t>
            </w:r>
            <w:r w:rsidR="00290EFC" w:rsidRPr="00D9128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 шахматам</w:t>
            </w:r>
          </w:p>
        </w:tc>
      </w:tr>
      <w:tr w:rsidR="00497FC9" w:rsidRPr="00D91289" w14:paraId="61267DF9" w14:textId="77777777" w:rsidTr="00290EFC">
        <w:trPr>
          <w:trHeight w:hRule="exact" w:val="277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9E9C" w14:textId="77777777" w:rsidR="00497FC9" w:rsidRPr="00D91289" w:rsidRDefault="00497FC9" w:rsidP="00290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9354" w14:textId="77777777" w:rsidR="00497FC9" w:rsidRPr="00D91289" w:rsidRDefault="0049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AA05" w14:textId="77777777" w:rsidR="00497FC9" w:rsidRPr="00D91289" w:rsidRDefault="0049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A5E" w:rsidRPr="00D91289" w14:paraId="47935A0F" w14:textId="77777777" w:rsidTr="00290EFC">
        <w:trPr>
          <w:trHeight w:hRule="exact" w:val="294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B928D" w14:textId="676CA109" w:rsidR="00055A5E" w:rsidRPr="00D91289" w:rsidRDefault="007948BE" w:rsidP="00290EFC">
            <w:pPr>
              <w:pStyle w:val="TableParagraph"/>
              <w:spacing w:line="276" w:lineRule="exact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8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 июня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DD93" w14:textId="77777777" w:rsidR="00055A5E" w:rsidRPr="00D91289" w:rsidRDefault="00055A5E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8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2CA3" w14:textId="25F079D8" w:rsidR="00055A5E" w:rsidRPr="00D91289" w:rsidRDefault="007948BE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28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Первенство по блицу</w:t>
            </w:r>
          </w:p>
        </w:tc>
      </w:tr>
      <w:tr w:rsidR="00055A5E" w:rsidRPr="00D91289" w14:paraId="01C9558F" w14:textId="77777777" w:rsidTr="00290EFC">
        <w:trPr>
          <w:trHeight w:hRule="exact" w:val="259"/>
        </w:trPr>
        <w:tc>
          <w:tcPr>
            <w:tcW w:w="2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BA34" w14:textId="77777777" w:rsidR="00055A5E" w:rsidRPr="00D91289" w:rsidRDefault="00055A5E" w:rsidP="00290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450A" w14:textId="77777777" w:rsidR="00055A5E" w:rsidRPr="00D91289" w:rsidRDefault="00055A5E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89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7D0F" w14:textId="037B3BBD" w:rsidR="00055A5E" w:rsidRPr="00D91289" w:rsidRDefault="00055A5E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28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Церемония закрытия</w:t>
            </w:r>
          </w:p>
        </w:tc>
      </w:tr>
      <w:tr w:rsidR="00497FC9" w:rsidRPr="00D91289" w14:paraId="15DFAC45" w14:textId="77777777" w:rsidTr="00290EFC">
        <w:trPr>
          <w:trHeight w:hRule="exact" w:val="31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0FC4" w14:textId="27A4BC44" w:rsidR="00497FC9" w:rsidRPr="00D91289" w:rsidRDefault="007948BE" w:rsidP="00290EFC">
            <w:pPr>
              <w:pStyle w:val="TableParagraph"/>
              <w:spacing w:line="282" w:lineRule="exact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8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21 июня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8A40" w14:textId="1580B9C5" w:rsidR="00497FC9" w:rsidRPr="00D91289" w:rsidRDefault="00055A5E">
            <w:pPr>
              <w:pStyle w:val="TableParagraph"/>
              <w:spacing w:before="6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8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</w:t>
            </w:r>
            <w:r w:rsidR="008C2AE4" w:rsidRPr="00D9128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8C2AE4" w:rsidRPr="00D9128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A4FE" w14:textId="6B198B56" w:rsidR="00497FC9" w:rsidRPr="00D91289" w:rsidRDefault="00055A5E">
            <w:pPr>
              <w:pStyle w:val="TableParagraph"/>
              <w:spacing w:before="6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отъезда</w:t>
            </w:r>
          </w:p>
        </w:tc>
      </w:tr>
    </w:tbl>
    <w:p w14:paraId="40E0A09E" w14:textId="77777777" w:rsidR="00497FC9" w:rsidRDefault="00497FC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7EA72B" w14:textId="4497EC3C" w:rsidR="00497FC9" w:rsidRDefault="00D91289">
      <w:pPr>
        <w:pStyle w:val="1"/>
        <w:numPr>
          <w:ilvl w:val="0"/>
          <w:numId w:val="3"/>
        </w:numPr>
        <w:tabs>
          <w:tab w:val="left" w:pos="788"/>
        </w:tabs>
        <w:spacing w:before="192"/>
        <w:ind w:hanging="571"/>
        <w:rPr>
          <w:b w:val="0"/>
          <w:bCs w:val="0"/>
        </w:rPr>
      </w:pPr>
      <w:bookmarkStart w:id="9" w:name="9._Awards"/>
      <w:bookmarkEnd w:id="9"/>
      <w:r>
        <w:rPr>
          <w:spacing w:val="-1"/>
          <w:lang w:val="ru-RU"/>
        </w:rPr>
        <w:t>Призы</w:t>
      </w:r>
    </w:p>
    <w:p w14:paraId="09DFC0F7" w14:textId="441666F8" w:rsidR="00497FC9" w:rsidRPr="00D91289" w:rsidRDefault="00D91289" w:rsidP="00D91289">
      <w:pPr>
        <w:pStyle w:val="a3"/>
        <w:numPr>
          <w:ilvl w:val="1"/>
          <w:numId w:val="3"/>
        </w:numPr>
        <w:tabs>
          <w:tab w:val="left" w:pos="788"/>
        </w:tabs>
        <w:spacing w:before="7"/>
        <w:ind w:right="122" w:hanging="571"/>
        <w:jc w:val="both"/>
        <w:rPr>
          <w:lang w:val="ru-RU"/>
        </w:rPr>
      </w:pPr>
      <w:r>
        <w:rPr>
          <w:spacing w:val="-1"/>
          <w:lang w:val="ru-RU"/>
        </w:rPr>
        <w:t>Три</w:t>
      </w:r>
      <w:r w:rsidRPr="00D9128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лучших</w:t>
      </w:r>
      <w:r w:rsidRPr="00D9128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игрока</w:t>
      </w:r>
      <w:r w:rsidRPr="00D9128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</w:t>
      </w:r>
      <w:r w:rsidRPr="00D9128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каждой</w:t>
      </w:r>
      <w:r w:rsidRPr="00D9128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категории</w:t>
      </w:r>
      <w:r w:rsidRPr="00D9128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буду</w:t>
      </w:r>
      <w:r w:rsidRPr="00D9128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награждены</w:t>
      </w:r>
      <w:r w:rsidRPr="00D9128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золотыми</w:t>
      </w:r>
      <w:r w:rsidRPr="00D91289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серебряными</w:t>
      </w:r>
      <w:r w:rsidRPr="00D9128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</w:t>
      </w:r>
      <w:r w:rsidRPr="00D9128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бронзовыми</w:t>
      </w:r>
      <w:r w:rsidRPr="00D9128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медалями</w:t>
      </w:r>
      <w:r w:rsidRPr="00D91289">
        <w:rPr>
          <w:spacing w:val="-1"/>
          <w:lang w:val="ru-RU"/>
        </w:rPr>
        <w:t>.</w:t>
      </w:r>
    </w:p>
    <w:p w14:paraId="67FA7AE0" w14:textId="1A2BAEB2" w:rsidR="00497FC9" w:rsidRPr="00D91289" w:rsidRDefault="00D91289">
      <w:pPr>
        <w:pStyle w:val="a3"/>
        <w:numPr>
          <w:ilvl w:val="1"/>
          <w:numId w:val="3"/>
        </w:numPr>
        <w:tabs>
          <w:tab w:val="left" w:pos="788"/>
        </w:tabs>
        <w:spacing w:before="21" w:line="258" w:lineRule="auto"/>
        <w:ind w:right="117" w:hanging="571"/>
        <w:jc w:val="both"/>
        <w:rPr>
          <w:lang w:val="ru-RU"/>
        </w:rPr>
      </w:pPr>
      <w:r>
        <w:rPr>
          <w:spacing w:val="-1"/>
          <w:lang w:val="ru-RU"/>
        </w:rPr>
        <w:t>Три</w:t>
      </w:r>
      <w:r w:rsidRPr="00D9128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лучшие</w:t>
      </w:r>
      <w:r w:rsidRPr="00D9128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федерации</w:t>
      </w:r>
      <w:r w:rsidRPr="00D9128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</w:t>
      </w:r>
      <w:r w:rsidRPr="00D9128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целом</w:t>
      </w:r>
      <w:r w:rsidRPr="00D91289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по</w:t>
      </w:r>
      <w:r w:rsidRPr="00D9128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количеству</w:t>
      </w:r>
      <w:r w:rsidRPr="00D9128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медалей</w:t>
      </w:r>
      <w:r w:rsidRPr="00D91289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собранных</w:t>
      </w:r>
      <w:r w:rsidRPr="00D9128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во</w:t>
      </w:r>
      <w:r w:rsidRPr="00D9128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всех</w:t>
      </w:r>
      <w:r w:rsidRPr="00D9128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категориях</w:t>
      </w:r>
      <w:r w:rsidRPr="00D9128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</w:t>
      </w:r>
      <w:r w:rsidRPr="00D9128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классических</w:t>
      </w:r>
      <w:r w:rsidRPr="00D9128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шахматах</w:t>
      </w:r>
      <w:r w:rsidRPr="00D91289">
        <w:rPr>
          <w:spacing w:val="-1"/>
          <w:lang w:val="ru-RU"/>
        </w:rPr>
        <w:t>,</w:t>
      </w:r>
      <w:r>
        <w:rPr>
          <w:spacing w:val="-1"/>
          <w:lang w:val="ru-RU"/>
        </w:rPr>
        <w:t xml:space="preserve"> получат трофей. Для</w:t>
      </w:r>
      <w:r w:rsidRPr="00D9128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распределения</w:t>
      </w:r>
      <w:r w:rsidRPr="00D9128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мест</w:t>
      </w:r>
      <w:r w:rsidRPr="00D9128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сначала</w:t>
      </w:r>
      <w:r w:rsidRPr="00D9128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будет</w:t>
      </w:r>
      <w:r w:rsidRPr="00D9128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учитываться</w:t>
      </w:r>
      <w:r w:rsidRPr="00D9128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количество</w:t>
      </w:r>
      <w:r w:rsidRPr="00D9128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золотых</w:t>
      </w:r>
      <w:r w:rsidRPr="00D9128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медалей</w:t>
      </w:r>
      <w:r w:rsidRPr="00D91289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при</w:t>
      </w:r>
      <w:r w:rsidRPr="00D9128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их</w:t>
      </w:r>
      <w:r w:rsidRPr="00D9128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равенстве</w:t>
      </w:r>
      <w:r w:rsidRPr="00D91289">
        <w:rPr>
          <w:spacing w:val="-1"/>
          <w:lang w:val="ru-RU"/>
        </w:rPr>
        <w:t xml:space="preserve"> – </w:t>
      </w:r>
      <w:r>
        <w:rPr>
          <w:spacing w:val="-1"/>
          <w:lang w:val="ru-RU"/>
        </w:rPr>
        <w:t>количество</w:t>
      </w:r>
      <w:r w:rsidRPr="00D9128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серебряных</w:t>
      </w:r>
      <w:r w:rsidRPr="00D9128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медалей</w:t>
      </w:r>
      <w:r w:rsidRPr="00D91289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если равенство сохраняется – количество бронзовых медалей. Если</w:t>
      </w:r>
      <w:r w:rsidRPr="00D9128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равенство</w:t>
      </w:r>
      <w:r w:rsidRPr="00D9128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сохраняется</w:t>
      </w:r>
      <w:r w:rsidRPr="00D9128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</w:t>
      </w:r>
      <w:r w:rsidRPr="00D9128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после</w:t>
      </w:r>
      <w:r w:rsidRPr="00D9128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этого</w:t>
      </w:r>
      <w:r w:rsidRPr="00D91289">
        <w:rPr>
          <w:spacing w:val="-1"/>
          <w:lang w:val="ru-RU"/>
        </w:rPr>
        <w:t>,</w:t>
      </w:r>
      <w:r>
        <w:rPr>
          <w:spacing w:val="-1"/>
          <w:lang w:val="ru-RU"/>
        </w:rPr>
        <w:t xml:space="preserve"> считается общее количество медалистов в классических шахматах, быстрых и блице.</w:t>
      </w:r>
    </w:p>
    <w:p w14:paraId="0F48D798" w14:textId="58D274FE" w:rsidR="00497FC9" w:rsidRPr="00392B86" w:rsidRDefault="00D91289">
      <w:pPr>
        <w:pStyle w:val="a3"/>
        <w:numPr>
          <w:ilvl w:val="1"/>
          <w:numId w:val="3"/>
        </w:numPr>
        <w:tabs>
          <w:tab w:val="left" w:pos="788"/>
        </w:tabs>
        <w:spacing w:before="1" w:line="258" w:lineRule="auto"/>
        <w:ind w:right="117" w:hanging="571"/>
        <w:jc w:val="both"/>
        <w:rPr>
          <w:lang w:val="ru-RU"/>
        </w:rPr>
      </w:pPr>
      <w:r>
        <w:rPr>
          <w:spacing w:val="-1"/>
          <w:lang w:val="ru-RU"/>
        </w:rPr>
        <w:t>Победители</w:t>
      </w:r>
      <w:r w:rsidRPr="00392B8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Первенства</w:t>
      </w:r>
      <w:r w:rsidRPr="00392B8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Азии</w:t>
      </w:r>
      <w:r w:rsidRPr="00392B8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</w:t>
      </w:r>
      <w:r w:rsidRPr="00392B8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классическим</w:t>
      </w:r>
      <w:r w:rsidRPr="00392B8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шахматам</w:t>
      </w:r>
      <w:r w:rsidRPr="00392B8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получают</w:t>
      </w:r>
      <w:r w:rsidRPr="00392B8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персональное</w:t>
      </w:r>
      <w:r w:rsidRPr="00392B8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право</w:t>
      </w:r>
      <w:r w:rsidRPr="00392B8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участвовать</w:t>
      </w:r>
      <w:r w:rsidRPr="00392B8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</w:t>
      </w:r>
      <w:r w:rsidRPr="00392B8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Первенстве</w:t>
      </w:r>
      <w:r w:rsidRPr="00392B8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мира</w:t>
      </w:r>
      <w:r w:rsidRPr="00392B8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</w:t>
      </w:r>
      <w:r w:rsidR="00392B86" w:rsidRPr="00392B86">
        <w:rPr>
          <w:spacing w:val="-1"/>
          <w:lang w:val="ru-RU"/>
        </w:rPr>
        <w:t xml:space="preserve"> </w:t>
      </w:r>
      <w:r w:rsidR="00392B86">
        <w:rPr>
          <w:spacing w:val="-1"/>
          <w:lang w:val="ru-RU"/>
        </w:rPr>
        <w:t>шахматам</w:t>
      </w:r>
      <w:r w:rsidR="00392B86" w:rsidRPr="00392B86">
        <w:rPr>
          <w:spacing w:val="-1"/>
          <w:lang w:val="ru-RU"/>
        </w:rPr>
        <w:t xml:space="preserve"> </w:t>
      </w:r>
      <w:r w:rsidR="00392B86">
        <w:rPr>
          <w:spacing w:val="-1"/>
          <w:lang w:val="ru-RU"/>
        </w:rPr>
        <w:t>в</w:t>
      </w:r>
      <w:r w:rsidR="00392B86" w:rsidRPr="00392B86">
        <w:rPr>
          <w:spacing w:val="-1"/>
          <w:lang w:val="ru-RU"/>
        </w:rPr>
        <w:t xml:space="preserve"> </w:t>
      </w:r>
      <w:r w:rsidR="00392B86">
        <w:rPr>
          <w:spacing w:val="-1"/>
          <w:lang w:val="ru-RU"/>
        </w:rPr>
        <w:t>соответствующей</w:t>
      </w:r>
      <w:r w:rsidR="00392B86" w:rsidRPr="00392B86">
        <w:rPr>
          <w:spacing w:val="-1"/>
          <w:lang w:val="ru-RU"/>
        </w:rPr>
        <w:t xml:space="preserve"> </w:t>
      </w:r>
      <w:r w:rsidR="00392B86">
        <w:rPr>
          <w:spacing w:val="-1"/>
          <w:lang w:val="ru-RU"/>
        </w:rPr>
        <w:t>возрастной</w:t>
      </w:r>
      <w:r w:rsidR="00392B86" w:rsidRPr="00392B86">
        <w:rPr>
          <w:spacing w:val="-1"/>
          <w:lang w:val="ru-RU"/>
        </w:rPr>
        <w:t xml:space="preserve"> </w:t>
      </w:r>
      <w:r w:rsidR="00392B86">
        <w:rPr>
          <w:spacing w:val="-1"/>
          <w:lang w:val="ru-RU"/>
        </w:rPr>
        <w:t>категории</w:t>
      </w:r>
      <w:r w:rsidR="00392B86" w:rsidRPr="00392B86">
        <w:rPr>
          <w:spacing w:val="-1"/>
          <w:lang w:val="ru-RU"/>
        </w:rPr>
        <w:t xml:space="preserve"> </w:t>
      </w:r>
      <w:r w:rsidR="00392B86">
        <w:rPr>
          <w:spacing w:val="-1"/>
          <w:lang w:val="ru-RU"/>
        </w:rPr>
        <w:t>или</w:t>
      </w:r>
      <w:r w:rsidR="00392B86" w:rsidRPr="00392B86">
        <w:rPr>
          <w:spacing w:val="-1"/>
          <w:lang w:val="ru-RU"/>
        </w:rPr>
        <w:t xml:space="preserve"> </w:t>
      </w:r>
      <w:r w:rsidR="00392B86">
        <w:rPr>
          <w:spacing w:val="-1"/>
          <w:lang w:val="ru-RU"/>
        </w:rPr>
        <w:t>более</w:t>
      </w:r>
      <w:r w:rsidR="00392B86" w:rsidRPr="00392B86">
        <w:rPr>
          <w:spacing w:val="-1"/>
          <w:lang w:val="ru-RU"/>
        </w:rPr>
        <w:t xml:space="preserve"> </w:t>
      </w:r>
      <w:r w:rsidR="00392B86">
        <w:rPr>
          <w:spacing w:val="-1"/>
          <w:lang w:val="ru-RU"/>
        </w:rPr>
        <w:t>высокой</w:t>
      </w:r>
      <w:r w:rsidR="00392B86" w:rsidRPr="00392B86">
        <w:rPr>
          <w:spacing w:val="-1"/>
          <w:lang w:val="ru-RU"/>
        </w:rPr>
        <w:t xml:space="preserve"> </w:t>
      </w:r>
      <w:r w:rsidR="00392B86">
        <w:rPr>
          <w:spacing w:val="-1"/>
          <w:lang w:val="ru-RU"/>
        </w:rPr>
        <w:t>возрастной</w:t>
      </w:r>
      <w:r w:rsidR="00392B86" w:rsidRPr="00392B86">
        <w:rPr>
          <w:spacing w:val="-1"/>
          <w:lang w:val="ru-RU"/>
        </w:rPr>
        <w:t xml:space="preserve"> </w:t>
      </w:r>
      <w:r w:rsidR="00392B86">
        <w:rPr>
          <w:spacing w:val="-1"/>
          <w:lang w:val="ru-RU"/>
        </w:rPr>
        <w:t>категории</w:t>
      </w:r>
      <w:r w:rsidR="00392B86" w:rsidRPr="00392B86">
        <w:rPr>
          <w:spacing w:val="-1"/>
          <w:lang w:val="ru-RU"/>
        </w:rPr>
        <w:t xml:space="preserve">, </w:t>
      </w:r>
      <w:r w:rsidR="00392B86">
        <w:rPr>
          <w:spacing w:val="-1"/>
          <w:lang w:val="ru-RU"/>
        </w:rPr>
        <w:t>если</w:t>
      </w:r>
      <w:r w:rsidR="00392B86" w:rsidRPr="00392B86">
        <w:rPr>
          <w:spacing w:val="-1"/>
          <w:lang w:val="ru-RU"/>
        </w:rPr>
        <w:t xml:space="preserve"> </w:t>
      </w:r>
      <w:r w:rsidR="00392B86">
        <w:rPr>
          <w:spacing w:val="-1"/>
          <w:lang w:val="ru-RU"/>
        </w:rPr>
        <w:t>соблюдено установленное возрастное ограничение. Этой</w:t>
      </w:r>
      <w:r w:rsidR="00392B86" w:rsidRPr="00392B86">
        <w:rPr>
          <w:spacing w:val="-1"/>
          <w:lang w:val="ru-RU"/>
        </w:rPr>
        <w:t xml:space="preserve"> </w:t>
      </w:r>
      <w:r w:rsidR="00392B86">
        <w:rPr>
          <w:spacing w:val="-1"/>
          <w:lang w:val="ru-RU"/>
        </w:rPr>
        <w:t>привилегией</w:t>
      </w:r>
      <w:r w:rsidR="00392B86" w:rsidRPr="00392B86">
        <w:rPr>
          <w:spacing w:val="-1"/>
          <w:lang w:val="ru-RU"/>
        </w:rPr>
        <w:t xml:space="preserve"> </w:t>
      </w:r>
      <w:r w:rsidR="00392B86">
        <w:rPr>
          <w:spacing w:val="-1"/>
          <w:lang w:val="ru-RU"/>
        </w:rPr>
        <w:t>можно</w:t>
      </w:r>
      <w:r w:rsidR="00392B86" w:rsidRPr="00392B86">
        <w:rPr>
          <w:spacing w:val="-1"/>
          <w:lang w:val="ru-RU"/>
        </w:rPr>
        <w:t xml:space="preserve"> </w:t>
      </w:r>
      <w:r w:rsidR="00392B86">
        <w:rPr>
          <w:spacing w:val="-1"/>
          <w:lang w:val="ru-RU"/>
        </w:rPr>
        <w:t>воспользоваться</w:t>
      </w:r>
      <w:r w:rsidR="00392B86" w:rsidRPr="00392B86">
        <w:rPr>
          <w:spacing w:val="-1"/>
          <w:lang w:val="ru-RU"/>
        </w:rPr>
        <w:t xml:space="preserve"> </w:t>
      </w:r>
      <w:r w:rsidR="00392B86">
        <w:rPr>
          <w:spacing w:val="-1"/>
          <w:lang w:val="ru-RU"/>
        </w:rPr>
        <w:t>только</w:t>
      </w:r>
      <w:r w:rsidR="00392B86" w:rsidRPr="00392B86">
        <w:rPr>
          <w:spacing w:val="-1"/>
          <w:lang w:val="ru-RU"/>
        </w:rPr>
        <w:t xml:space="preserve"> </w:t>
      </w:r>
      <w:r w:rsidR="00392B86">
        <w:rPr>
          <w:spacing w:val="-1"/>
          <w:lang w:val="ru-RU"/>
        </w:rPr>
        <w:t>один</w:t>
      </w:r>
      <w:r w:rsidR="00392B86" w:rsidRPr="00392B86">
        <w:rPr>
          <w:spacing w:val="-1"/>
          <w:lang w:val="ru-RU"/>
        </w:rPr>
        <w:t xml:space="preserve"> </w:t>
      </w:r>
      <w:r w:rsidR="00392B86">
        <w:rPr>
          <w:spacing w:val="-1"/>
          <w:lang w:val="ru-RU"/>
        </w:rPr>
        <w:t>раз</w:t>
      </w:r>
      <w:r w:rsidR="00392B86" w:rsidRPr="00392B86">
        <w:rPr>
          <w:spacing w:val="-1"/>
          <w:lang w:val="ru-RU"/>
        </w:rPr>
        <w:t xml:space="preserve"> </w:t>
      </w:r>
      <w:r w:rsidR="00392B86">
        <w:rPr>
          <w:spacing w:val="-1"/>
          <w:lang w:val="ru-RU"/>
        </w:rPr>
        <w:t>в</w:t>
      </w:r>
      <w:r w:rsidR="00392B86" w:rsidRPr="00392B86">
        <w:rPr>
          <w:spacing w:val="-1"/>
          <w:lang w:val="ru-RU"/>
        </w:rPr>
        <w:t xml:space="preserve"> </w:t>
      </w:r>
      <w:r w:rsidR="00392B86">
        <w:rPr>
          <w:spacing w:val="-1"/>
          <w:lang w:val="ru-RU"/>
        </w:rPr>
        <w:t>течение</w:t>
      </w:r>
      <w:r w:rsidR="00392B86" w:rsidRPr="00392B86">
        <w:rPr>
          <w:spacing w:val="-1"/>
          <w:lang w:val="ru-RU"/>
        </w:rPr>
        <w:t xml:space="preserve"> </w:t>
      </w:r>
      <w:r w:rsidR="00392B86">
        <w:rPr>
          <w:spacing w:val="-1"/>
          <w:lang w:val="ru-RU"/>
        </w:rPr>
        <w:t>года</w:t>
      </w:r>
      <w:r w:rsidR="00392B86" w:rsidRPr="00392B86">
        <w:rPr>
          <w:spacing w:val="-1"/>
          <w:lang w:val="ru-RU"/>
        </w:rPr>
        <w:t xml:space="preserve">, </w:t>
      </w:r>
      <w:r w:rsidR="00392B86">
        <w:rPr>
          <w:spacing w:val="-1"/>
          <w:lang w:val="ru-RU"/>
        </w:rPr>
        <w:t>следующего</w:t>
      </w:r>
      <w:r w:rsidR="00392B86" w:rsidRPr="00392B86">
        <w:rPr>
          <w:spacing w:val="-1"/>
          <w:lang w:val="ru-RU"/>
        </w:rPr>
        <w:t xml:space="preserve"> </w:t>
      </w:r>
      <w:r w:rsidR="00392B86">
        <w:rPr>
          <w:spacing w:val="-1"/>
          <w:lang w:val="ru-RU"/>
        </w:rPr>
        <w:t>за годом получения квалификации</w:t>
      </w:r>
      <w:r w:rsidR="008C2AE4" w:rsidRPr="00392B86">
        <w:rPr>
          <w:spacing w:val="-1"/>
          <w:lang w:val="ru-RU"/>
        </w:rPr>
        <w:t>.</w:t>
      </w:r>
    </w:p>
    <w:p w14:paraId="78838B20" w14:textId="68F931DA" w:rsidR="00497FC9" w:rsidRPr="00392B86" w:rsidRDefault="00392B86">
      <w:pPr>
        <w:pStyle w:val="a3"/>
        <w:numPr>
          <w:ilvl w:val="1"/>
          <w:numId w:val="3"/>
        </w:numPr>
        <w:tabs>
          <w:tab w:val="left" w:pos="788"/>
        </w:tabs>
        <w:spacing w:line="272" w:lineRule="exact"/>
        <w:ind w:hanging="571"/>
        <w:rPr>
          <w:lang w:val="ru-RU"/>
        </w:rPr>
      </w:pPr>
      <w:r>
        <w:rPr>
          <w:spacing w:val="-1"/>
          <w:lang w:val="ru-RU"/>
        </w:rPr>
        <w:t>Всем</w:t>
      </w:r>
      <w:r w:rsidRPr="00392B8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участникам</w:t>
      </w:r>
      <w:r w:rsidRPr="00392B8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должны</w:t>
      </w:r>
      <w:r w:rsidRPr="00392B8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быть</w:t>
      </w:r>
      <w:r w:rsidRPr="00392B8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выданы</w:t>
      </w:r>
      <w:r w:rsidRPr="00392B8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электронные</w:t>
      </w:r>
      <w:r w:rsidRPr="00392B8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сертификаты</w:t>
      </w:r>
      <w:r w:rsidRPr="00392B8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об</w:t>
      </w:r>
      <w:r w:rsidRPr="00392B8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участии.</w:t>
      </w:r>
    </w:p>
    <w:p w14:paraId="697D5192" w14:textId="77777777" w:rsidR="00497FC9" w:rsidRPr="00392B86" w:rsidRDefault="00497FC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7AF2D20" w14:textId="142D5EB3" w:rsidR="00497FC9" w:rsidRDefault="00791C1B">
      <w:pPr>
        <w:pStyle w:val="1"/>
        <w:numPr>
          <w:ilvl w:val="0"/>
          <w:numId w:val="3"/>
        </w:numPr>
        <w:tabs>
          <w:tab w:val="left" w:pos="788"/>
        </w:tabs>
        <w:ind w:hanging="571"/>
        <w:rPr>
          <w:b w:val="0"/>
          <w:bCs w:val="0"/>
        </w:rPr>
      </w:pPr>
      <w:bookmarkStart w:id="10" w:name="10._Direct_Titles"/>
      <w:bookmarkEnd w:id="10"/>
      <w:r>
        <w:rPr>
          <w:spacing w:val="-1"/>
          <w:lang w:val="ru-RU"/>
        </w:rPr>
        <w:t>Присвоение званий</w:t>
      </w:r>
    </w:p>
    <w:p w14:paraId="7BEBEDE1" w14:textId="21B8A4A5" w:rsidR="00497FC9" w:rsidRPr="005F339C" w:rsidRDefault="005F339C" w:rsidP="005F339C">
      <w:pPr>
        <w:pStyle w:val="a3"/>
        <w:numPr>
          <w:ilvl w:val="1"/>
          <w:numId w:val="3"/>
        </w:numPr>
        <w:tabs>
          <w:tab w:val="left" w:pos="788"/>
        </w:tabs>
        <w:spacing w:before="7" w:line="258" w:lineRule="auto"/>
        <w:ind w:right="133" w:hanging="571"/>
        <w:jc w:val="both"/>
        <w:rPr>
          <w:lang w:val="ru-RU"/>
        </w:rPr>
      </w:pPr>
      <w:r>
        <w:rPr>
          <w:spacing w:val="-2"/>
          <w:lang w:val="ru-RU"/>
        </w:rPr>
        <w:t>Золотым</w:t>
      </w:r>
      <w:r w:rsidRPr="005F339C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медалистам</w:t>
      </w:r>
      <w:r w:rsidRPr="005F339C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в</w:t>
      </w:r>
      <w:r w:rsidRPr="005F339C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категориях</w:t>
      </w:r>
      <w:r w:rsidRPr="005F339C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до</w:t>
      </w:r>
      <w:r w:rsidRPr="005F339C">
        <w:rPr>
          <w:spacing w:val="-2"/>
          <w:lang w:val="ru-RU"/>
        </w:rPr>
        <w:t xml:space="preserve"> 18 </w:t>
      </w:r>
      <w:r>
        <w:rPr>
          <w:spacing w:val="-2"/>
          <w:lang w:val="ru-RU"/>
        </w:rPr>
        <w:t>лет</w:t>
      </w:r>
      <w:r w:rsidRPr="005F339C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присваивается</w:t>
      </w:r>
      <w:r w:rsidRPr="005F339C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звание</w:t>
      </w:r>
      <w:r w:rsidRPr="005F339C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международного</w:t>
      </w:r>
      <w:r w:rsidRPr="005F339C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мастера</w:t>
      </w:r>
      <w:r w:rsidRPr="005F339C">
        <w:rPr>
          <w:spacing w:val="-2"/>
          <w:lang w:val="ru-RU"/>
        </w:rPr>
        <w:t xml:space="preserve"> </w:t>
      </w:r>
      <w:r w:rsidR="008C2AE4" w:rsidRPr="005F339C">
        <w:rPr>
          <w:spacing w:val="-1"/>
          <w:lang w:val="ru-RU"/>
        </w:rPr>
        <w:t>(</w:t>
      </w:r>
      <w:r w:rsidR="008C2AE4">
        <w:rPr>
          <w:spacing w:val="-1"/>
        </w:rPr>
        <w:t>IM</w:t>
      </w:r>
      <w:r w:rsidR="008C2AE4" w:rsidRPr="005F339C">
        <w:rPr>
          <w:spacing w:val="-1"/>
          <w:lang w:val="ru-RU"/>
        </w:rPr>
        <w:t>)</w:t>
      </w:r>
      <w:r w:rsidRPr="005F339C">
        <w:rPr>
          <w:spacing w:val="-1"/>
          <w:lang w:val="ru-RU"/>
        </w:rPr>
        <w:t xml:space="preserve"> </w:t>
      </w:r>
      <w:r w:rsidR="008C2AE4" w:rsidRPr="005F339C">
        <w:rPr>
          <w:spacing w:val="-1"/>
          <w:lang w:val="ru-RU"/>
        </w:rPr>
        <w:t>/</w:t>
      </w:r>
      <w:r>
        <w:rPr>
          <w:spacing w:val="-1"/>
          <w:lang w:val="ru-RU"/>
        </w:rPr>
        <w:t xml:space="preserve"> женского международного мастера</w:t>
      </w:r>
      <w:r w:rsidR="008C2AE4" w:rsidRPr="005F339C">
        <w:rPr>
          <w:spacing w:val="-10"/>
          <w:lang w:val="ru-RU"/>
        </w:rPr>
        <w:t xml:space="preserve"> </w:t>
      </w:r>
      <w:r w:rsidR="008C2AE4" w:rsidRPr="005F339C">
        <w:rPr>
          <w:spacing w:val="-1"/>
          <w:lang w:val="ru-RU"/>
        </w:rPr>
        <w:t>(</w:t>
      </w:r>
      <w:r w:rsidR="008C2AE4">
        <w:rPr>
          <w:spacing w:val="-1"/>
        </w:rPr>
        <w:t>WIM</w:t>
      </w:r>
      <w:r w:rsidR="008C2AE4" w:rsidRPr="005F339C">
        <w:rPr>
          <w:spacing w:val="-1"/>
          <w:lang w:val="ru-RU"/>
        </w:rPr>
        <w:t>).</w:t>
      </w:r>
      <w:r w:rsidR="008C2AE4" w:rsidRPr="005F339C">
        <w:rPr>
          <w:spacing w:val="-13"/>
          <w:lang w:val="ru-RU"/>
        </w:rPr>
        <w:t xml:space="preserve"> </w:t>
      </w:r>
      <w:r>
        <w:rPr>
          <w:spacing w:val="-13"/>
          <w:lang w:val="ru-RU"/>
        </w:rPr>
        <w:t>В</w:t>
      </w:r>
      <w:r w:rsidRPr="000C14CA">
        <w:rPr>
          <w:spacing w:val="-13"/>
          <w:lang w:val="ru-RU"/>
        </w:rPr>
        <w:t xml:space="preserve"> </w:t>
      </w:r>
      <w:r>
        <w:rPr>
          <w:spacing w:val="-13"/>
          <w:lang w:val="ru-RU"/>
        </w:rPr>
        <w:t>случае</w:t>
      </w:r>
      <w:r w:rsidRPr="000C14CA">
        <w:rPr>
          <w:spacing w:val="-13"/>
          <w:lang w:val="ru-RU"/>
        </w:rPr>
        <w:t xml:space="preserve"> </w:t>
      </w:r>
      <w:r>
        <w:rPr>
          <w:spacing w:val="-13"/>
          <w:lang w:val="ru-RU"/>
        </w:rPr>
        <w:t>дележа</w:t>
      </w:r>
      <w:r w:rsidRPr="000C14CA">
        <w:rPr>
          <w:spacing w:val="-13"/>
          <w:lang w:val="ru-RU"/>
        </w:rPr>
        <w:t xml:space="preserve"> 1 </w:t>
      </w:r>
      <w:r>
        <w:rPr>
          <w:spacing w:val="-13"/>
          <w:lang w:val="ru-RU"/>
        </w:rPr>
        <w:t>места победителю</w:t>
      </w:r>
      <w:r w:rsidRPr="000C14CA">
        <w:rPr>
          <w:spacing w:val="-13"/>
          <w:lang w:val="ru-RU"/>
        </w:rPr>
        <w:t xml:space="preserve"> </w:t>
      </w:r>
      <w:r>
        <w:rPr>
          <w:spacing w:val="-13"/>
          <w:lang w:val="ru-RU"/>
        </w:rPr>
        <w:t>присваивается</w:t>
      </w:r>
      <w:r w:rsidRPr="000C14CA">
        <w:rPr>
          <w:spacing w:val="-13"/>
          <w:lang w:val="ru-RU"/>
        </w:rPr>
        <w:t xml:space="preserve"> </w:t>
      </w:r>
      <w:r>
        <w:rPr>
          <w:spacing w:val="-13"/>
          <w:lang w:val="ru-RU"/>
        </w:rPr>
        <w:t>норма</w:t>
      </w:r>
      <w:r w:rsidRPr="000C14CA">
        <w:rPr>
          <w:spacing w:val="-13"/>
          <w:lang w:val="ru-RU"/>
        </w:rPr>
        <w:t xml:space="preserve"> </w:t>
      </w:r>
      <w:r w:rsidR="008C2AE4">
        <w:t>IM</w:t>
      </w:r>
      <w:r w:rsidR="008C2AE4" w:rsidRPr="000C14CA">
        <w:rPr>
          <w:spacing w:val="-2"/>
          <w:lang w:val="ru-RU"/>
        </w:rPr>
        <w:t>.</w:t>
      </w:r>
      <w:r w:rsidRPr="000C14CA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Серебряным</w:t>
      </w:r>
      <w:r w:rsidRPr="005F339C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и</w:t>
      </w:r>
      <w:r w:rsidRPr="005F339C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бронзовым</w:t>
      </w:r>
      <w:r w:rsidRPr="005F339C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медалистам</w:t>
      </w:r>
      <w:r w:rsidRPr="005F339C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присваивается</w:t>
      </w:r>
      <w:r w:rsidRPr="005F339C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звание</w:t>
      </w:r>
      <w:r w:rsidRPr="005F339C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мастера</w:t>
      </w:r>
      <w:r w:rsidRPr="005F339C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ФИДЕ</w:t>
      </w:r>
      <w:r w:rsidR="008C2AE4" w:rsidRPr="005F339C">
        <w:rPr>
          <w:spacing w:val="-8"/>
          <w:lang w:val="ru-RU"/>
        </w:rPr>
        <w:t xml:space="preserve"> </w:t>
      </w:r>
      <w:r w:rsidR="008C2AE4" w:rsidRPr="005F339C">
        <w:rPr>
          <w:spacing w:val="-1"/>
          <w:lang w:val="ru-RU"/>
        </w:rPr>
        <w:t>(</w:t>
      </w:r>
      <w:r w:rsidR="008C2AE4" w:rsidRPr="005F339C">
        <w:rPr>
          <w:spacing w:val="-1"/>
        </w:rPr>
        <w:t>FM</w:t>
      </w:r>
      <w:r w:rsidR="008C2AE4" w:rsidRPr="005F339C">
        <w:rPr>
          <w:spacing w:val="-1"/>
          <w:lang w:val="ru-RU"/>
        </w:rPr>
        <w:t>)</w:t>
      </w:r>
      <w:r>
        <w:rPr>
          <w:spacing w:val="-1"/>
          <w:lang w:val="ru-RU"/>
        </w:rPr>
        <w:t xml:space="preserve"> </w:t>
      </w:r>
      <w:r w:rsidR="008C2AE4" w:rsidRPr="005F339C">
        <w:rPr>
          <w:spacing w:val="-1"/>
          <w:lang w:val="ru-RU"/>
        </w:rPr>
        <w:t>/</w:t>
      </w:r>
      <w:r>
        <w:rPr>
          <w:spacing w:val="-1"/>
          <w:lang w:val="ru-RU"/>
        </w:rPr>
        <w:t xml:space="preserve"> женского мастера ФИДЕ</w:t>
      </w:r>
      <w:r w:rsidR="008C2AE4" w:rsidRPr="005F339C">
        <w:rPr>
          <w:spacing w:val="43"/>
          <w:lang w:val="ru-RU"/>
        </w:rPr>
        <w:t xml:space="preserve"> </w:t>
      </w:r>
      <w:r w:rsidR="008C2AE4" w:rsidRPr="005F339C">
        <w:rPr>
          <w:spacing w:val="-2"/>
          <w:lang w:val="ru-RU"/>
        </w:rPr>
        <w:t>(</w:t>
      </w:r>
      <w:r w:rsidR="008C2AE4" w:rsidRPr="005F339C">
        <w:rPr>
          <w:spacing w:val="-2"/>
        </w:rPr>
        <w:t>WFM</w:t>
      </w:r>
      <w:r>
        <w:rPr>
          <w:spacing w:val="-2"/>
          <w:lang w:val="ru-RU"/>
        </w:rPr>
        <w:t>)</w:t>
      </w:r>
      <w:r w:rsidR="008C2AE4" w:rsidRPr="005F339C">
        <w:rPr>
          <w:spacing w:val="-1"/>
          <w:lang w:val="ru-RU"/>
        </w:rPr>
        <w:t>.</w:t>
      </w:r>
    </w:p>
    <w:p w14:paraId="2511B931" w14:textId="4BDFAD9F" w:rsidR="00497FC9" w:rsidRPr="005F339C" w:rsidRDefault="005F339C">
      <w:pPr>
        <w:pStyle w:val="a3"/>
        <w:numPr>
          <w:ilvl w:val="1"/>
          <w:numId w:val="3"/>
        </w:numPr>
        <w:tabs>
          <w:tab w:val="left" w:pos="788"/>
        </w:tabs>
        <w:spacing w:before="1" w:line="258" w:lineRule="auto"/>
        <w:ind w:right="127" w:hanging="571"/>
        <w:jc w:val="both"/>
        <w:rPr>
          <w:lang w:val="ru-RU"/>
        </w:rPr>
      </w:pPr>
      <w:r>
        <w:rPr>
          <w:spacing w:val="-2"/>
          <w:lang w:val="ru-RU"/>
        </w:rPr>
        <w:t>Золотым</w:t>
      </w:r>
      <w:r w:rsidRPr="005F339C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медалистам</w:t>
      </w:r>
      <w:r w:rsidRPr="005F339C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в</w:t>
      </w:r>
      <w:r w:rsidRPr="005F339C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категориях</w:t>
      </w:r>
      <w:r w:rsidRPr="005F339C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до</w:t>
      </w:r>
      <w:r w:rsidRPr="005F339C">
        <w:rPr>
          <w:spacing w:val="-2"/>
          <w:lang w:val="ru-RU"/>
        </w:rPr>
        <w:t xml:space="preserve"> 16 </w:t>
      </w:r>
      <w:r>
        <w:rPr>
          <w:spacing w:val="-2"/>
          <w:lang w:val="ru-RU"/>
        </w:rPr>
        <w:t>лет</w:t>
      </w:r>
      <w:r w:rsidRPr="005F339C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присваивается</w:t>
      </w:r>
      <w:r w:rsidRPr="005F339C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 xml:space="preserve">звание </w:t>
      </w:r>
      <w:r w:rsidR="008C2AE4">
        <w:rPr>
          <w:spacing w:val="-1"/>
        </w:rPr>
        <w:t>FM</w:t>
      </w:r>
      <w:r w:rsidR="008C2AE4" w:rsidRPr="005F339C">
        <w:rPr>
          <w:spacing w:val="-1"/>
          <w:lang w:val="ru-RU"/>
        </w:rPr>
        <w:t>/</w:t>
      </w:r>
      <w:r w:rsidR="008C2AE4">
        <w:rPr>
          <w:spacing w:val="-1"/>
        </w:rPr>
        <w:t>WFM</w:t>
      </w:r>
      <w:r>
        <w:rPr>
          <w:spacing w:val="-1"/>
          <w:lang w:val="ru-RU"/>
        </w:rPr>
        <w:t xml:space="preserve"> и норма</w:t>
      </w:r>
      <w:r>
        <w:rPr>
          <w:spacing w:val="-2"/>
          <w:lang w:val="ru-RU"/>
        </w:rPr>
        <w:t xml:space="preserve"> </w:t>
      </w:r>
      <w:r w:rsidR="008C2AE4">
        <w:rPr>
          <w:spacing w:val="-1"/>
        </w:rPr>
        <w:t>IM</w:t>
      </w:r>
      <w:r w:rsidR="008C2AE4" w:rsidRPr="005F339C">
        <w:rPr>
          <w:spacing w:val="-1"/>
          <w:lang w:val="ru-RU"/>
        </w:rPr>
        <w:t>/</w:t>
      </w:r>
      <w:r w:rsidR="008C2AE4">
        <w:rPr>
          <w:spacing w:val="-1"/>
        </w:rPr>
        <w:t>WIM</w:t>
      </w:r>
      <w:r w:rsidR="008C2AE4" w:rsidRPr="005F339C">
        <w:rPr>
          <w:spacing w:val="-1"/>
          <w:lang w:val="ru-RU"/>
        </w:rPr>
        <w:t>.</w:t>
      </w:r>
      <w:r>
        <w:rPr>
          <w:spacing w:val="-1"/>
          <w:lang w:val="ru-RU"/>
        </w:rPr>
        <w:t xml:space="preserve"> В</w:t>
      </w:r>
      <w:r w:rsidRPr="000C14C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случае</w:t>
      </w:r>
      <w:r w:rsidRPr="000C14C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дележа</w:t>
      </w:r>
      <w:r w:rsidRPr="000C14CA">
        <w:rPr>
          <w:spacing w:val="-1"/>
          <w:lang w:val="ru-RU"/>
        </w:rPr>
        <w:t xml:space="preserve"> 1 </w:t>
      </w:r>
      <w:r>
        <w:rPr>
          <w:spacing w:val="-1"/>
          <w:lang w:val="ru-RU"/>
        </w:rPr>
        <w:t>места</w:t>
      </w:r>
      <w:r w:rsidR="008C2AE4" w:rsidRPr="000C14CA">
        <w:rPr>
          <w:spacing w:val="-8"/>
          <w:lang w:val="ru-RU"/>
        </w:rPr>
        <w:t xml:space="preserve"> </w:t>
      </w:r>
      <w:r>
        <w:rPr>
          <w:spacing w:val="-8"/>
          <w:lang w:val="ru-RU"/>
        </w:rPr>
        <w:t>победителю</w:t>
      </w:r>
      <w:r w:rsidRPr="000C14CA">
        <w:rPr>
          <w:spacing w:val="-8"/>
          <w:lang w:val="ru-RU"/>
        </w:rPr>
        <w:t xml:space="preserve"> </w:t>
      </w:r>
      <w:r>
        <w:rPr>
          <w:spacing w:val="-8"/>
          <w:lang w:val="ru-RU"/>
        </w:rPr>
        <w:t>присваивается</w:t>
      </w:r>
      <w:r w:rsidRPr="000C14CA">
        <w:rPr>
          <w:spacing w:val="-8"/>
          <w:lang w:val="ru-RU"/>
        </w:rPr>
        <w:t xml:space="preserve"> </w:t>
      </w:r>
      <w:r>
        <w:rPr>
          <w:spacing w:val="-8"/>
          <w:lang w:val="ru-RU"/>
        </w:rPr>
        <w:t>звание</w:t>
      </w:r>
      <w:r w:rsidRPr="000C14CA">
        <w:rPr>
          <w:spacing w:val="-8"/>
          <w:lang w:val="ru-RU"/>
        </w:rPr>
        <w:t xml:space="preserve"> </w:t>
      </w:r>
      <w:r w:rsidR="008C2AE4">
        <w:rPr>
          <w:spacing w:val="-2"/>
        </w:rPr>
        <w:t>FM</w:t>
      </w:r>
      <w:r w:rsidR="008C2AE4" w:rsidRPr="000C14CA">
        <w:rPr>
          <w:spacing w:val="-2"/>
          <w:lang w:val="ru-RU"/>
        </w:rPr>
        <w:t>/</w:t>
      </w:r>
      <w:r w:rsidR="008C2AE4">
        <w:rPr>
          <w:spacing w:val="-2"/>
        </w:rPr>
        <w:t>WFM</w:t>
      </w:r>
      <w:r w:rsidR="008C2AE4" w:rsidRPr="000C14CA">
        <w:rPr>
          <w:spacing w:val="-1"/>
          <w:lang w:val="ru-RU"/>
        </w:rPr>
        <w:t>.</w:t>
      </w:r>
      <w:r w:rsidR="008C2AE4" w:rsidRPr="000C14CA">
        <w:rPr>
          <w:spacing w:val="-8"/>
          <w:lang w:val="ru-RU"/>
        </w:rPr>
        <w:t xml:space="preserve"> </w:t>
      </w:r>
      <w:r>
        <w:rPr>
          <w:spacing w:val="-8"/>
          <w:lang w:val="ru-RU"/>
        </w:rPr>
        <w:t>Серебряным</w:t>
      </w:r>
      <w:r w:rsidRPr="005F339C">
        <w:rPr>
          <w:spacing w:val="-8"/>
          <w:lang w:val="ru-RU"/>
        </w:rPr>
        <w:t xml:space="preserve"> </w:t>
      </w:r>
      <w:r>
        <w:rPr>
          <w:spacing w:val="-8"/>
          <w:lang w:val="ru-RU"/>
        </w:rPr>
        <w:t>и</w:t>
      </w:r>
      <w:r w:rsidRPr="005F339C">
        <w:rPr>
          <w:spacing w:val="-8"/>
          <w:lang w:val="ru-RU"/>
        </w:rPr>
        <w:t xml:space="preserve"> </w:t>
      </w:r>
      <w:r>
        <w:rPr>
          <w:spacing w:val="-8"/>
          <w:lang w:val="ru-RU"/>
        </w:rPr>
        <w:t>бронзовым</w:t>
      </w:r>
      <w:r w:rsidRPr="005F339C">
        <w:rPr>
          <w:spacing w:val="-8"/>
          <w:lang w:val="ru-RU"/>
        </w:rPr>
        <w:t xml:space="preserve"> </w:t>
      </w:r>
      <w:r>
        <w:rPr>
          <w:spacing w:val="-8"/>
          <w:lang w:val="ru-RU"/>
        </w:rPr>
        <w:t>медалистам</w:t>
      </w:r>
      <w:r w:rsidRPr="005F339C">
        <w:rPr>
          <w:spacing w:val="-8"/>
          <w:lang w:val="ru-RU"/>
        </w:rPr>
        <w:t xml:space="preserve"> </w:t>
      </w:r>
      <w:r>
        <w:rPr>
          <w:spacing w:val="-8"/>
          <w:lang w:val="ru-RU"/>
        </w:rPr>
        <w:t>присваивается</w:t>
      </w:r>
      <w:r w:rsidRPr="005F339C">
        <w:rPr>
          <w:spacing w:val="-8"/>
          <w:lang w:val="ru-RU"/>
        </w:rPr>
        <w:t xml:space="preserve"> </w:t>
      </w:r>
      <w:r>
        <w:rPr>
          <w:spacing w:val="-8"/>
          <w:lang w:val="ru-RU"/>
        </w:rPr>
        <w:t>звание</w:t>
      </w:r>
      <w:r w:rsidRPr="005F339C">
        <w:rPr>
          <w:spacing w:val="-8"/>
          <w:lang w:val="ru-RU"/>
        </w:rPr>
        <w:t xml:space="preserve"> </w:t>
      </w:r>
      <w:r>
        <w:rPr>
          <w:spacing w:val="-8"/>
          <w:lang w:val="ru-RU"/>
        </w:rPr>
        <w:t>кандидата</w:t>
      </w:r>
      <w:r w:rsidRPr="005F339C">
        <w:rPr>
          <w:spacing w:val="-8"/>
          <w:lang w:val="ru-RU"/>
        </w:rPr>
        <w:t xml:space="preserve"> </w:t>
      </w:r>
      <w:r>
        <w:rPr>
          <w:spacing w:val="-8"/>
          <w:lang w:val="ru-RU"/>
        </w:rPr>
        <w:t>в</w:t>
      </w:r>
      <w:r w:rsidRPr="005F339C">
        <w:rPr>
          <w:spacing w:val="-8"/>
          <w:lang w:val="ru-RU"/>
        </w:rPr>
        <w:t xml:space="preserve"> </w:t>
      </w:r>
      <w:r>
        <w:rPr>
          <w:spacing w:val="-8"/>
          <w:lang w:val="ru-RU"/>
        </w:rPr>
        <w:t>мастера</w:t>
      </w:r>
      <w:r w:rsidRPr="005F339C">
        <w:rPr>
          <w:spacing w:val="-8"/>
          <w:lang w:val="ru-RU"/>
        </w:rPr>
        <w:t xml:space="preserve"> </w:t>
      </w:r>
      <w:r w:rsidR="008C2AE4" w:rsidRPr="005F339C">
        <w:rPr>
          <w:spacing w:val="-1"/>
          <w:lang w:val="ru-RU"/>
        </w:rPr>
        <w:t>(</w:t>
      </w:r>
      <w:r w:rsidR="008C2AE4">
        <w:rPr>
          <w:spacing w:val="-1"/>
        </w:rPr>
        <w:t>CM</w:t>
      </w:r>
      <w:r w:rsidR="008C2AE4" w:rsidRPr="005F339C">
        <w:rPr>
          <w:spacing w:val="-1"/>
          <w:lang w:val="ru-RU"/>
        </w:rPr>
        <w:t>)</w:t>
      </w:r>
      <w:r>
        <w:rPr>
          <w:spacing w:val="-1"/>
          <w:lang w:val="ru-RU"/>
        </w:rPr>
        <w:t xml:space="preserve"> </w:t>
      </w:r>
      <w:r w:rsidR="008C2AE4" w:rsidRPr="005F339C">
        <w:rPr>
          <w:spacing w:val="-1"/>
          <w:lang w:val="ru-RU"/>
        </w:rPr>
        <w:t>/</w:t>
      </w:r>
      <w:r>
        <w:rPr>
          <w:spacing w:val="-1"/>
          <w:lang w:val="ru-RU"/>
        </w:rPr>
        <w:t xml:space="preserve"> женского кандидата в мастера</w:t>
      </w:r>
      <w:r w:rsidR="008C2AE4" w:rsidRPr="005F339C">
        <w:rPr>
          <w:spacing w:val="-7"/>
          <w:lang w:val="ru-RU"/>
        </w:rPr>
        <w:t xml:space="preserve"> </w:t>
      </w:r>
      <w:r w:rsidR="008C2AE4" w:rsidRPr="005F339C">
        <w:rPr>
          <w:spacing w:val="-1"/>
          <w:lang w:val="ru-RU"/>
        </w:rPr>
        <w:t>(</w:t>
      </w:r>
      <w:r w:rsidR="008C2AE4">
        <w:rPr>
          <w:spacing w:val="-1"/>
        </w:rPr>
        <w:t>WCM</w:t>
      </w:r>
      <w:r w:rsidR="008C2AE4" w:rsidRPr="005F339C">
        <w:rPr>
          <w:spacing w:val="-1"/>
          <w:lang w:val="ru-RU"/>
        </w:rPr>
        <w:t>).</w:t>
      </w:r>
    </w:p>
    <w:p w14:paraId="33FA485F" w14:textId="4A9F74AB" w:rsidR="00497FC9" w:rsidRPr="005F339C" w:rsidRDefault="005F339C">
      <w:pPr>
        <w:pStyle w:val="a3"/>
        <w:numPr>
          <w:ilvl w:val="1"/>
          <w:numId w:val="3"/>
        </w:numPr>
        <w:tabs>
          <w:tab w:val="left" w:pos="788"/>
        </w:tabs>
        <w:spacing w:before="1" w:line="258" w:lineRule="auto"/>
        <w:ind w:right="135" w:hanging="571"/>
        <w:jc w:val="both"/>
        <w:rPr>
          <w:lang w:val="ru-RU"/>
        </w:rPr>
      </w:pPr>
      <w:r>
        <w:rPr>
          <w:spacing w:val="-2"/>
          <w:lang w:val="ru-RU"/>
        </w:rPr>
        <w:t xml:space="preserve">Золотым медалистам в категориях до 12 лет и до 14 лет присваивается звание </w:t>
      </w:r>
      <w:r w:rsidR="008C2AE4">
        <w:rPr>
          <w:spacing w:val="-1"/>
        </w:rPr>
        <w:t>FM</w:t>
      </w:r>
      <w:r w:rsidR="008C2AE4" w:rsidRPr="005F339C">
        <w:rPr>
          <w:spacing w:val="-1"/>
          <w:lang w:val="ru-RU"/>
        </w:rPr>
        <w:t>/</w:t>
      </w:r>
      <w:r w:rsidR="008C2AE4">
        <w:rPr>
          <w:spacing w:val="-1"/>
        </w:rPr>
        <w:t>WFM</w:t>
      </w:r>
      <w:r w:rsidR="008C2AE4" w:rsidRPr="005F339C">
        <w:rPr>
          <w:spacing w:val="-1"/>
          <w:lang w:val="ru-RU"/>
        </w:rPr>
        <w:t>.</w:t>
      </w:r>
      <w:r w:rsidR="008C2AE4" w:rsidRPr="005F339C">
        <w:rPr>
          <w:spacing w:val="22"/>
          <w:lang w:val="ru-RU"/>
        </w:rPr>
        <w:t xml:space="preserve"> </w:t>
      </w:r>
      <w:r>
        <w:rPr>
          <w:spacing w:val="-3"/>
          <w:lang w:val="ru-RU"/>
        </w:rPr>
        <w:t>Серебряным и бронзовым медалистам присваивается звание</w:t>
      </w:r>
      <w:r w:rsidR="008C2AE4" w:rsidRPr="005F339C">
        <w:rPr>
          <w:spacing w:val="-3"/>
          <w:lang w:val="ru-RU"/>
        </w:rPr>
        <w:t xml:space="preserve"> </w:t>
      </w:r>
      <w:r w:rsidR="008C2AE4">
        <w:rPr>
          <w:spacing w:val="-1"/>
        </w:rPr>
        <w:t>CM</w:t>
      </w:r>
      <w:r w:rsidR="008C2AE4" w:rsidRPr="005F339C">
        <w:rPr>
          <w:spacing w:val="-1"/>
          <w:lang w:val="ru-RU"/>
        </w:rPr>
        <w:t>/</w:t>
      </w:r>
      <w:r w:rsidR="008C2AE4">
        <w:rPr>
          <w:spacing w:val="-1"/>
        </w:rPr>
        <w:t>WCM</w:t>
      </w:r>
      <w:r w:rsidR="008C2AE4" w:rsidRPr="005F339C">
        <w:rPr>
          <w:spacing w:val="-1"/>
          <w:lang w:val="ru-RU"/>
        </w:rPr>
        <w:t>.</w:t>
      </w:r>
    </w:p>
    <w:p w14:paraId="23B72780" w14:textId="2A4B6E83" w:rsidR="00497FC9" w:rsidRPr="005F339C" w:rsidRDefault="005F339C">
      <w:pPr>
        <w:pStyle w:val="a3"/>
        <w:numPr>
          <w:ilvl w:val="1"/>
          <w:numId w:val="3"/>
        </w:numPr>
        <w:tabs>
          <w:tab w:val="left" w:pos="788"/>
        </w:tabs>
        <w:spacing w:before="1" w:line="263" w:lineRule="auto"/>
        <w:ind w:right="122" w:hanging="571"/>
        <w:jc w:val="both"/>
        <w:rPr>
          <w:lang w:val="ru-RU"/>
        </w:rPr>
      </w:pPr>
      <w:r>
        <w:rPr>
          <w:spacing w:val="-2"/>
          <w:lang w:val="ru-RU"/>
        </w:rPr>
        <w:t>Золотым</w:t>
      </w:r>
      <w:r w:rsidRPr="005F339C">
        <w:rPr>
          <w:spacing w:val="-2"/>
          <w:lang w:val="ru-RU"/>
        </w:rPr>
        <w:t xml:space="preserve">, </w:t>
      </w:r>
      <w:r>
        <w:rPr>
          <w:spacing w:val="-2"/>
          <w:lang w:val="ru-RU"/>
        </w:rPr>
        <w:t>серебряным</w:t>
      </w:r>
      <w:r w:rsidRPr="005F339C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и</w:t>
      </w:r>
      <w:r w:rsidRPr="005F339C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бронзовым</w:t>
      </w:r>
      <w:r w:rsidRPr="005F339C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медалистам</w:t>
      </w:r>
      <w:r w:rsidRPr="005F339C">
        <w:rPr>
          <w:spacing w:val="-2"/>
          <w:lang w:val="ru-RU"/>
        </w:rPr>
        <w:t xml:space="preserve"> </w:t>
      </w:r>
      <w:r w:rsidRPr="005F339C">
        <w:rPr>
          <w:lang w:val="ru-RU"/>
        </w:rPr>
        <w:t>(</w:t>
      </w:r>
      <w:r>
        <w:rPr>
          <w:lang w:val="ru-RU"/>
        </w:rPr>
        <w:t>после</w:t>
      </w:r>
      <w:r w:rsidRPr="005F339C">
        <w:rPr>
          <w:lang w:val="ru-RU"/>
        </w:rPr>
        <w:t xml:space="preserve"> </w:t>
      </w:r>
      <w:r>
        <w:rPr>
          <w:lang w:val="ru-RU"/>
        </w:rPr>
        <w:t>тай</w:t>
      </w:r>
      <w:r w:rsidRPr="005F339C">
        <w:rPr>
          <w:lang w:val="ru-RU"/>
        </w:rPr>
        <w:t>-</w:t>
      </w:r>
      <w:r>
        <w:rPr>
          <w:lang w:val="ru-RU"/>
        </w:rPr>
        <w:t>брейка</w:t>
      </w:r>
      <w:r w:rsidRPr="005F339C">
        <w:rPr>
          <w:lang w:val="ru-RU"/>
        </w:rPr>
        <w:t xml:space="preserve"> </w:t>
      </w:r>
      <w:r>
        <w:rPr>
          <w:lang w:val="ru-RU"/>
        </w:rPr>
        <w:t>до</w:t>
      </w:r>
      <w:r w:rsidRPr="005F339C">
        <w:rPr>
          <w:lang w:val="ru-RU"/>
        </w:rPr>
        <w:t xml:space="preserve"> 3 </w:t>
      </w:r>
      <w:r>
        <w:rPr>
          <w:lang w:val="ru-RU"/>
        </w:rPr>
        <w:t>игроков</w:t>
      </w:r>
      <w:r w:rsidRPr="005F339C">
        <w:rPr>
          <w:lang w:val="ru-RU"/>
        </w:rPr>
        <w:t>)</w:t>
      </w:r>
      <w:r>
        <w:rPr>
          <w:spacing w:val="-2"/>
          <w:lang w:val="ru-RU"/>
        </w:rPr>
        <w:t xml:space="preserve"> в категориях до 8 лет и до 10 лет присваивается звание</w:t>
      </w:r>
      <w:r w:rsidR="008C2AE4" w:rsidRPr="005F339C">
        <w:rPr>
          <w:spacing w:val="16"/>
          <w:lang w:val="ru-RU"/>
        </w:rPr>
        <w:t xml:space="preserve"> </w:t>
      </w:r>
      <w:r w:rsidR="008C2AE4">
        <w:rPr>
          <w:spacing w:val="-1"/>
        </w:rPr>
        <w:t>CM</w:t>
      </w:r>
      <w:r w:rsidR="008C2AE4" w:rsidRPr="005F339C">
        <w:rPr>
          <w:spacing w:val="-1"/>
          <w:lang w:val="ru-RU"/>
        </w:rPr>
        <w:t>/</w:t>
      </w:r>
      <w:r w:rsidR="008C2AE4">
        <w:rPr>
          <w:spacing w:val="-1"/>
        </w:rPr>
        <w:t>WCM</w:t>
      </w:r>
      <w:r w:rsidR="008C2AE4" w:rsidRPr="005F339C">
        <w:rPr>
          <w:spacing w:val="-1"/>
          <w:lang w:val="ru-RU"/>
        </w:rPr>
        <w:t>.</w:t>
      </w:r>
    </w:p>
    <w:p w14:paraId="44731BD0" w14:textId="77777777" w:rsidR="00497FC9" w:rsidRPr="005F339C" w:rsidRDefault="00497FC9">
      <w:pPr>
        <w:spacing w:line="263" w:lineRule="auto"/>
        <w:jc w:val="both"/>
        <w:rPr>
          <w:lang w:val="ru-RU"/>
        </w:rPr>
        <w:sectPr w:rsidR="00497FC9" w:rsidRPr="005F339C" w:rsidSect="00D242B6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0EFECAE4" w14:textId="6DF171A5" w:rsidR="00497FC9" w:rsidRPr="00E3662A" w:rsidRDefault="005F339C">
      <w:pPr>
        <w:pStyle w:val="a3"/>
        <w:numPr>
          <w:ilvl w:val="1"/>
          <w:numId w:val="3"/>
        </w:numPr>
        <w:tabs>
          <w:tab w:val="left" w:pos="788"/>
        </w:tabs>
        <w:spacing w:before="56" w:line="258" w:lineRule="auto"/>
        <w:ind w:right="249" w:hanging="571"/>
        <w:jc w:val="both"/>
        <w:rPr>
          <w:lang w:val="ru-RU"/>
        </w:rPr>
      </w:pPr>
      <w:r>
        <w:rPr>
          <w:lang w:val="ru-RU"/>
        </w:rPr>
        <w:lastRenderedPageBreak/>
        <w:t>Для</w:t>
      </w:r>
      <w:r w:rsidRPr="00E3662A">
        <w:rPr>
          <w:lang w:val="ru-RU"/>
        </w:rPr>
        <w:t xml:space="preserve"> </w:t>
      </w:r>
      <w:r>
        <w:rPr>
          <w:lang w:val="ru-RU"/>
        </w:rPr>
        <w:t>немедленного</w:t>
      </w:r>
      <w:r w:rsidRPr="00E3662A">
        <w:rPr>
          <w:lang w:val="ru-RU"/>
        </w:rPr>
        <w:t xml:space="preserve"> </w:t>
      </w:r>
      <w:r>
        <w:rPr>
          <w:lang w:val="ru-RU"/>
        </w:rPr>
        <w:t>присвоения</w:t>
      </w:r>
      <w:r w:rsidRPr="00E3662A">
        <w:rPr>
          <w:lang w:val="ru-RU"/>
        </w:rPr>
        <w:t xml:space="preserve"> </w:t>
      </w:r>
      <w:r>
        <w:rPr>
          <w:lang w:val="ru-RU"/>
        </w:rPr>
        <w:t>звания</w:t>
      </w:r>
      <w:r w:rsidRPr="00E3662A">
        <w:rPr>
          <w:lang w:val="ru-RU"/>
        </w:rPr>
        <w:t xml:space="preserve"> </w:t>
      </w:r>
      <w:r w:rsidR="009A58D2">
        <w:rPr>
          <w:lang w:val="ru-RU"/>
        </w:rPr>
        <w:t>претендент</w:t>
      </w:r>
      <w:r w:rsidR="009A58D2" w:rsidRPr="00E3662A">
        <w:rPr>
          <w:lang w:val="ru-RU"/>
        </w:rPr>
        <w:t xml:space="preserve"> </w:t>
      </w:r>
      <w:r w:rsidR="009A58D2">
        <w:rPr>
          <w:lang w:val="ru-RU"/>
        </w:rPr>
        <w:t>должен</w:t>
      </w:r>
      <w:r w:rsidR="009A58D2" w:rsidRPr="00E3662A">
        <w:rPr>
          <w:lang w:val="ru-RU"/>
        </w:rPr>
        <w:t xml:space="preserve"> </w:t>
      </w:r>
      <w:r w:rsidR="009A58D2">
        <w:rPr>
          <w:lang w:val="ru-RU"/>
        </w:rPr>
        <w:t>в</w:t>
      </w:r>
      <w:r w:rsidR="009A58D2" w:rsidRPr="00E3662A">
        <w:rPr>
          <w:lang w:val="ru-RU"/>
        </w:rPr>
        <w:t xml:space="preserve"> </w:t>
      </w:r>
      <w:r w:rsidR="009A58D2">
        <w:rPr>
          <w:lang w:val="ru-RU"/>
        </w:rPr>
        <w:t>тот</w:t>
      </w:r>
      <w:r w:rsidR="009A58D2" w:rsidRPr="00E3662A">
        <w:rPr>
          <w:lang w:val="ru-RU"/>
        </w:rPr>
        <w:t xml:space="preserve"> </w:t>
      </w:r>
      <w:r w:rsidR="009A58D2">
        <w:rPr>
          <w:lang w:val="ru-RU"/>
        </w:rPr>
        <w:t>или</w:t>
      </w:r>
      <w:r w:rsidR="009A58D2" w:rsidRPr="00E3662A">
        <w:rPr>
          <w:lang w:val="ru-RU"/>
        </w:rPr>
        <w:t xml:space="preserve"> </w:t>
      </w:r>
      <w:r w:rsidR="009A58D2">
        <w:rPr>
          <w:lang w:val="ru-RU"/>
        </w:rPr>
        <w:t>иной</w:t>
      </w:r>
      <w:r w:rsidR="009A58D2" w:rsidRPr="00E3662A">
        <w:rPr>
          <w:lang w:val="ru-RU"/>
        </w:rPr>
        <w:t xml:space="preserve"> </w:t>
      </w:r>
      <w:r w:rsidR="009A58D2">
        <w:rPr>
          <w:lang w:val="ru-RU"/>
        </w:rPr>
        <w:t>момент</w:t>
      </w:r>
      <w:r w:rsidR="009A58D2" w:rsidRPr="00E3662A">
        <w:rPr>
          <w:lang w:val="ru-RU"/>
        </w:rPr>
        <w:t xml:space="preserve"> </w:t>
      </w:r>
      <w:r w:rsidR="009A58D2">
        <w:rPr>
          <w:lang w:val="ru-RU"/>
        </w:rPr>
        <w:t>достичь</w:t>
      </w:r>
      <w:r w:rsidR="009A58D2" w:rsidRPr="00E3662A">
        <w:rPr>
          <w:lang w:val="ru-RU"/>
        </w:rPr>
        <w:t xml:space="preserve"> </w:t>
      </w:r>
      <w:r w:rsidR="009A58D2">
        <w:rPr>
          <w:lang w:val="ru-RU"/>
        </w:rPr>
        <w:t>следующего</w:t>
      </w:r>
      <w:r w:rsidR="009A58D2" w:rsidRPr="00E3662A">
        <w:rPr>
          <w:lang w:val="ru-RU"/>
        </w:rPr>
        <w:t xml:space="preserve"> </w:t>
      </w:r>
      <w:r w:rsidR="009A58D2">
        <w:rPr>
          <w:lang w:val="ru-RU"/>
        </w:rPr>
        <w:t>минимального</w:t>
      </w:r>
      <w:r w:rsidR="009A58D2" w:rsidRPr="00E3662A">
        <w:rPr>
          <w:lang w:val="ru-RU"/>
        </w:rPr>
        <w:t xml:space="preserve"> </w:t>
      </w:r>
      <w:r w:rsidR="009A58D2">
        <w:rPr>
          <w:lang w:val="ru-RU"/>
        </w:rPr>
        <w:t>рейтинга</w:t>
      </w:r>
      <w:r w:rsidR="009A58D2" w:rsidRPr="00E3662A">
        <w:rPr>
          <w:lang w:val="ru-RU"/>
        </w:rPr>
        <w:t xml:space="preserve">: </w:t>
      </w:r>
      <w:r w:rsidR="008C2AE4">
        <w:t>IM</w:t>
      </w:r>
      <w:r w:rsidR="008C2AE4" w:rsidRPr="00E3662A">
        <w:rPr>
          <w:spacing w:val="-2"/>
          <w:lang w:val="ru-RU"/>
        </w:rPr>
        <w:t xml:space="preserve"> </w:t>
      </w:r>
      <w:r w:rsidR="008C2AE4" w:rsidRPr="00E3662A">
        <w:rPr>
          <w:lang w:val="ru-RU"/>
        </w:rPr>
        <w:t>2200,</w:t>
      </w:r>
      <w:r w:rsidR="008C2AE4" w:rsidRPr="00E3662A">
        <w:rPr>
          <w:spacing w:val="2"/>
          <w:lang w:val="ru-RU"/>
        </w:rPr>
        <w:t xml:space="preserve"> </w:t>
      </w:r>
      <w:r w:rsidR="008C2AE4">
        <w:rPr>
          <w:spacing w:val="-2"/>
        </w:rPr>
        <w:t>WIM</w:t>
      </w:r>
      <w:r w:rsidR="008C2AE4" w:rsidRPr="00E3662A">
        <w:rPr>
          <w:spacing w:val="-2"/>
          <w:lang w:val="ru-RU"/>
        </w:rPr>
        <w:t xml:space="preserve"> </w:t>
      </w:r>
      <w:r w:rsidR="008C2AE4" w:rsidRPr="00E3662A">
        <w:rPr>
          <w:lang w:val="ru-RU"/>
        </w:rPr>
        <w:t>2000,</w:t>
      </w:r>
      <w:r w:rsidR="008C2AE4" w:rsidRPr="00E3662A">
        <w:rPr>
          <w:spacing w:val="2"/>
          <w:lang w:val="ru-RU"/>
        </w:rPr>
        <w:t xml:space="preserve"> </w:t>
      </w:r>
      <w:r w:rsidR="008C2AE4">
        <w:rPr>
          <w:spacing w:val="-2"/>
        </w:rPr>
        <w:t>FM</w:t>
      </w:r>
      <w:r w:rsidR="008C2AE4" w:rsidRPr="00E3662A">
        <w:rPr>
          <w:spacing w:val="-1"/>
          <w:lang w:val="ru-RU"/>
        </w:rPr>
        <w:t xml:space="preserve"> 2100,</w:t>
      </w:r>
      <w:r w:rsidR="00AE31F0">
        <w:rPr>
          <w:spacing w:val="-1"/>
          <w:lang w:val="ru-RU"/>
        </w:rPr>
        <w:t xml:space="preserve"> </w:t>
      </w:r>
      <w:r w:rsidR="008C2AE4">
        <w:rPr>
          <w:spacing w:val="-1"/>
        </w:rPr>
        <w:t>WFM</w:t>
      </w:r>
      <w:r w:rsidR="008C2AE4" w:rsidRPr="00E3662A">
        <w:rPr>
          <w:spacing w:val="16"/>
          <w:lang w:val="ru-RU"/>
        </w:rPr>
        <w:t xml:space="preserve"> </w:t>
      </w:r>
      <w:r w:rsidR="008C2AE4" w:rsidRPr="00E3662A">
        <w:rPr>
          <w:lang w:val="ru-RU"/>
        </w:rPr>
        <w:t>1900,</w:t>
      </w:r>
      <w:r w:rsidR="008C2AE4" w:rsidRPr="00E3662A">
        <w:rPr>
          <w:spacing w:val="52"/>
          <w:lang w:val="ru-RU"/>
        </w:rPr>
        <w:t xml:space="preserve"> </w:t>
      </w:r>
      <w:r w:rsidR="008C2AE4">
        <w:rPr>
          <w:spacing w:val="-1"/>
        </w:rPr>
        <w:t>CM</w:t>
      </w:r>
      <w:r w:rsidR="008C2AE4" w:rsidRPr="00E3662A">
        <w:rPr>
          <w:spacing w:val="-7"/>
          <w:lang w:val="ru-RU"/>
        </w:rPr>
        <w:t xml:space="preserve"> </w:t>
      </w:r>
      <w:r w:rsidR="008C2AE4" w:rsidRPr="00E3662A">
        <w:rPr>
          <w:lang w:val="ru-RU"/>
        </w:rPr>
        <w:t>2000,</w:t>
      </w:r>
      <w:r w:rsidR="008C2AE4" w:rsidRPr="00E3662A">
        <w:rPr>
          <w:spacing w:val="3"/>
          <w:lang w:val="ru-RU"/>
        </w:rPr>
        <w:t xml:space="preserve"> </w:t>
      </w:r>
      <w:r w:rsidR="008C2AE4">
        <w:rPr>
          <w:spacing w:val="-3"/>
        </w:rPr>
        <w:t>WCM</w:t>
      </w:r>
      <w:r w:rsidR="008C2AE4" w:rsidRPr="00E3662A">
        <w:rPr>
          <w:spacing w:val="-1"/>
          <w:lang w:val="ru-RU"/>
        </w:rPr>
        <w:t xml:space="preserve"> </w:t>
      </w:r>
      <w:r w:rsidR="008C2AE4" w:rsidRPr="00E3662A">
        <w:rPr>
          <w:lang w:val="ru-RU"/>
        </w:rPr>
        <w:t>1800.</w:t>
      </w:r>
    </w:p>
    <w:p w14:paraId="5FBA3583" w14:textId="77777777" w:rsidR="00497FC9" w:rsidRPr="00E3662A" w:rsidRDefault="00497FC9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9"/>
        <w:gridCol w:w="2436"/>
        <w:gridCol w:w="2241"/>
        <w:gridCol w:w="2552"/>
      </w:tblGrid>
      <w:tr w:rsidR="00497FC9" w:rsidRPr="00BB5DE0" w14:paraId="0D8122B1" w14:textId="77777777" w:rsidTr="00791C1B">
        <w:trPr>
          <w:trHeight w:hRule="exact" w:val="418"/>
          <w:jc w:val="center"/>
        </w:trPr>
        <w:tc>
          <w:tcPr>
            <w:tcW w:w="1959" w:type="dxa"/>
            <w:shd w:val="clear" w:color="auto" w:fill="E0EDDA"/>
            <w:vAlign w:val="center"/>
          </w:tcPr>
          <w:p w14:paraId="05A3D4A2" w14:textId="027A6C96" w:rsidR="00497FC9" w:rsidRPr="00BB5DE0" w:rsidRDefault="00392B86" w:rsidP="00791C1B">
            <w:pPr>
              <w:pStyle w:val="TableParagraph"/>
              <w:spacing w:before="111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DE0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lang w:val="ru-RU"/>
              </w:rPr>
              <w:t>КАТЕГОРИЯ</w:t>
            </w:r>
          </w:p>
        </w:tc>
        <w:tc>
          <w:tcPr>
            <w:tcW w:w="2436" w:type="dxa"/>
            <w:shd w:val="clear" w:color="auto" w:fill="E0EDDA"/>
            <w:vAlign w:val="center"/>
          </w:tcPr>
          <w:p w14:paraId="79210FDB" w14:textId="77777777" w:rsidR="00497FC9" w:rsidRPr="00BB5DE0" w:rsidRDefault="008C2AE4" w:rsidP="00791C1B">
            <w:pPr>
              <w:pStyle w:val="TableParagraph"/>
              <w:spacing w:before="111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DE0">
              <w:rPr>
                <w:rFonts w:ascii="Times New Roman" w:hAnsi="Times New Roman" w:cs="Times New Roman"/>
                <w:b/>
                <w:spacing w:val="-1"/>
                <w:w w:val="105"/>
                <w:sz w:val="24"/>
              </w:rPr>
              <w:t>IM/WIM</w:t>
            </w:r>
          </w:p>
        </w:tc>
        <w:tc>
          <w:tcPr>
            <w:tcW w:w="2241" w:type="dxa"/>
            <w:shd w:val="clear" w:color="auto" w:fill="E0EDDA"/>
            <w:vAlign w:val="center"/>
          </w:tcPr>
          <w:p w14:paraId="046A4FEE" w14:textId="77777777" w:rsidR="00497FC9" w:rsidRPr="00BB5DE0" w:rsidRDefault="008C2AE4" w:rsidP="00791C1B">
            <w:pPr>
              <w:pStyle w:val="TableParagraph"/>
              <w:spacing w:before="111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DE0">
              <w:rPr>
                <w:rFonts w:ascii="Times New Roman" w:hAnsi="Times New Roman" w:cs="Times New Roman"/>
                <w:b/>
                <w:spacing w:val="-2"/>
                <w:w w:val="105"/>
                <w:sz w:val="24"/>
              </w:rPr>
              <w:t>FM/WFM</w:t>
            </w:r>
          </w:p>
        </w:tc>
        <w:tc>
          <w:tcPr>
            <w:tcW w:w="2552" w:type="dxa"/>
            <w:shd w:val="clear" w:color="auto" w:fill="E0EDDA"/>
            <w:vAlign w:val="center"/>
          </w:tcPr>
          <w:p w14:paraId="7D890B3D" w14:textId="77777777" w:rsidR="00497FC9" w:rsidRPr="00BB5DE0" w:rsidRDefault="008C2AE4" w:rsidP="00791C1B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DE0">
              <w:rPr>
                <w:rFonts w:ascii="Times New Roman" w:hAnsi="Times New Roman" w:cs="Times New Roman"/>
                <w:b/>
                <w:spacing w:val="-1"/>
                <w:w w:val="105"/>
                <w:sz w:val="24"/>
              </w:rPr>
              <w:t>CM/WCM</w:t>
            </w:r>
          </w:p>
        </w:tc>
      </w:tr>
      <w:tr w:rsidR="00497FC9" w:rsidRPr="00BB5DE0" w14:paraId="358E3309" w14:textId="77777777" w:rsidTr="00791C1B">
        <w:trPr>
          <w:trHeight w:hRule="exact" w:val="897"/>
          <w:jc w:val="center"/>
        </w:trPr>
        <w:tc>
          <w:tcPr>
            <w:tcW w:w="1959" w:type="dxa"/>
            <w:vAlign w:val="center"/>
          </w:tcPr>
          <w:p w14:paraId="2E1C99C6" w14:textId="7665591B" w:rsidR="00497FC9" w:rsidRPr="00BB5DE0" w:rsidRDefault="00392B86" w:rsidP="00791C1B">
            <w:pPr>
              <w:pStyle w:val="TableParagraph"/>
              <w:spacing w:before="163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DE0">
              <w:rPr>
                <w:rFonts w:ascii="Times New Roman" w:hAnsi="Times New Roman" w:cs="Times New Roman"/>
                <w:sz w:val="24"/>
                <w:lang w:val="ru-RU"/>
              </w:rPr>
              <w:t>До 18</w:t>
            </w:r>
          </w:p>
        </w:tc>
        <w:tc>
          <w:tcPr>
            <w:tcW w:w="2436" w:type="dxa"/>
            <w:vAlign w:val="center"/>
          </w:tcPr>
          <w:p w14:paraId="1A44009F" w14:textId="04A52D84" w:rsidR="00497FC9" w:rsidRPr="00BB5DE0" w:rsidRDefault="00392B86" w:rsidP="00791C1B">
            <w:pPr>
              <w:pStyle w:val="TableParagraph"/>
              <w:spacing w:before="33" w:line="280" w:lineRule="exact"/>
              <w:ind w:left="12"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DE0">
              <w:rPr>
                <w:rFonts w:ascii="Times New Roman" w:hAnsi="Times New Roman" w:cs="Times New Roman"/>
                <w:w w:val="105"/>
                <w:sz w:val="24"/>
                <w:lang w:val="ru-RU"/>
              </w:rPr>
              <w:t>1 место - звание</w:t>
            </w:r>
          </w:p>
          <w:p w14:paraId="3DD89660" w14:textId="2B956713" w:rsidR="00497FC9" w:rsidRPr="00BB5DE0" w:rsidRDefault="00392B86" w:rsidP="00791C1B">
            <w:pPr>
              <w:pStyle w:val="TableParagraph"/>
              <w:spacing w:line="270" w:lineRule="exact"/>
              <w:ind w:left="12"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DE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1 место при дележе - норма</w:t>
            </w:r>
          </w:p>
        </w:tc>
        <w:tc>
          <w:tcPr>
            <w:tcW w:w="2241" w:type="dxa"/>
            <w:vAlign w:val="center"/>
          </w:tcPr>
          <w:p w14:paraId="390DA6B5" w14:textId="2C4B4E78" w:rsidR="00497FC9" w:rsidRPr="00BB5DE0" w:rsidRDefault="00392B86" w:rsidP="00791C1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DE0">
              <w:rPr>
                <w:rFonts w:ascii="Times New Roman" w:hAnsi="Times New Roman" w:cs="Times New Roman"/>
                <w:w w:val="105"/>
                <w:sz w:val="24"/>
                <w:lang w:val="ru-RU"/>
              </w:rPr>
              <w:t xml:space="preserve">2 и 3 место </w:t>
            </w:r>
            <w:r w:rsidR="00791C1B" w:rsidRPr="00BB5DE0">
              <w:rPr>
                <w:rFonts w:ascii="Times New Roman" w:hAnsi="Times New Roman" w:cs="Times New Roman"/>
                <w:w w:val="105"/>
                <w:sz w:val="24"/>
                <w:lang w:val="ru-RU"/>
              </w:rPr>
              <w:t>–</w:t>
            </w:r>
            <w:r w:rsidRPr="00BB5DE0">
              <w:rPr>
                <w:rFonts w:ascii="Times New Roman" w:hAnsi="Times New Roman" w:cs="Times New Roman"/>
                <w:w w:val="105"/>
                <w:sz w:val="24"/>
                <w:lang w:val="ru-RU"/>
              </w:rPr>
              <w:t xml:space="preserve"> звание</w:t>
            </w:r>
          </w:p>
        </w:tc>
        <w:tc>
          <w:tcPr>
            <w:tcW w:w="2552" w:type="dxa"/>
            <w:shd w:val="clear" w:color="auto" w:fill="E7E6E6"/>
            <w:vAlign w:val="center"/>
          </w:tcPr>
          <w:p w14:paraId="228DD0C1" w14:textId="77777777" w:rsidR="00497FC9" w:rsidRPr="00BB5DE0" w:rsidRDefault="008C2AE4" w:rsidP="00791C1B">
            <w:pPr>
              <w:pStyle w:val="TableParagraph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DE0">
              <w:rPr>
                <w:rFonts w:ascii="Times New Roman" w:hAnsi="Times New Roman" w:cs="Times New Roman"/>
                <w:spacing w:val="-1"/>
                <w:w w:val="105"/>
                <w:sz w:val="24"/>
              </w:rPr>
              <w:t>N.A.</w:t>
            </w:r>
          </w:p>
        </w:tc>
      </w:tr>
      <w:tr w:rsidR="00497FC9" w:rsidRPr="00BB5DE0" w14:paraId="0EF2ED7F" w14:textId="77777777" w:rsidTr="00791C1B">
        <w:trPr>
          <w:trHeight w:hRule="exact" w:val="713"/>
          <w:jc w:val="center"/>
        </w:trPr>
        <w:tc>
          <w:tcPr>
            <w:tcW w:w="1959" w:type="dxa"/>
            <w:vAlign w:val="center"/>
          </w:tcPr>
          <w:p w14:paraId="2B48BF94" w14:textId="67FB1D37" w:rsidR="00497FC9" w:rsidRPr="00BB5DE0" w:rsidRDefault="00392B86" w:rsidP="00791C1B">
            <w:pPr>
              <w:pStyle w:val="TableParagraph"/>
              <w:spacing w:before="77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DE0">
              <w:rPr>
                <w:rFonts w:ascii="Times New Roman" w:hAnsi="Times New Roman" w:cs="Times New Roman"/>
                <w:sz w:val="24"/>
                <w:lang w:val="ru-RU"/>
              </w:rPr>
              <w:t>До 16</w:t>
            </w:r>
          </w:p>
        </w:tc>
        <w:tc>
          <w:tcPr>
            <w:tcW w:w="2436" w:type="dxa"/>
            <w:vAlign w:val="center"/>
          </w:tcPr>
          <w:p w14:paraId="20EA6C68" w14:textId="6140A1F1" w:rsidR="00497FC9" w:rsidRPr="00BB5DE0" w:rsidRDefault="00392B86" w:rsidP="00791C1B">
            <w:pPr>
              <w:pStyle w:val="TableParagraph"/>
              <w:spacing w:before="76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DE0">
              <w:rPr>
                <w:rFonts w:ascii="Times New Roman" w:hAnsi="Times New Roman" w:cs="Times New Roman"/>
                <w:spacing w:val="-1"/>
                <w:w w:val="105"/>
                <w:sz w:val="24"/>
                <w:lang w:val="ru-RU"/>
              </w:rPr>
              <w:t>1 место – норма</w:t>
            </w:r>
          </w:p>
        </w:tc>
        <w:tc>
          <w:tcPr>
            <w:tcW w:w="2241" w:type="dxa"/>
            <w:vAlign w:val="center"/>
          </w:tcPr>
          <w:p w14:paraId="5C4D8AE0" w14:textId="6889F717" w:rsidR="00497FC9" w:rsidRPr="00BB5DE0" w:rsidRDefault="00791C1B" w:rsidP="00791C1B">
            <w:pPr>
              <w:pStyle w:val="TableParagraph"/>
              <w:spacing w:befor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DE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1 место при дележе - звание</w:t>
            </w:r>
          </w:p>
        </w:tc>
        <w:tc>
          <w:tcPr>
            <w:tcW w:w="2552" w:type="dxa"/>
            <w:vAlign w:val="center"/>
          </w:tcPr>
          <w:p w14:paraId="25D59CF3" w14:textId="13163567" w:rsidR="00497FC9" w:rsidRPr="00BB5DE0" w:rsidRDefault="00392B86" w:rsidP="00791C1B">
            <w:pPr>
              <w:pStyle w:val="TableParagraph"/>
              <w:spacing w:before="62"/>
              <w:ind w:left="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DE0">
              <w:rPr>
                <w:rFonts w:ascii="Times New Roman" w:hAnsi="Times New Roman" w:cs="Times New Roman"/>
                <w:w w:val="105"/>
                <w:sz w:val="24"/>
                <w:lang w:val="ru-RU"/>
              </w:rPr>
              <w:t>2 и 3 место - звание</w:t>
            </w:r>
          </w:p>
        </w:tc>
      </w:tr>
      <w:tr w:rsidR="00497FC9" w:rsidRPr="00BB5DE0" w14:paraId="0903230E" w14:textId="77777777" w:rsidTr="00791C1B">
        <w:trPr>
          <w:trHeight w:hRule="exact" w:val="398"/>
          <w:jc w:val="center"/>
        </w:trPr>
        <w:tc>
          <w:tcPr>
            <w:tcW w:w="1959" w:type="dxa"/>
            <w:vAlign w:val="center"/>
          </w:tcPr>
          <w:p w14:paraId="188DE519" w14:textId="5CDC9EEC" w:rsidR="00497FC9" w:rsidRPr="00BB5DE0" w:rsidRDefault="00392B86" w:rsidP="00791C1B">
            <w:pPr>
              <w:pStyle w:val="TableParagraph"/>
              <w:spacing w:before="77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DE0">
              <w:rPr>
                <w:rFonts w:ascii="Times New Roman" w:hAnsi="Times New Roman" w:cs="Times New Roman"/>
                <w:sz w:val="24"/>
                <w:lang w:val="ru-RU"/>
              </w:rPr>
              <w:t>До 14</w:t>
            </w:r>
            <w:r w:rsidR="008C2AE4" w:rsidRPr="00BB5DE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B5DE0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="008C2AE4" w:rsidRPr="00BB5DE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B5DE0">
              <w:rPr>
                <w:rFonts w:ascii="Times New Roman" w:hAnsi="Times New Roman" w:cs="Times New Roman"/>
                <w:sz w:val="24"/>
                <w:lang w:val="ru-RU"/>
              </w:rPr>
              <w:t xml:space="preserve">До </w:t>
            </w:r>
            <w:r w:rsidR="008C2AE4" w:rsidRPr="00BB5DE0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436" w:type="dxa"/>
            <w:shd w:val="clear" w:color="auto" w:fill="E7E6E6"/>
            <w:vAlign w:val="center"/>
          </w:tcPr>
          <w:p w14:paraId="169AC042" w14:textId="77777777" w:rsidR="00497FC9" w:rsidRPr="00BB5DE0" w:rsidRDefault="008C2AE4" w:rsidP="00791C1B">
            <w:pPr>
              <w:pStyle w:val="TableParagraph"/>
              <w:spacing w:before="96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DE0">
              <w:rPr>
                <w:rFonts w:ascii="Times New Roman" w:hAnsi="Times New Roman" w:cs="Times New Roman"/>
                <w:spacing w:val="-1"/>
                <w:w w:val="105"/>
                <w:sz w:val="24"/>
              </w:rPr>
              <w:t>N.A.</w:t>
            </w:r>
          </w:p>
        </w:tc>
        <w:tc>
          <w:tcPr>
            <w:tcW w:w="2241" w:type="dxa"/>
            <w:vAlign w:val="center"/>
          </w:tcPr>
          <w:p w14:paraId="49CE6517" w14:textId="0A5599E2" w:rsidR="00497FC9" w:rsidRPr="00BB5DE0" w:rsidRDefault="00392B86" w:rsidP="00791C1B">
            <w:pPr>
              <w:pStyle w:val="TableParagraph"/>
              <w:spacing w:befor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DE0">
              <w:rPr>
                <w:rFonts w:ascii="Times New Roman" w:hAnsi="Times New Roman" w:cs="Times New Roman"/>
                <w:w w:val="105"/>
                <w:sz w:val="24"/>
                <w:lang w:val="ru-RU"/>
              </w:rPr>
              <w:t>1 место - звание</w:t>
            </w:r>
          </w:p>
        </w:tc>
        <w:tc>
          <w:tcPr>
            <w:tcW w:w="2552" w:type="dxa"/>
            <w:vAlign w:val="center"/>
          </w:tcPr>
          <w:p w14:paraId="0E08F747" w14:textId="0D0CE4FD" w:rsidR="00497FC9" w:rsidRPr="00BB5DE0" w:rsidRDefault="00392B86" w:rsidP="00791C1B">
            <w:pPr>
              <w:pStyle w:val="TableParagraph"/>
              <w:spacing w:before="76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DE0">
              <w:rPr>
                <w:rFonts w:ascii="Times New Roman" w:hAnsi="Times New Roman" w:cs="Times New Roman"/>
                <w:w w:val="105"/>
                <w:sz w:val="24"/>
                <w:lang w:val="ru-RU"/>
              </w:rPr>
              <w:t>2 и 3 место - звание</w:t>
            </w:r>
          </w:p>
        </w:tc>
      </w:tr>
      <w:tr w:rsidR="00497FC9" w:rsidRPr="00BB5DE0" w14:paraId="3FFF15ED" w14:textId="77777777" w:rsidTr="00791C1B">
        <w:trPr>
          <w:trHeight w:hRule="exact" w:val="398"/>
          <w:jc w:val="center"/>
        </w:trPr>
        <w:tc>
          <w:tcPr>
            <w:tcW w:w="1959" w:type="dxa"/>
            <w:vAlign w:val="center"/>
          </w:tcPr>
          <w:p w14:paraId="586495C5" w14:textId="2EACD71E" w:rsidR="00497FC9" w:rsidRPr="00BB5DE0" w:rsidRDefault="00392B86" w:rsidP="00791C1B">
            <w:pPr>
              <w:pStyle w:val="TableParagraph"/>
              <w:spacing w:before="77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DE0">
              <w:rPr>
                <w:rFonts w:ascii="Times New Roman" w:hAnsi="Times New Roman" w:cs="Times New Roman"/>
                <w:sz w:val="24"/>
                <w:lang w:val="ru-RU"/>
              </w:rPr>
              <w:t xml:space="preserve">До </w:t>
            </w:r>
            <w:r w:rsidR="008C2AE4" w:rsidRPr="00BB5DE0">
              <w:rPr>
                <w:rFonts w:ascii="Times New Roman" w:hAnsi="Times New Roman" w:cs="Times New Roman"/>
                <w:sz w:val="24"/>
              </w:rPr>
              <w:t>10</w:t>
            </w:r>
            <w:r w:rsidR="008C2AE4" w:rsidRPr="00BB5DE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B5DE0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="008C2AE4" w:rsidRPr="00BB5DE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B5DE0">
              <w:rPr>
                <w:rFonts w:ascii="Times New Roman" w:hAnsi="Times New Roman" w:cs="Times New Roman"/>
                <w:sz w:val="24"/>
                <w:lang w:val="ru-RU"/>
              </w:rPr>
              <w:t xml:space="preserve">До </w:t>
            </w:r>
            <w:r w:rsidR="008C2AE4" w:rsidRPr="00BB5DE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36" w:type="dxa"/>
            <w:shd w:val="clear" w:color="auto" w:fill="E7E6E6"/>
            <w:vAlign w:val="center"/>
          </w:tcPr>
          <w:p w14:paraId="25D27D8F" w14:textId="77777777" w:rsidR="00497FC9" w:rsidRPr="00BB5DE0" w:rsidRDefault="008C2AE4" w:rsidP="00791C1B">
            <w:pPr>
              <w:pStyle w:val="TableParagraph"/>
              <w:spacing w:before="92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DE0">
              <w:rPr>
                <w:rFonts w:ascii="Times New Roman" w:hAnsi="Times New Roman" w:cs="Times New Roman"/>
                <w:spacing w:val="-1"/>
                <w:w w:val="105"/>
                <w:sz w:val="24"/>
              </w:rPr>
              <w:t>N.A.</w:t>
            </w:r>
          </w:p>
        </w:tc>
        <w:tc>
          <w:tcPr>
            <w:tcW w:w="2241" w:type="dxa"/>
            <w:shd w:val="clear" w:color="auto" w:fill="E7E6E6"/>
            <w:vAlign w:val="center"/>
          </w:tcPr>
          <w:p w14:paraId="1727AC5F" w14:textId="77777777" w:rsidR="00497FC9" w:rsidRPr="00BB5DE0" w:rsidRDefault="008C2AE4" w:rsidP="00791C1B">
            <w:pPr>
              <w:pStyle w:val="TableParagraph"/>
              <w:spacing w:before="96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DE0">
              <w:rPr>
                <w:rFonts w:ascii="Times New Roman" w:hAnsi="Times New Roman" w:cs="Times New Roman"/>
                <w:spacing w:val="-1"/>
                <w:w w:val="105"/>
                <w:sz w:val="24"/>
              </w:rPr>
              <w:t>N.A.</w:t>
            </w:r>
          </w:p>
        </w:tc>
        <w:tc>
          <w:tcPr>
            <w:tcW w:w="2552" w:type="dxa"/>
            <w:vAlign w:val="center"/>
          </w:tcPr>
          <w:p w14:paraId="680C6EAF" w14:textId="5D1A4C53" w:rsidR="00497FC9" w:rsidRPr="00BB5DE0" w:rsidRDefault="00392B86" w:rsidP="00791C1B">
            <w:pPr>
              <w:pStyle w:val="TableParagraph"/>
              <w:spacing w:before="76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DE0">
              <w:rPr>
                <w:rFonts w:ascii="Times New Roman" w:hAnsi="Times New Roman" w:cs="Times New Roman"/>
                <w:w w:val="105"/>
                <w:sz w:val="24"/>
                <w:lang w:val="ru-RU"/>
              </w:rPr>
              <w:t>1, 2 и 3 место - звание</w:t>
            </w:r>
          </w:p>
        </w:tc>
      </w:tr>
      <w:tr w:rsidR="00497FC9" w:rsidRPr="00BB5DE0" w14:paraId="670B46D7" w14:textId="77777777" w:rsidTr="00791C1B">
        <w:trPr>
          <w:trHeight w:hRule="exact" w:val="341"/>
          <w:jc w:val="center"/>
        </w:trPr>
        <w:tc>
          <w:tcPr>
            <w:tcW w:w="9188" w:type="dxa"/>
            <w:gridSpan w:val="4"/>
            <w:vAlign w:val="center"/>
          </w:tcPr>
          <w:p w14:paraId="37F90395" w14:textId="5583A50B" w:rsidR="00497FC9" w:rsidRPr="00BB5DE0" w:rsidRDefault="008C2AE4" w:rsidP="00791C1B">
            <w:pPr>
              <w:pStyle w:val="TableParagraph"/>
              <w:spacing w:before="43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DE0">
              <w:rPr>
                <w:rFonts w:ascii="Times New Roman" w:hAnsi="Times New Roman" w:cs="Times New Roman"/>
                <w:spacing w:val="-1"/>
                <w:sz w:val="24"/>
              </w:rPr>
              <w:t>N.A.:</w:t>
            </w:r>
            <w:r w:rsidRPr="00BB5DE0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="00392B86" w:rsidRPr="00BB5DE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Не применимо</w:t>
            </w:r>
          </w:p>
        </w:tc>
      </w:tr>
    </w:tbl>
    <w:p w14:paraId="36A98C89" w14:textId="77777777" w:rsidR="00497FC9" w:rsidRDefault="00497FC9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p w14:paraId="218122DD" w14:textId="0F705C0E" w:rsidR="00497FC9" w:rsidRDefault="00E85D0D">
      <w:pPr>
        <w:pStyle w:val="1"/>
        <w:numPr>
          <w:ilvl w:val="0"/>
          <w:numId w:val="3"/>
        </w:numPr>
        <w:tabs>
          <w:tab w:val="left" w:pos="788"/>
        </w:tabs>
        <w:spacing w:before="69" w:line="275" w:lineRule="exact"/>
        <w:ind w:hanging="571"/>
        <w:rPr>
          <w:b w:val="0"/>
          <w:bCs w:val="0"/>
        </w:rPr>
      </w:pPr>
      <w:bookmarkStart w:id="11" w:name="11._Officials"/>
      <w:bookmarkEnd w:id="11"/>
      <w:r>
        <w:rPr>
          <w:spacing w:val="-2"/>
          <w:lang w:val="ru-RU"/>
        </w:rPr>
        <w:t>Официальные лица</w:t>
      </w:r>
    </w:p>
    <w:p w14:paraId="72232983" w14:textId="505D973D" w:rsidR="00497FC9" w:rsidRPr="00E85D0D" w:rsidRDefault="00E85D0D">
      <w:pPr>
        <w:pStyle w:val="a3"/>
        <w:numPr>
          <w:ilvl w:val="1"/>
          <w:numId w:val="3"/>
        </w:numPr>
        <w:tabs>
          <w:tab w:val="left" w:pos="788"/>
        </w:tabs>
        <w:spacing w:line="242" w:lineRule="auto"/>
        <w:ind w:right="250" w:hanging="571"/>
        <w:jc w:val="both"/>
        <w:rPr>
          <w:lang w:val="ru-RU"/>
        </w:rPr>
      </w:pPr>
      <w:r>
        <w:rPr>
          <w:spacing w:val="-1"/>
          <w:lang w:val="ru-RU"/>
        </w:rPr>
        <w:t>Технический</w:t>
      </w:r>
      <w:r w:rsidRPr="00E85D0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делегат</w:t>
      </w:r>
      <w:r w:rsidRPr="00E85D0D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Апелляционный</w:t>
      </w:r>
      <w:r w:rsidRPr="00E85D0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комитет</w:t>
      </w:r>
      <w:r w:rsidRPr="00E85D0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</w:t>
      </w:r>
      <w:r w:rsidRPr="00E85D0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Главный</w:t>
      </w:r>
      <w:r w:rsidRPr="00E85D0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арбитр</w:t>
      </w:r>
      <w:r w:rsidRPr="00E85D0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назначаются</w:t>
      </w:r>
      <w:r w:rsidRPr="00E85D0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Континентальным</w:t>
      </w:r>
      <w:r w:rsidRPr="00E85D0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президентом</w:t>
      </w:r>
      <w:r w:rsidRPr="00E85D0D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так</w:t>
      </w:r>
      <w:r w:rsidRPr="00E85D0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же</w:t>
      </w:r>
      <w:r w:rsidRPr="00E85D0D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как</w:t>
      </w:r>
      <w:r w:rsidRPr="00E85D0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</w:t>
      </w:r>
      <w:r w:rsidRPr="00E85D0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другие</w:t>
      </w:r>
      <w:r w:rsidRPr="00E85D0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арбитры</w:t>
      </w:r>
      <w:r w:rsidR="008C2AE4" w:rsidRPr="00E85D0D">
        <w:rPr>
          <w:spacing w:val="-2"/>
          <w:lang w:val="ru-RU"/>
        </w:rPr>
        <w:t>.</w:t>
      </w:r>
    </w:p>
    <w:p w14:paraId="49FC6D64" w14:textId="139ECB9A" w:rsidR="00497FC9" w:rsidRPr="00E85D0D" w:rsidRDefault="00E85D0D" w:rsidP="00E85D0D">
      <w:pPr>
        <w:pStyle w:val="a3"/>
        <w:numPr>
          <w:ilvl w:val="1"/>
          <w:numId w:val="3"/>
        </w:numPr>
        <w:tabs>
          <w:tab w:val="left" w:pos="788"/>
        </w:tabs>
        <w:ind w:right="242"/>
        <w:jc w:val="both"/>
        <w:rPr>
          <w:lang w:val="ru-RU"/>
        </w:rPr>
      </w:pPr>
      <w:r w:rsidRPr="00E85D0D">
        <w:rPr>
          <w:lang w:val="ru-RU"/>
        </w:rPr>
        <w:t>Апелляционный комитет должен состоять из трех основных и двух запасных членов, все из разных федераций, выбранных из числа присутствующих представителей национальных федераций</w:t>
      </w:r>
      <w:r>
        <w:rPr>
          <w:lang w:val="ru-RU"/>
        </w:rPr>
        <w:t xml:space="preserve">. </w:t>
      </w:r>
      <w:r w:rsidRPr="00E85D0D">
        <w:rPr>
          <w:lang w:val="ru-RU"/>
        </w:rPr>
        <w:t>Ни один участник не должен принимать участие в принятии решения, затрагивающего игрока его/ее собственной федерации (за исключением случаев, когда обе стороны представляют одну и ту же федерацию)</w:t>
      </w:r>
      <w:r>
        <w:rPr>
          <w:lang w:val="ru-RU"/>
        </w:rPr>
        <w:t>.</w:t>
      </w:r>
    </w:p>
    <w:p w14:paraId="73FD7742" w14:textId="6089456D" w:rsidR="00497FC9" w:rsidRPr="00BB5DE0" w:rsidRDefault="00BB5DE0">
      <w:pPr>
        <w:pStyle w:val="a3"/>
        <w:numPr>
          <w:ilvl w:val="1"/>
          <w:numId w:val="3"/>
        </w:numPr>
        <w:tabs>
          <w:tab w:val="left" w:pos="788"/>
        </w:tabs>
        <w:ind w:right="245" w:hanging="571"/>
        <w:jc w:val="both"/>
        <w:rPr>
          <w:lang w:val="ru-RU"/>
        </w:rPr>
      </w:pPr>
      <w:r>
        <w:rPr>
          <w:lang w:val="ru-RU"/>
        </w:rPr>
        <w:t>Апелляция</w:t>
      </w:r>
      <w:r w:rsidRPr="00BB5DE0">
        <w:rPr>
          <w:lang w:val="ru-RU"/>
        </w:rPr>
        <w:t xml:space="preserve"> </w:t>
      </w:r>
      <w:r>
        <w:rPr>
          <w:lang w:val="ru-RU"/>
        </w:rPr>
        <w:t>на</w:t>
      </w:r>
      <w:r w:rsidRPr="00BB5DE0">
        <w:rPr>
          <w:lang w:val="ru-RU"/>
        </w:rPr>
        <w:t xml:space="preserve"> </w:t>
      </w:r>
      <w:r>
        <w:rPr>
          <w:lang w:val="ru-RU"/>
        </w:rPr>
        <w:t>решение</w:t>
      </w:r>
      <w:r w:rsidRPr="00BB5DE0">
        <w:rPr>
          <w:lang w:val="ru-RU"/>
        </w:rPr>
        <w:t xml:space="preserve"> </w:t>
      </w:r>
      <w:r>
        <w:rPr>
          <w:lang w:val="ru-RU"/>
        </w:rPr>
        <w:t>арбитра</w:t>
      </w:r>
      <w:r w:rsidRPr="00BB5DE0">
        <w:rPr>
          <w:lang w:val="ru-RU"/>
        </w:rPr>
        <w:t xml:space="preserve"> </w:t>
      </w:r>
      <w:r>
        <w:rPr>
          <w:lang w:val="ru-RU"/>
        </w:rPr>
        <w:t>или</w:t>
      </w:r>
      <w:r w:rsidRPr="00BB5DE0">
        <w:rPr>
          <w:lang w:val="ru-RU"/>
        </w:rPr>
        <w:t xml:space="preserve"> </w:t>
      </w:r>
      <w:r>
        <w:rPr>
          <w:lang w:val="ru-RU"/>
        </w:rPr>
        <w:t>Главного</w:t>
      </w:r>
      <w:r w:rsidRPr="00BB5DE0">
        <w:rPr>
          <w:lang w:val="ru-RU"/>
        </w:rPr>
        <w:t xml:space="preserve"> </w:t>
      </w:r>
      <w:r>
        <w:rPr>
          <w:lang w:val="ru-RU"/>
        </w:rPr>
        <w:t>арбитра</w:t>
      </w:r>
      <w:r w:rsidRPr="00BB5DE0">
        <w:rPr>
          <w:lang w:val="ru-RU"/>
        </w:rPr>
        <w:t xml:space="preserve"> </w:t>
      </w:r>
      <w:r>
        <w:rPr>
          <w:lang w:val="ru-RU"/>
        </w:rPr>
        <w:t>должна</w:t>
      </w:r>
      <w:r w:rsidRPr="00BB5DE0">
        <w:rPr>
          <w:lang w:val="ru-RU"/>
        </w:rPr>
        <w:t xml:space="preserve"> </w:t>
      </w:r>
      <w:r>
        <w:rPr>
          <w:lang w:val="ru-RU"/>
        </w:rPr>
        <w:t>быть</w:t>
      </w:r>
      <w:r w:rsidRPr="00BB5DE0">
        <w:rPr>
          <w:lang w:val="ru-RU"/>
        </w:rPr>
        <w:t xml:space="preserve"> </w:t>
      </w:r>
      <w:r>
        <w:rPr>
          <w:lang w:val="ru-RU"/>
        </w:rPr>
        <w:t>подана</w:t>
      </w:r>
      <w:r w:rsidRPr="00BB5DE0">
        <w:rPr>
          <w:lang w:val="ru-RU"/>
        </w:rPr>
        <w:t xml:space="preserve"> </w:t>
      </w:r>
      <w:r>
        <w:rPr>
          <w:lang w:val="ru-RU"/>
        </w:rPr>
        <w:t>Председателю Апелляционного</w:t>
      </w:r>
      <w:r w:rsidRPr="00BB5DE0">
        <w:rPr>
          <w:lang w:val="ru-RU"/>
        </w:rPr>
        <w:t xml:space="preserve"> </w:t>
      </w:r>
      <w:r>
        <w:rPr>
          <w:lang w:val="ru-RU"/>
        </w:rPr>
        <w:t>комитета</w:t>
      </w:r>
      <w:r w:rsidRPr="00BB5DE0">
        <w:rPr>
          <w:lang w:val="ru-RU"/>
        </w:rPr>
        <w:t xml:space="preserve"> </w:t>
      </w:r>
      <w:r>
        <w:rPr>
          <w:lang w:val="ru-RU"/>
        </w:rPr>
        <w:t>в</w:t>
      </w:r>
      <w:r w:rsidRPr="00BB5DE0">
        <w:rPr>
          <w:lang w:val="ru-RU"/>
        </w:rPr>
        <w:t xml:space="preserve"> </w:t>
      </w:r>
      <w:r>
        <w:rPr>
          <w:lang w:val="ru-RU"/>
        </w:rPr>
        <w:t>письменной</w:t>
      </w:r>
      <w:r w:rsidRPr="00BB5DE0">
        <w:rPr>
          <w:lang w:val="ru-RU"/>
        </w:rPr>
        <w:t xml:space="preserve"> </w:t>
      </w:r>
      <w:r>
        <w:rPr>
          <w:lang w:val="ru-RU"/>
        </w:rPr>
        <w:t>форме</w:t>
      </w:r>
      <w:r w:rsidRPr="00BB5DE0">
        <w:rPr>
          <w:lang w:val="ru-RU"/>
        </w:rPr>
        <w:t xml:space="preserve"> </w:t>
      </w:r>
      <w:r>
        <w:rPr>
          <w:lang w:val="ru-RU"/>
        </w:rPr>
        <w:t>в</w:t>
      </w:r>
      <w:r w:rsidRPr="00BB5DE0">
        <w:rPr>
          <w:lang w:val="ru-RU"/>
        </w:rPr>
        <w:t xml:space="preserve"> </w:t>
      </w:r>
      <w:r>
        <w:rPr>
          <w:lang w:val="ru-RU"/>
        </w:rPr>
        <w:t>течение</w:t>
      </w:r>
      <w:r w:rsidRPr="00BB5DE0">
        <w:rPr>
          <w:lang w:val="ru-RU"/>
        </w:rPr>
        <w:t xml:space="preserve"> 15 (</w:t>
      </w:r>
      <w:r>
        <w:rPr>
          <w:lang w:val="ru-RU"/>
        </w:rPr>
        <w:t>пятнадцати</w:t>
      </w:r>
      <w:r w:rsidRPr="00BB5DE0">
        <w:rPr>
          <w:lang w:val="ru-RU"/>
        </w:rPr>
        <w:t xml:space="preserve">) </w:t>
      </w:r>
      <w:r>
        <w:rPr>
          <w:lang w:val="ru-RU"/>
        </w:rPr>
        <w:t>минут</w:t>
      </w:r>
      <w:r w:rsidRPr="00BB5DE0">
        <w:rPr>
          <w:lang w:val="ru-RU"/>
        </w:rPr>
        <w:t xml:space="preserve"> </w:t>
      </w:r>
      <w:r>
        <w:rPr>
          <w:lang w:val="ru-RU"/>
        </w:rPr>
        <w:t>после</w:t>
      </w:r>
      <w:r w:rsidRPr="00BB5DE0">
        <w:rPr>
          <w:lang w:val="ru-RU"/>
        </w:rPr>
        <w:t xml:space="preserve"> </w:t>
      </w:r>
      <w:r>
        <w:rPr>
          <w:lang w:val="ru-RU"/>
        </w:rPr>
        <w:t>окончания</w:t>
      </w:r>
      <w:r w:rsidRPr="00BB5DE0">
        <w:rPr>
          <w:lang w:val="ru-RU"/>
        </w:rPr>
        <w:t xml:space="preserve"> </w:t>
      </w:r>
      <w:r>
        <w:rPr>
          <w:lang w:val="ru-RU"/>
        </w:rPr>
        <w:t>партии</w:t>
      </w:r>
      <w:r w:rsidRPr="00BB5DE0">
        <w:rPr>
          <w:lang w:val="ru-RU"/>
        </w:rPr>
        <w:t xml:space="preserve"> </w:t>
      </w:r>
      <w:r>
        <w:rPr>
          <w:lang w:val="ru-RU"/>
        </w:rPr>
        <w:t>вместе</w:t>
      </w:r>
      <w:r w:rsidRPr="00BB5DE0">
        <w:rPr>
          <w:lang w:val="ru-RU"/>
        </w:rPr>
        <w:t xml:space="preserve"> </w:t>
      </w:r>
      <w:r>
        <w:rPr>
          <w:lang w:val="ru-RU"/>
        </w:rPr>
        <w:t>со</w:t>
      </w:r>
      <w:r w:rsidRPr="00BB5DE0">
        <w:rPr>
          <w:lang w:val="ru-RU"/>
        </w:rPr>
        <w:t xml:space="preserve"> </w:t>
      </w:r>
      <w:r>
        <w:rPr>
          <w:lang w:val="ru-RU"/>
        </w:rPr>
        <w:t>взносом</w:t>
      </w:r>
      <w:r w:rsidRPr="00BB5DE0">
        <w:rPr>
          <w:lang w:val="ru-RU"/>
        </w:rPr>
        <w:t xml:space="preserve"> </w:t>
      </w:r>
      <w:r>
        <w:rPr>
          <w:lang w:val="ru-RU"/>
        </w:rPr>
        <w:t>за</w:t>
      </w:r>
      <w:r w:rsidRPr="00BB5DE0">
        <w:rPr>
          <w:lang w:val="ru-RU"/>
        </w:rPr>
        <w:t xml:space="preserve"> </w:t>
      </w:r>
      <w:r>
        <w:rPr>
          <w:lang w:val="ru-RU"/>
        </w:rPr>
        <w:t>апелляцию</w:t>
      </w:r>
      <w:r w:rsidRPr="00BB5DE0">
        <w:rPr>
          <w:lang w:val="ru-RU"/>
        </w:rPr>
        <w:t xml:space="preserve"> </w:t>
      </w:r>
      <w:r>
        <w:rPr>
          <w:lang w:val="ru-RU"/>
        </w:rPr>
        <w:t>в</w:t>
      </w:r>
      <w:r w:rsidRPr="00BB5DE0">
        <w:rPr>
          <w:lang w:val="ru-RU"/>
        </w:rPr>
        <w:t xml:space="preserve"> </w:t>
      </w:r>
      <w:r>
        <w:rPr>
          <w:lang w:val="ru-RU"/>
        </w:rPr>
        <w:t>размере</w:t>
      </w:r>
      <w:r w:rsidRPr="00BB5DE0">
        <w:rPr>
          <w:lang w:val="ru-RU"/>
        </w:rPr>
        <w:t xml:space="preserve"> 200 </w:t>
      </w:r>
      <w:r>
        <w:rPr>
          <w:lang w:val="ru-RU"/>
        </w:rPr>
        <w:t>долларов</w:t>
      </w:r>
      <w:r w:rsidRPr="00BB5DE0">
        <w:rPr>
          <w:lang w:val="ru-RU"/>
        </w:rPr>
        <w:t xml:space="preserve"> </w:t>
      </w:r>
      <w:r>
        <w:rPr>
          <w:lang w:val="ru-RU"/>
        </w:rPr>
        <w:t>США</w:t>
      </w:r>
      <w:r w:rsidRPr="00BB5DE0">
        <w:rPr>
          <w:lang w:val="ru-RU"/>
        </w:rPr>
        <w:t xml:space="preserve"> </w:t>
      </w:r>
      <w:r>
        <w:rPr>
          <w:lang w:val="ru-RU"/>
        </w:rPr>
        <w:t>наличными</w:t>
      </w:r>
      <w:r w:rsidRPr="00BB5DE0">
        <w:rPr>
          <w:lang w:val="ru-RU"/>
        </w:rPr>
        <w:t xml:space="preserve">, </w:t>
      </w:r>
      <w:r>
        <w:rPr>
          <w:lang w:val="ru-RU"/>
        </w:rPr>
        <w:t>за</w:t>
      </w:r>
      <w:r w:rsidRPr="00BB5DE0">
        <w:rPr>
          <w:lang w:val="ru-RU"/>
        </w:rPr>
        <w:t xml:space="preserve"> </w:t>
      </w:r>
      <w:r>
        <w:rPr>
          <w:lang w:val="ru-RU"/>
        </w:rPr>
        <w:t>который</w:t>
      </w:r>
      <w:r w:rsidRPr="00BB5DE0">
        <w:rPr>
          <w:lang w:val="ru-RU"/>
        </w:rPr>
        <w:t xml:space="preserve"> </w:t>
      </w:r>
      <w:r>
        <w:rPr>
          <w:lang w:val="ru-RU"/>
        </w:rPr>
        <w:t>податель</w:t>
      </w:r>
      <w:r w:rsidRPr="00BB5DE0">
        <w:rPr>
          <w:lang w:val="ru-RU"/>
        </w:rPr>
        <w:t xml:space="preserve"> </w:t>
      </w:r>
      <w:r>
        <w:rPr>
          <w:lang w:val="ru-RU"/>
        </w:rPr>
        <w:t>апелляции</w:t>
      </w:r>
      <w:r w:rsidRPr="00BB5DE0">
        <w:rPr>
          <w:lang w:val="ru-RU"/>
        </w:rPr>
        <w:t xml:space="preserve"> </w:t>
      </w:r>
      <w:r>
        <w:rPr>
          <w:lang w:val="ru-RU"/>
        </w:rPr>
        <w:t>должен</w:t>
      </w:r>
      <w:r w:rsidRPr="00BB5DE0">
        <w:rPr>
          <w:lang w:val="ru-RU"/>
        </w:rPr>
        <w:t xml:space="preserve"> </w:t>
      </w:r>
      <w:r>
        <w:rPr>
          <w:lang w:val="ru-RU"/>
        </w:rPr>
        <w:t>получить</w:t>
      </w:r>
      <w:r w:rsidRPr="00BB5DE0">
        <w:rPr>
          <w:lang w:val="ru-RU"/>
        </w:rPr>
        <w:t xml:space="preserve"> </w:t>
      </w:r>
      <w:r>
        <w:rPr>
          <w:lang w:val="ru-RU"/>
        </w:rPr>
        <w:t>квитанцию</w:t>
      </w:r>
      <w:r w:rsidRPr="00BB5DE0">
        <w:rPr>
          <w:lang w:val="ru-RU"/>
        </w:rPr>
        <w:t xml:space="preserve"> </w:t>
      </w:r>
      <w:r>
        <w:rPr>
          <w:lang w:val="ru-RU"/>
        </w:rPr>
        <w:t>в</w:t>
      </w:r>
      <w:r w:rsidRPr="00BB5DE0">
        <w:rPr>
          <w:lang w:val="ru-RU"/>
        </w:rPr>
        <w:t xml:space="preserve"> </w:t>
      </w:r>
      <w:r>
        <w:rPr>
          <w:lang w:val="ru-RU"/>
        </w:rPr>
        <w:t>качестве</w:t>
      </w:r>
      <w:r w:rsidRPr="00BB5DE0">
        <w:rPr>
          <w:lang w:val="ru-RU"/>
        </w:rPr>
        <w:t xml:space="preserve"> </w:t>
      </w:r>
      <w:r>
        <w:rPr>
          <w:lang w:val="ru-RU"/>
        </w:rPr>
        <w:t>подтверждения</w:t>
      </w:r>
      <w:r w:rsidRPr="00BB5DE0">
        <w:rPr>
          <w:lang w:val="ru-RU"/>
        </w:rPr>
        <w:t xml:space="preserve"> </w:t>
      </w:r>
      <w:r>
        <w:rPr>
          <w:lang w:val="ru-RU"/>
        </w:rPr>
        <w:t>оплаты</w:t>
      </w:r>
      <w:r w:rsidR="008C2AE4" w:rsidRPr="00BB5DE0">
        <w:rPr>
          <w:spacing w:val="-1"/>
          <w:lang w:val="ru-RU"/>
        </w:rPr>
        <w:t>.</w:t>
      </w:r>
    </w:p>
    <w:p w14:paraId="5DD50853" w14:textId="0D39483C" w:rsidR="00497FC9" w:rsidRPr="00BB5DE0" w:rsidRDefault="00BB5DE0">
      <w:pPr>
        <w:pStyle w:val="a3"/>
        <w:numPr>
          <w:ilvl w:val="1"/>
          <w:numId w:val="3"/>
        </w:numPr>
        <w:tabs>
          <w:tab w:val="left" w:pos="788"/>
        </w:tabs>
        <w:ind w:right="255" w:hanging="571"/>
        <w:jc w:val="both"/>
        <w:rPr>
          <w:lang w:val="ru-RU"/>
        </w:rPr>
      </w:pPr>
      <w:r>
        <w:rPr>
          <w:spacing w:val="-1"/>
          <w:lang w:val="ru-RU"/>
        </w:rPr>
        <w:t>Апелляционным</w:t>
      </w:r>
      <w:r w:rsidRPr="00BB5DE0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комитет</w:t>
      </w:r>
      <w:r w:rsidRPr="00BB5DE0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может</w:t>
      </w:r>
      <w:r w:rsidRPr="00BB5DE0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также</w:t>
      </w:r>
      <w:r w:rsidRPr="00BB5DE0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принять</w:t>
      </w:r>
      <w:r w:rsidRPr="00BB5DE0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решение</w:t>
      </w:r>
      <w:r w:rsidRPr="00BB5DE0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</w:t>
      </w:r>
      <w:r w:rsidRPr="00BB5DE0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возврате</w:t>
      </w:r>
      <w:r w:rsidRPr="00BB5DE0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взноса</w:t>
      </w:r>
      <w:r w:rsidRPr="00BB5DE0">
        <w:rPr>
          <w:spacing w:val="-1"/>
          <w:lang w:val="ru-RU"/>
        </w:rPr>
        <w:t>,</w:t>
      </w:r>
      <w:r>
        <w:rPr>
          <w:spacing w:val="-1"/>
          <w:lang w:val="ru-RU"/>
        </w:rPr>
        <w:t xml:space="preserve"> если сочтет апелляцию обоснованной. Решение</w:t>
      </w:r>
      <w:r w:rsidRPr="00BB5DE0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Апелляционного</w:t>
      </w:r>
      <w:r w:rsidRPr="00BB5DE0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комитета</w:t>
      </w:r>
      <w:r w:rsidRPr="00BB5DE0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является</w:t>
      </w:r>
      <w:r w:rsidRPr="00BB5DE0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окончательным</w:t>
      </w:r>
      <w:r w:rsidRPr="00BB5DE0">
        <w:rPr>
          <w:spacing w:val="-1"/>
          <w:lang w:val="ru-RU"/>
        </w:rPr>
        <w:t>,</w:t>
      </w:r>
      <w:r>
        <w:rPr>
          <w:spacing w:val="-1"/>
          <w:lang w:val="ru-RU"/>
        </w:rPr>
        <w:t xml:space="preserve"> обязательным для исполнения и вступает в силу немедленно.</w:t>
      </w:r>
    </w:p>
    <w:p w14:paraId="50AD40FA" w14:textId="3D74A349" w:rsidR="00497FC9" w:rsidRPr="00BB5DE0" w:rsidRDefault="00BB5DE0">
      <w:pPr>
        <w:pStyle w:val="a3"/>
        <w:numPr>
          <w:ilvl w:val="1"/>
          <w:numId w:val="3"/>
        </w:numPr>
        <w:tabs>
          <w:tab w:val="left" w:pos="788"/>
        </w:tabs>
        <w:spacing w:before="7" w:line="274" w:lineRule="exact"/>
        <w:ind w:right="253" w:hanging="571"/>
        <w:jc w:val="both"/>
        <w:rPr>
          <w:lang w:val="ru-RU"/>
        </w:rPr>
      </w:pPr>
      <w:r>
        <w:rPr>
          <w:spacing w:val="-1"/>
          <w:lang w:val="ru-RU"/>
        </w:rPr>
        <w:t>В соревнованиях по быстрым шахматам и блицу апелляции не принимаются</w:t>
      </w:r>
      <w:r w:rsidR="008C2AE4" w:rsidRPr="00BB5DE0">
        <w:rPr>
          <w:spacing w:val="-2"/>
          <w:lang w:val="ru-RU"/>
        </w:rPr>
        <w:t>.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Решение Главного арбитра считается окончательным</w:t>
      </w:r>
      <w:r w:rsidR="008C2AE4" w:rsidRPr="00BB5DE0">
        <w:rPr>
          <w:spacing w:val="-3"/>
          <w:lang w:val="ru-RU"/>
        </w:rPr>
        <w:t>.</w:t>
      </w:r>
    </w:p>
    <w:p w14:paraId="21A29515" w14:textId="77777777" w:rsidR="00497FC9" w:rsidRPr="00BB5DE0" w:rsidRDefault="00497FC9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53E0D6F" w14:textId="47F557A3" w:rsidR="00497FC9" w:rsidRDefault="00E3662A">
      <w:pPr>
        <w:pStyle w:val="1"/>
        <w:numPr>
          <w:ilvl w:val="0"/>
          <w:numId w:val="3"/>
        </w:numPr>
        <w:tabs>
          <w:tab w:val="left" w:pos="788"/>
        </w:tabs>
        <w:ind w:hanging="571"/>
        <w:rPr>
          <w:b w:val="0"/>
          <w:bCs w:val="0"/>
        </w:rPr>
      </w:pPr>
      <w:bookmarkStart w:id="12" w:name="12._Dress_Code"/>
      <w:bookmarkEnd w:id="12"/>
      <w:r>
        <w:rPr>
          <w:spacing w:val="-2"/>
          <w:lang w:val="ru-RU"/>
        </w:rPr>
        <w:t>Дресс-код</w:t>
      </w:r>
    </w:p>
    <w:p w14:paraId="68964E1D" w14:textId="361B2AD0" w:rsidR="00497FC9" w:rsidRDefault="00E3662A">
      <w:pPr>
        <w:pStyle w:val="a3"/>
        <w:spacing w:before="31" w:line="258" w:lineRule="auto"/>
        <w:ind w:right="242" w:firstLine="0"/>
        <w:jc w:val="both"/>
      </w:pPr>
      <w:r>
        <w:rPr>
          <w:spacing w:val="-1"/>
          <w:lang w:val="ru-RU"/>
        </w:rPr>
        <w:t>Все</w:t>
      </w:r>
      <w:r w:rsidRPr="00E3662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игроки</w:t>
      </w:r>
      <w:r w:rsidRPr="00E3662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должны</w:t>
      </w:r>
      <w:r w:rsidRPr="00E3662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носить</w:t>
      </w:r>
      <w:r w:rsidRPr="00E3662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форму</w:t>
      </w:r>
      <w:r w:rsidRPr="00E3662A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представляющую</w:t>
      </w:r>
      <w:r w:rsidRPr="00E3662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их</w:t>
      </w:r>
      <w:r w:rsidRPr="00E3662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национальную</w:t>
      </w:r>
      <w:r w:rsidRPr="00E3662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федерацию и</w:t>
      </w:r>
      <w:r w:rsidRPr="00E3662A">
        <w:rPr>
          <w:spacing w:val="-1"/>
          <w:lang w:val="ru-RU"/>
        </w:rPr>
        <w:t>/</w:t>
      </w:r>
      <w:r>
        <w:rPr>
          <w:spacing w:val="-1"/>
          <w:lang w:val="ru-RU"/>
        </w:rPr>
        <w:t>или</w:t>
      </w:r>
      <w:r w:rsidRPr="00E3662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национальный</w:t>
      </w:r>
      <w:r w:rsidRPr="00E3662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флаг</w:t>
      </w:r>
      <w:r w:rsidR="008C2AE4" w:rsidRPr="00E3662A">
        <w:rPr>
          <w:spacing w:val="-1"/>
          <w:lang w:val="ru-RU"/>
        </w:rPr>
        <w:t>.</w:t>
      </w:r>
      <w:r>
        <w:rPr>
          <w:spacing w:val="-1"/>
          <w:lang w:val="ru-RU"/>
        </w:rPr>
        <w:t xml:space="preserve"> Шорты</w:t>
      </w:r>
      <w:r w:rsidRPr="00E3662A">
        <w:rPr>
          <w:spacing w:val="-1"/>
          <w:lang w:val="ru-RU"/>
        </w:rPr>
        <w:t xml:space="preserve"> и тапочки, </w:t>
      </w:r>
      <w:r>
        <w:rPr>
          <w:spacing w:val="-1"/>
          <w:lang w:val="ru-RU"/>
        </w:rPr>
        <w:t>солнцезащитные</w:t>
      </w:r>
      <w:r w:rsidRPr="00E3662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очки</w:t>
      </w:r>
      <w:r w:rsidRPr="00E3662A">
        <w:rPr>
          <w:spacing w:val="-1"/>
          <w:lang w:val="ru-RU"/>
        </w:rPr>
        <w:t>,</w:t>
      </w:r>
      <w:r>
        <w:rPr>
          <w:spacing w:val="-1"/>
          <w:lang w:val="ru-RU"/>
        </w:rPr>
        <w:t xml:space="preserve"> спортивные кепки и откровенная одежда запрещены.</w:t>
      </w:r>
      <w:r w:rsidR="008C2AE4" w:rsidRPr="00E3662A">
        <w:rPr>
          <w:spacing w:val="40"/>
          <w:lang w:val="ru-RU"/>
        </w:rPr>
        <w:t xml:space="preserve"> </w:t>
      </w:r>
      <w:r>
        <w:rPr>
          <w:lang w:val="ru-RU"/>
        </w:rPr>
        <w:t>Победители</w:t>
      </w:r>
      <w:r w:rsidRPr="00E3662A">
        <w:t xml:space="preserve"> </w:t>
      </w:r>
      <w:r>
        <w:rPr>
          <w:lang w:val="ru-RU"/>
        </w:rPr>
        <w:t>должны</w:t>
      </w:r>
      <w:r w:rsidRPr="00E3662A">
        <w:t xml:space="preserve"> </w:t>
      </w:r>
      <w:r>
        <w:rPr>
          <w:lang w:val="ru-RU"/>
        </w:rPr>
        <w:t>соблюдать</w:t>
      </w:r>
      <w:r w:rsidRPr="00E3662A">
        <w:t xml:space="preserve"> </w:t>
      </w:r>
      <w:r>
        <w:rPr>
          <w:lang w:val="ru-RU"/>
        </w:rPr>
        <w:t>дресс</w:t>
      </w:r>
      <w:r w:rsidRPr="00E3662A">
        <w:t>-</w:t>
      </w:r>
      <w:r>
        <w:rPr>
          <w:lang w:val="ru-RU"/>
        </w:rPr>
        <w:t>код</w:t>
      </w:r>
      <w:r w:rsidRPr="00E3662A">
        <w:t xml:space="preserve"> </w:t>
      </w:r>
      <w:r>
        <w:rPr>
          <w:lang w:val="ru-RU"/>
        </w:rPr>
        <w:t>на</w:t>
      </w:r>
      <w:r w:rsidRPr="00E3662A">
        <w:t xml:space="preserve"> </w:t>
      </w:r>
      <w:r>
        <w:rPr>
          <w:lang w:val="ru-RU"/>
        </w:rPr>
        <w:t>церемонии</w:t>
      </w:r>
      <w:r w:rsidRPr="00E3662A">
        <w:t xml:space="preserve"> </w:t>
      </w:r>
      <w:r>
        <w:rPr>
          <w:lang w:val="ru-RU"/>
        </w:rPr>
        <w:t>закрытия</w:t>
      </w:r>
      <w:r w:rsidR="008C2AE4">
        <w:rPr>
          <w:spacing w:val="-1"/>
        </w:rPr>
        <w:t>.</w:t>
      </w:r>
    </w:p>
    <w:p w14:paraId="693F92DD" w14:textId="0E4966F7" w:rsidR="00497FC9" w:rsidRDefault="00E85D0D">
      <w:pPr>
        <w:pStyle w:val="1"/>
        <w:numPr>
          <w:ilvl w:val="0"/>
          <w:numId w:val="3"/>
        </w:numPr>
        <w:tabs>
          <w:tab w:val="left" w:pos="788"/>
        </w:tabs>
        <w:spacing w:before="159"/>
        <w:ind w:hanging="571"/>
        <w:rPr>
          <w:b w:val="0"/>
          <w:bCs w:val="0"/>
        </w:rPr>
      </w:pPr>
      <w:bookmarkStart w:id="13" w:name="13._Contacts:"/>
      <w:bookmarkEnd w:id="13"/>
      <w:r>
        <w:rPr>
          <w:spacing w:val="-1"/>
          <w:lang w:val="ru-RU"/>
        </w:rPr>
        <w:t>Контак</w:t>
      </w:r>
      <w:r w:rsidR="00E3662A">
        <w:rPr>
          <w:spacing w:val="-1"/>
          <w:lang w:val="ru-RU"/>
        </w:rPr>
        <w:t>ты</w:t>
      </w:r>
      <w:r w:rsidR="008C2AE4">
        <w:rPr>
          <w:spacing w:val="-1"/>
        </w:rPr>
        <w:t>:</w:t>
      </w:r>
    </w:p>
    <w:p w14:paraId="46F20A71" w14:textId="3C3D3C10" w:rsidR="00497FC9" w:rsidRPr="00E3662A" w:rsidRDefault="00E3662A">
      <w:pPr>
        <w:pStyle w:val="a3"/>
        <w:spacing w:before="31"/>
        <w:ind w:left="739" w:firstLine="0"/>
        <w:jc w:val="both"/>
        <w:rPr>
          <w:lang w:val="ru-RU"/>
        </w:rPr>
      </w:pPr>
      <w:r>
        <w:rPr>
          <w:lang w:val="ru-RU"/>
        </w:rPr>
        <w:t>Если у вас есть какие-либо вопросы, пожалуйста, обратитесь к следующим</w:t>
      </w:r>
      <w:r w:rsidR="008C2AE4" w:rsidRPr="00E3662A">
        <w:rPr>
          <w:spacing w:val="-2"/>
          <w:lang w:val="ru-RU"/>
        </w:rPr>
        <w:t>:</w:t>
      </w:r>
    </w:p>
    <w:p w14:paraId="4E8768F1" w14:textId="77777777" w:rsidR="00497FC9" w:rsidRPr="00E3662A" w:rsidRDefault="00497FC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BD1C1DD" w14:textId="77777777" w:rsidR="00497FC9" w:rsidRPr="00E3662A" w:rsidRDefault="00497FC9">
      <w:pPr>
        <w:spacing w:before="2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tbl>
      <w:tblPr>
        <w:tblStyle w:val="TableNormal"/>
        <w:tblW w:w="0" w:type="auto"/>
        <w:tblInd w:w="786" w:type="dxa"/>
        <w:tblLayout w:type="fixed"/>
        <w:tblLook w:val="01E0" w:firstRow="1" w:lastRow="1" w:firstColumn="1" w:lastColumn="1" w:noHBand="0" w:noVBand="0"/>
      </w:tblPr>
      <w:tblGrid>
        <w:gridCol w:w="3473"/>
        <w:gridCol w:w="4961"/>
      </w:tblGrid>
      <w:tr w:rsidR="00497FC9" w:rsidRPr="00BB5DE0" w14:paraId="3B0E6F65" w14:textId="77777777" w:rsidTr="003A0D45">
        <w:trPr>
          <w:trHeight w:hRule="exact" w:val="336"/>
        </w:trPr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70CBB" w14:textId="78676C7A" w:rsidR="00497FC9" w:rsidRPr="00BB5DE0" w:rsidRDefault="00BB5DE0">
            <w:pPr>
              <w:pStyle w:val="TableParagraph"/>
              <w:spacing w:before="29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DE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Директор турнира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04CC9" w14:textId="262E135C" w:rsidR="00497FC9" w:rsidRPr="004A5E52" w:rsidRDefault="004A5E52">
            <w:pPr>
              <w:pStyle w:val="TableParagraph"/>
              <w:spacing w:before="29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Дармен Садвакасов (</w:t>
            </w:r>
            <w:r w:rsidR="008C2AE4" w:rsidRPr="00BB5D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Darmen</w:t>
            </w:r>
            <w:r w:rsidR="008C2AE4" w:rsidRPr="00BB5DE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8C2AE4" w:rsidRPr="00BB5DE0">
              <w:rPr>
                <w:rFonts w:ascii="Times New Roman" w:hAnsi="Times New Roman" w:cs="Times New Roman"/>
                <w:sz w:val="24"/>
                <w:szCs w:val="24"/>
              </w:rPr>
              <w:t>Sadvakassov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497FC9" w:rsidRPr="00BB5DE0" w14:paraId="72095E83" w14:textId="77777777" w:rsidTr="003A0D45">
        <w:trPr>
          <w:trHeight w:hRule="exact" w:val="331"/>
        </w:trPr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44E42" w14:textId="364E071D" w:rsidR="00497FC9" w:rsidRPr="00BB5DE0" w:rsidRDefault="00BB5DE0">
            <w:pPr>
              <w:pStyle w:val="TableParagraph"/>
              <w:spacing w:before="29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DE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Главный арбитр турнира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B0846" w14:textId="72029A82" w:rsidR="00497FC9" w:rsidRPr="004A5E52" w:rsidRDefault="004A5E52">
            <w:pPr>
              <w:pStyle w:val="TableParagraph"/>
              <w:spacing w:before="29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Хусан Турдиалиев (</w:t>
            </w:r>
            <w:r w:rsidR="008C2AE4" w:rsidRPr="00BB5D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Husan</w:t>
            </w:r>
            <w:r w:rsidR="008C2AE4" w:rsidRPr="00BB5DE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8C2AE4" w:rsidRPr="00BB5D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Turdialiev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)</w:t>
            </w:r>
          </w:p>
        </w:tc>
      </w:tr>
      <w:tr w:rsidR="00497FC9" w:rsidRPr="00BB5DE0" w14:paraId="2FBDD3AA" w14:textId="77777777" w:rsidTr="003A0D45">
        <w:trPr>
          <w:trHeight w:hRule="exact" w:val="1170"/>
        </w:trPr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BB5CF" w14:textId="67936E26" w:rsidR="00497FC9" w:rsidRPr="00BB5DE0" w:rsidRDefault="00BB5DE0">
            <w:pPr>
              <w:pStyle w:val="TableParagraph"/>
              <w:spacing w:before="34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DE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Координатор турнира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AA788" w14:textId="1A07BEF7" w:rsidR="00497FC9" w:rsidRPr="00762D19" w:rsidRDefault="004A5E52" w:rsidP="003A0D45">
            <w:pPr>
              <w:pStyle w:val="TableParagraph"/>
              <w:spacing w:before="34" w:line="279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Асем Кишкимбаева (</w:t>
            </w:r>
            <w:r w:rsidR="008C2AE4" w:rsidRPr="00BB5D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Assem</w:t>
            </w:r>
            <w:r w:rsidR="003A0D45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8C2AE4" w:rsidRPr="00BB5D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Kishkimbayeva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)</w:t>
            </w:r>
            <w:r w:rsidR="008C2AE4" w:rsidRPr="00762D19">
              <w:rPr>
                <w:rFonts w:ascii="Times New Roman" w:hAnsi="Times New Roman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="008C2AE4" w:rsidRPr="00BB5D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WhatsApp</w:t>
            </w:r>
            <w:r w:rsidR="008C2AE4" w:rsidRPr="00762D1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: +7</w:t>
            </w:r>
            <w:r w:rsidR="008C2AE4" w:rsidRPr="00762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778 101 6043</w:t>
            </w:r>
          </w:p>
          <w:p w14:paraId="0AF9E473" w14:textId="77777777" w:rsidR="00497FC9" w:rsidRPr="00BB5DE0" w:rsidRDefault="008C2AE4">
            <w:pPr>
              <w:pStyle w:val="TableParagraph"/>
              <w:spacing w:before="6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D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email:</w:t>
            </w:r>
            <w:r w:rsidRPr="00BB5DE0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hyperlink r:id="rId11">
              <w:r w:rsidRPr="00BB5DE0">
                <w:rPr>
                  <w:rFonts w:ascii="Times New Roman" w:hAnsi="Times New Roman" w:cs="Times New Roman"/>
                  <w:color w:val="0562C1"/>
                  <w:spacing w:val="-1"/>
                  <w:sz w:val="24"/>
                  <w:szCs w:val="24"/>
                  <w:u w:val="single" w:color="0562C1"/>
                </w:rPr>
                <w:t>aycc2024@kazchess.kz</w:t>
              </w:r>
            </w:hyperlink>
          </w:p>
        </w:tc>
      </w:tr>
    </w:tbl>
    <w:p w14:paraId="206DE9F7" w14:textId="77777777" w:rsidR="00497FC9" w:rsidRDefault="00497FC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B56DF7" w14:textId="7E39DC4F" w:rsidR="00497FC9" w:rsidRPr="00E3662A" w:rsidRDefault="00E3662A">
      <w:pPr>
        <w:pStyle w:val="a3"/>
        <w:spacing w:before="69"/>
        <w:ind w:firstLine="0"/>
        <w:rPr>
          <w:lang w:val="ru-RU"/>
        </w:rPr>
      </w:pPr>
      <w:r>
        <w:rPr>
          <w:spacing w:val="-1"/>
          <w:lang w:val="ru-RU"/>
        </w:rPr>
        <w:t>Официальный веб-сайт</w:t>
      </w:r>
      <w:r w:rsidR="008C2AE4" w:rsidRPr="00E3662A">
        <w:rPr>
          <w:spacing w:val="-1"/>
          <w:lang w:val="ru-RU"/>
        </w:rPr>
        <w:t>:</w:t>
      </w:r>
      <w:r w:rsidR="008C2AE4" w:rsidRPr="00E3662A">
        <w:rPr>
          <w:spacing w:val="-10"/>
          <w:lang w:val="ru-RU"/>
        </w:rPr>
        <w:t xml:space="preserve"> </w:t>
      </w:r>
      <w:hyperlink r:id="rId12">
        <w:r w:rsidR="008C2AE4">
          <w:rPr>
            <w:color w:val="0562C1"/>
            <w:spacing w:val="-1"/>
            <w:u w:val="single" w:color="0562C1"/>
          </w:rPr>
          <w:t>https</w:t>
        </w:r>
        <w:r w:rsidR="008C2AE4" w:rsidRPr="00E3662A">
          <w:rPr>
            <w:color w:val="0562C1"/>
            <w:spacing w:val="-1"/>
            <w:u w:val="single" w:color="0562C1"/>
            <w:lang w:val="ru-RU"/>
          </w:rPr>
          <w:t>://</w:t>
        </w:r>
        <w:r w:rsidR="008C2AE4">
          <w:rPr>
            <w:color w:val="0562C1"/>
            <w:spacing w:val="-1"/>
            <w:u w:val="single" w:color="0562C1"/>
          </w:rPr>
          <w:t>aycc</w:t>
        </w:r>
        <w:r w:rsidR="008C2AE4" w:rsidRPr="00E3662A">
          <w:rPr>
            <w:color w:val="0562C1"/>
            <w:spacing w:val="-1"/>
            <w:u w:val="single" w:color="0562C1"/>
            <w:lang w:val="ru-RU"/>
          </w:rPr>
          <w:t>2024.</w:t>
        </w:r>
        <w:r w:rsidR="008C2AE4">
          <w:rPr>
            <w:color w:val="0562C1"/>
            <w:spacing w:val="-1"/>
            <w:u w:val="single" w:color="0562C1"/>
          </w:rPr>
          <w:t>kazchess</w:t>
        </w:r>
        <w:r w:rsidR="008C2AE4" w:rsidRPr="00E3662A">
          <w:rPr>
            <w:color w:val="0562C1"/>
            <w:spacing w:val="-1"/>
            <w:u w:val="single" w:color="0562C1"/>
            <w:lang w:val="ru-RU"/>
          </w:rPr>
          <w:t>.</w:t>
        </w:r>
        <w:r w:rsidR="008C2AE4">
          <w:rPr>
            <w:color w:val="0562C1"/>
            <w:spacing w:val="-1"/>
            <w:u w:val="single" w:color="0562C1"/>
          </w:rPr>
          <w:t>kz</w:t>
        </w:r>
        <w:r w:rsidR="008C2AE4" w:rsidRPr="00E3662A">
          <w:rPr>
            <w:color w:val="0562C1"/>
            <w:spacing w:val="-1"/>
            <w:u w:val="single" w:color="0562C1"/>
            <w:lang w:val="ru-RU"/>
          </w:rPr>
          <w:t>/</w:t>
        </w:r>
      </w:hyperlink>
    </w:p>
    <w:sectPr w:rsidR="00497FC9" w:rsidRPr="00E3662A" w:rsidSect="00D242B6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7FE9"/>
    <w:multiLevelType w:val="multilevel"/>
    <w:tmpl w:val="43545ACC"/>
    <w:lvl w:ilvl="0">
      <w:start w:val="1"/>
      <w:numFmt w:val="decimal"/>
      <w:lvlText w:val="%1."/>
      <w:lvlJc w:val="left"/>
      <w:pPr>
        <w:ind w:left="787" w:hanging="57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787" w:hanging="572"/>
      </w:pPr>
      <w:rPr>
        <w:rFonts w:ascii="Times New Roman" w:eastAsia="Times New Roman" w:hAnsi="Times New Roman" w:hint="default"/>
        <w:b/>
        <w:bCs/>
        <w:spacing w:val="-2"/>
        <w:w w:val="97"/>
        <w:sz w:val="24"/>
        <w:szCs w:val="24"/>
      </w:rPr>
    </w:lvl>
    <w:lvl w:ilvl="2">
      <w:start w:val="1"/>
      <w:numFmt w:val="bullet"/>
      <w:lvlText w:val=""/>
      <w:lvlJc w:val="left"/>
      <w:pPr>
        <w:ind w:left="1507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78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8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0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35" w:hanging="360"/>
      </w:pPr>
      <w:rPr>
        <w:rFonts w:hint="default"/>
      </w:rPr>
    </w:lvl>
  </w:abstractNum>
  <w:abstractNum w:abstractNumId="1" w15:restartNumberingAfterBreak="0">
    <w:nsid w:val="1B28714C"/>
    <w:multiLevelType w:val="hybridMultilevel"/>
    <w:tmpl w:val="7C0A06E6"/>
    <w:lvl w:ilvl="0" w:tplc="FA5C52D4">
      <w:start w:val="1"/>
      <w:numFmt w:val="lowerLetter"/>
      <w:lvlText w:val="%1."/>
      <w:lvlJc w:val="left"/>
      <w:pPr>
        <w:ind w:left="1056" w:hanging="274"/>
      </w:pPr>
      <w:rPr>
        <w:rFonts w:ascii="Times New Roman" w:eastAsia="Times New Roman" w:hAnsi="Times New Roman" w:hint="default"/>
        <w:spacing w:val="-1"/>
        <w:w w:val="94"/>
        <w:sz w:val="24"/>
        <w:szCs w:val="24"/>
      </w:rPr>
    </w:lvl>
    <w:lvl w:ilvl="1" w:tplc="1EAE4DFE">
      <w:start w:val="1"/>
      <w:numFmt w:val="bullet"/>
      <w:lvlText w:val="•"/>
      <w:lvlJc w:val="left"/>
      <w:pPr>
        <w:ind w:left="1898" w:hanging="274"/>
      </w:pPr>
      <w:rPr>
        <w:rFonts w:hint="default"/>
      </w:rPr>
    </w:lvl>
    <w:lvl w:ilvl="2" w:tplc="5B2C2082">
      <w:start w:val="1"/>
      <w:numFmt w:val="bullet"/>
      <w:lvlText w:val="•"/>
      <w:lvlJc w:val="left"/>
      <w:pPr>
        <w:ind w:left="2741" w:hanging="274"/>
      </w:pPr>
      <w:rPr>
        <w:rFonts w:hint="default"/>
      </w:rPr>
    </w:lvl>
    <w:lvl w:ilvl="3" w:tplc="9E688B34">
      <w:start w:val="1"/>
      <w:numFmt w:val="bullet"/>
      <w:lvlText w:val="•"/>
      <w:lvlJc w:val="left"/>
      <w:pPr>
        <w:ind w:left="3584" w:hanging="274"/>
      </w:pPr>
      <w:rPr>
        <w:rFonts w:hint="default"/>
      </w:rPr>
    </w:lvl>
    <w:lvl w:ilvl="4" w:tplc="B470D622">
      <w:start w:val="1"/>
      <w:numFmt w:val="bullet"/>
      <w:lvlText w:val="•"/>
      <w:lvlJc w:val="left"/>
      <w:pPr>
        <w:ind w:left="4427" w:hanging="274"/>
      </w:pPr>
      <w:rPr>
        <w:rFonts w:hint="default"/>
      </w:rPr>
    </w:lvl>
    <w:lvl w:ilvl="5" w:tplc="5262DB6A">
      <w:start w:val="1"/>
      <w:numFmt w:val="bullet"/>
      <w:lvlText w:val="•"/>
      <w:lvlJc w:val="left"/>
      <w:pPr>
        <w:ind w:left="5270" w:hanging="274"/>
      </w:pPr>
      <w:rPr>
        <w:rFonts w:hint="default"/>
      </w:rPr>
    </w:lvl>
    <w:lvl w:ilvl="6" w:tplc="1A5A6512">
      <w:start w:val="1"/>
      <w:numFmt w:val="bullet"/>
      <w:lvlText w:val="•"/>
      <w:lvlJc w:val="left"/>
      <w:pPr>
        <w:ind w:left="6112" w:hanging="274"/>
      </w:pPr>
      <w:rPr>
        <w:rFonts w:hint="default"/>
      </w:rPr>
    </w:lvl>
    <w:lvl w:ilvl="7" w:tplc="DAC071B8">
      <w:start w:val="1"/>
      <w:numFmt w:val="bullet"/>
      <w:lvlText w:val="•"/>
      <w:lvlJc w:val="left"/>
      <w:pPr>
        <w:ind w:left="6955" w:hanging="274"/>
      </w:pPr>
      <w:rPr>
        <w:rFonts w:hint="default"/>
      </w:rPr>
    </w:lvl>
    <w:lvl w:ilvl="8" w:tplc="10B8D7D2">
      <w:start w:val="1"/>
      <w:numFmt w:val="bullet"/>
      <w:lvlText w:val="•"/>
      <w:lvlJc w:val="left"/>
      <w:pPr>
        <w:ind w:left="7798" w:hanging="274"/>
      </w:pPr>
      <w:rPr>
        <w:rFonts w:hint="default"/>
      </w:rPr>
    </w:lvl>
  </w:abstractNum>
  <w:abstractNum w:abstractNumId="2" w15:restartNumberingAfterBreak="0">
    <w:nsid w:val="3DED666D"/>
    <w:multiLevelType w:val="hybridMultilevel"/>
    <w:tmpl w:val="6ADE3316"/>
    <w:lvl w:ilvl="0" w:tplc="3D5A0CE2">
      <w:start w:val="1"/>
      <w:numFmt w:val="lowerLetter"/>
      <w:lvlText w:val="%1."/>
      <w:lvlJc w:val="left"/>
      <w:pPr>
        <w:ind w:left="1070" w:hanging="264"/>
      </w:pPr>
      <w:rPr>
        <w:rFonts w:ascii="Times New Roman" w:eastAsia="Times New Roman" w:hAnsi="Times New Roman" w:hint="default"/>
        <w:spacing w:val="-1"/>
        <w:w w:val="94"/>
        <w:sz w:val="24"/>
        <w:szCs w:val="24"/>
      </w:rPr>
    </w:lvl>
    <w:lvl w:ilvl="1" w:tplc="92CC048A">
      <w:start w:val="1"/>
      <w:numFmt w:val="bullet"/>
      <w:lvlText w:val="•"/>
      <w:lvlJc w:val="left"/>
      <w:pPr>
        <w:ind w:left="1911" w:hanging="264"/>
      </w:pPr>
      <w:rPr>
        <w:rFonts w:hint="default"/>
      </w:rPr>
    </w:lvl>
    <w:lvl w:ilvl="2" w:tplc="89FAA268">
      <w:start w:val="1"/>
      <w:numFmt w:val="bullet"/>
      <w:lvlText w:val="•"/>
      <w:lvlJc w:val="left"/>
      <w:pPr>
        <w:ind w:left="2753" w:hanging="264"/>
      </w:pPr>
      <w:rPr>
        <w:rFonts w:hint="default"/>
      </w:rPr>
    </w:lvl>
    <w:lvl w:ilvl="3" w:tplc="DE423F3C">
      <w:start w:val="1"/>
      <w:numFmt w:val="bullet"/>
      <w:lvlText w:val="•"/>
      <w:lvlJc w:val="left"/>
      <w:pPr>
        <w:ind w:left="3594" w:hanging="264"/>
      </w:pPr>
      <w:rPr>
        <w:rFonts w:hint="default"/>
      </w:rPr>
    </w:lvl>
    <w:lvl w:ilvl="4" w:tplc="61521DE4">
      <w:start w:val="1"/>
      <w:numFmt w:val="bullet"/>
      <w:lvlText w:val="•"/>
      <w:lvlJc w:val="left"/>
      <w:pPr>
        <w:ind w:left="4435" w:hanging="264"/>
      </w:pPr>
      <w:rPr>
        <w:rFonts w:hint="default"/>
      </w:rPr>
    </w:lvl>
    <w:lvl w:ilvl="5" w:tplc="3E443088">
      <w:start w:val="1"/>
      <w:numFmt w:val="bullet"/>
      <w:lvlText w:val="•"/>
      <w:lvlJc w:val="left"/>
      <w:pPr>
        <w:ind w:left="5277" w:hanging="264"/>
      </w:pPr>
      <w:rPr>
        <w:rFonts w:hint="default"/>
      </w:rPr>
    </w:lvl>
    <w:lvl w:ilvl="6" w:tplc="186073E0">
      <w:start w:val="1"/>
      <w:numFmt w:val="bullet"/>
      <w:lvlText w:val="•"/>
      <w:lvlJc w:val="left"/>
      <w:pPr>
        <w:ind w:left="6118" w:hanging="264"/>
      </w:pPr>
      <w:rPr>
        <w:rFonts w:hint="default"/>
      </w:rPr>
    </w:lvl>
    <w:lvl w:ilvl="7" w:tplc="FA2ADD00">
      <w:start w:val="1"/>
      <w:numFmt w:val="bullet"/>
      <w:lvlText w:val="•"/>
      <w:lvlJc w:val="left"/>
      <w:pPr>
        <w:ind w:left="6959" w:hanging="264"/>
      </w:pPr>
      <w:rPr>
        <w:rFonts w:hint="default"/>
      </w:rPr>
    </w:lvl>
    <w:lvl w:ilvl="8" w:tplc="D71856FA">
      <w:start w:val="1"/>
      <w:numFmt w:val="bullet"/>
      <w:lvlText w:val="•"/>
      <w:lvlJc w:val="left"/>
      <w:pPr>
        <w:ind w:left="7801" w:hanging="26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FC9"/>
    <w:rsid w:val="00055A5E"/>
    <w:rsid w:val="000C14CA"/>
    <w:rsid w:val="001D0D08"/>
    <w:rsid w:val="00210417"/>
    <w:rsid w:val="0027248D"/>
    <w:rsid w:val="00290EFC"/>
    <w:rsid w:val="00390038"/>
    <w:rsid w:val="00392B86"/>
    <w:rsid w:val="003A0D45"/>
    <w:rsid w:val="00497FC9"/>
    <w:rsid w:val="004A5E52"/>
    <w:rsid w:val="005B4AE6"/>
    <w:rsid w:val="005F339C"/>
    <w:rsid w:val="006B1D25"/>
    <w:rsid w:val="007328A5"/>
    <w:rsid w:val="00762D19"/>
    <w:rsid w:val="00791C1B"/>
    <w:rsid w:val="007948BE"/>
    <w:rsid w:val="007A40A7"/>
    <w:rsid w:val="00897BD6"/>
    <w:rsid w:val="008C2AE4"/>
    <w:rsid w:val="00994717"/>
    <w:rsid w:val="009A58D2"/>
    <w:rsid w:val="00AE31F0"/>
    <w:rsid w:val="00AE36D6"/>
    <w:rsid w:val="00BB5DE0"/>
    <w:rsid w:val="00C5657D"/>
    <w:rsid w:val="00C5685A"/>
    <w:rsid w:val="00C865D5"/>
    <w:rsid w:val="00D242B6"/>
    <w:rsid w:val="00D63C65"/>
    <w:rsid w:val="00D91289"/>
    <w:rsid w:val="00E11844"/>
    <w:rsid w:val="00E24090"/>
    <w:rsid w:val="00E3662A"/>
    <w:rsid w:val="00E85D0D"/>
    <w:rsid w:val="00F8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C9525"/>
  <w15:docId w15:val="{5C00C33F-AE68-43A8-8CC9-179BB7E1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787" w:hanging="57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87" w:hanging="571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C56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5685A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5685A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F809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0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mp.gov.kz/en/services/visa-service.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aycc2024.kazchess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ycc2024@kazchess.kz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Артем Пугачев</cp:lastModifiedBy>
  <cp:revision>2</cp:revision>
  <dcterms:created xsi:type="dcterms:W3CDTF">2024-04-02T21:55:00Z</dcterms:created>
  <dcterms:modified xsi:type="dcterms:W3CDTF">2024-04-02T21:55:00Z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2024-03-15T00:00:00Z</vt:filetime>
  </property>
  <property fmtid="{D5CDD505-2E9C-101B-9397-08002B2CF9AE}" pid="3" name="LastSaved">
    <vt:filetime>2024-03-21T00:00:00Z</vt:filetime>
  </property>
</Properties>
</file>