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DD" w:rsidRPr="004F69DD" w:rsidRDefault="004F69DD" w:rsidP="004F69DD">
      <w:pPr>
        <w:pStyle w:val="Default"/>
        <w:ind w:firstLine="709"/>
        <w:rPr>
          <w:rFonts w:asciiTheme="minorHAnsi" w:eastAsia="Times New Roman" w:hAnsiTheme="minorHAnsi"/>
          <w:color w:val="auto"/>
          <w:u w:val="single"/>
          <w:lang w:eastAsia="ru-RU"/>
        </w:rPr>
      </w:pPr>
      <w:r w:rsidRPr="004F69DD">
        <w:rPr>
          <w:rFonts w:asciiTheme="minorHAnsi" w:eastAsia="Times New Roman" w:hAnsiTheme="minorHAnsi"/>
          <w:color w:val="auto"/>
          <w:u w:val="single"/>
          <w:lang w:eastAsia="ru-RU"/>
        </w:rPr>
        <w:t>ПРОЕКТ</w:t>
      </w:r>
    </w:p>
    <w:p w:rsidR="006A6B00" w:rsidRPr="00F4067D" w:rsidRDefault="006A6B00" w:rsidP="006A6B00">
      <w:pPr>
        <w:pStyle w:val="Default"/>
        <w:ind w:firstLine="709"/>
        <w:jc w:val="right"/>
        <w:rPr>
          <w:rFonts w:asciiTheme="minorHAnsi" w:eastAsia="Times New Roman" w:hAnsiTheme="minorHAnsi"/>
          <w:color w:val="auto"/>
          <w:lang w:eastAsia="ru-RU"/>
        </w:rPr>
      </w:pPr>
      <w:r w:rsidRPr="00F4067D">
        <w:rPr>
          <w:rFonts w:asciiTheme="minorHAnsi" w:eastAsia="Times New Roman" w:hAnsiTheme="minorHAnsi"/>
          <w:color w:val="auto"/>
          <w:lang w:eastAsia="ru-RU"/>
        </w:rPr>
        <w:t>Утверждено</w:t>
      </w:r>
    </w:p>
    <w:p w:rsidR="006A6B00" w:rsidRPr="00F4067D" w:rsidRDefault="006A6B00" w:rsidP="006A6B00">
      <w:pPr>
        <w:pStyle w:val="Default"/>
        <w:ind w:firstLine="709"/>
        <w:jc w:val="right"/>
        <w:rPr>
          <w:rFonts w:asciiTheme="minorHAnsi" w:eastAsia="Times New Roman" w:hAnsiTheme="minorHAnsi"/>
          <w:color w:val="auto"/>
          <w:lang w:eastAsia="ru-RU"/>
        </w:rPr>
      </w:pPr>
      <w:r w:rsidRPr="00F4067D">
        <w:rPr>
          <w:rFonts w:asciiTheme="minorHAnsi" w:eastAsia="Times New Roman" w:hAnsiTheme="minorHAnsi"/>
          <w:color w:val="auto"/>
          <w:lang w:eastAsia="ru-RU"/>
        </w:rPr>
        <w:t>решением Наблюдательного Совета</w:t>
      </w:r>
    </w:p>
    <w:p w:rsidR="006A6B00" w:rsidRPr="00F4067D" w:rsidRDefault="006A6B00" w:rsidP="006A6B00">
      <w:pPr>
        <w:pStyle w:val="Default"/>
        <w:ind w:firstLine="709"/>
        <w:jc w:val="right"/>
        <w:rPr>
          <w:rFonts w:asciiTheme="minorHAnsi" w:eastAsia="Times New Roman" w:hAnsiTheme="minorHAnsi"/>
          <w:color w:val="auto"/>
          <w:lang w:eastAsia="ru-RU"/>
        </w:rPr>
      </w:pPr>
      <w:r w:rsidRPr="00F4067D">
        <w:rPr>
          <w:rFonts w:asciiTheme="minorHAnsi" w:eastAsia="Times New Roman" w:hAnsiTheme="minorHAnsi"/>
          <w:color w:val="auto"/>
          <w:lang w:eastAsia="ru-RU"/>
        </w:rPr>
        <w:t>Общероссийской общественной организации</w:t>
      </w:r>
    </w:p>
    <w:p w:rsidR="006A6B00" w:rsidRPr="00F4067D" w:rsidRDefault="006A6B00" w:rsidP="006A6B00">
      <w:pPr>
        <w:pStyle w:val="Default"/>
        <w:ind w:firstLine="709"/>
        <w:jc w:val="right"/>
        <w:rPr>
          <w:rFonts w:asciiTheme="minorHAnsi" w:eastAsia="Times New Roman" w:hAnsiTheme="minorHAnsi"/>
          <w:color w:val="auto"/>
          <w:lang w:eastAsia="ru-RU"/>
        </w:rPr>
      </w:pPr>
      <w:r w:rsidRPr="00F4067D">
        <w:rPr>
          <w:rFonts w:asciiTheme="minorHAnsi" w:eastAsia="Times New Roman" w:hAnsiTheme="minorHAnsi"/>
          <w:color w:val="auto"/>
          <w:lang w:eastAsia="ru-RU"/>
        </w:rPr>
        <w:t>«</w:t>
      </w:r>
      <w:r>
        <w:rPr>
          <w:rFonts w:asciiTheme="minorHAnsi" w:eastAsia="Times New Roman" w:hAnsiTheme="minorHAnsi"/>
          <w:color w:val="auto"/>
          <w:lang w:eastAsia="ru-RU"/>
        </w:rPr>
        <w:t>Федерация шахмат России</w:t>
      </w:r>
      <w:r w:rsidRPr="00F4067D">
        <w:rPr>
          <w:rFonts w:asciiTheme="minorHAnsi" w:eastAsia="Times New Roman" w:hAnsiTheme="minorHAnsi"/>
          <w:color w:val="auto"/>
          <w:lang w:eastAsia="ru-RU"/>
        </w:rPr>
        <w:t>»</w:t>
      </w:r>
    </w:p>
    <w:p w:rsidR="006A6B00" w:rsidRPr="00F4067D" w:rsidRDefault="006A6B00" w:rsidP="006A6B00">
      <w:pPr>
        <w:pStyle w:val="Default"/>
        <w:ind w:firstLine="709"/>
        <w:jc w:val="right"/>
        <w:rPr>
          <w:rFonts w:asciiTheme="minorHAnsi" w:eastAsia="Times New Roman" w:hAnsiTheme="minorHAnsi"/>
          <w:color w:val="auto"/>
          <w:lang w:eastAsia="ru-RU"/>
        </w:rPr>
      </w:pPr>
      <w:r w:rsidRPr="00F4067D">
        <w:rPr>
          <w:rFonts w:asciiTheme="minorHAnsi" w:eastAsia="Times New Roman" w:hAnsiTheme="minorHAnsi"/>
          <w:color w:val="auto"/>
          <w:lang w:eastAsia="ru-RU"/>
        </w:rPr>
        <w:t>Протокол № ____от «___» __________ 201</w:t>
      </w:r>
      <w:r>
        <w:rPr>
          <w:rFonts w:asciiTheme="minorHAnsi" w:eastAsia="Times New Roman" w:hAnsiTheme="minorHAnsi"/>
          <w:color w:val="auto"/>
          <w:lang w:eastAsia="ru-RU"/>
        </w:rPr>
        <w:t>8</w:t>
      </w:r>
      <w:r w:rsidRPr="00F4067D">
        <w:rPr>
          <w:rFonts w:asciiTheme="minorHAnsi" w:eastAsia="Times New Roman" w:hAnsiTheme="minorHAnsi"/>
          <w:color w:val="auto"/>
          <w:lang w:eastAsia="ru-RU"/>
        </w:rPr>
        <w:t xml:space="preserve"> г.</w:t>
      </w:r>
    </w:p>
    <w:p w:rsidR="006A6B00" w:rsidRPr="00F4067D" w:rsidRDefault="006A6B00" w:rsidP="006A6B00">
      <w:pPr>
        <w:contextualSpacing/>
        <w:jc w:val="right"/>
        <w:rPr>
          <w:rFonts w:cs="Times New Roman"/>
          <w:sz w:val="24"/>
          <w:szCs w:val="24"/>
        </w:rPr>
      </w:pPr>
    </w:p>
    <w:p w:rsidR="00DF4A03" w:rsidRDefault="00DF4A03" w:rsidP="00DF4A03">
      <w:pPr>
        <w:pStyle w:val="a3"/>
        <w:jc w:val="center"/>
        <w:rPr>
          <w:rFonts w:eastAsiaTheme="minorEastAsia"/>
          <w:sz w:val="24"/>
          <w:szCs w:val="24"/>
          <w:lang w:eastAsia="ru-RU"/>
        </w:rPr>
      </w:pPr>
    </w:p>
    <w:p w:rsidR="006F42F5" w:rsidRDefault="006F42F5" w:rsidP="00DF4A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6F42F5" w:rsidRDefault="006F42F5" w:rsidP="006F42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ДЕТСКО-ЮНОШЕСКОЙ КОМИССИИ</w:t>
      </w:r>
    </w:p>
    <w:p w:rsidR="006F42F5" w:rsidRPr="006F42F5" w:rsidRDefault="006F42F5" w:rsidP="006F42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ОБЩЕРОССИЙСКОЙ ОБЩЕСТВЕННОЙ ОРГАНИЗАЦИИ</w:t>
      </w:r>
    </w:p>
    <w:p w:rsidR="006F42F5" w:rsidRDefault="006F42F5" w:rsidP="006F42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«ФЕДЕРАЦИЯ ШАХМАТ РОССИИ»</w:t>
      </w:r>
    </w:p>
    <w:p w:rsidR="006F42F5" w:rsidRDefault="006F42F5" w:rsidP="006F42F5">
      <w:pPr>
        <w:pStyle w:val="a3"/>
        <w:jc w:val="center"/>
        <w:rPr>
          <w:b/>
          <w:sz w:val="24"/>
          <w:szCs w:val="24"/>
        </w:rPr>
      </w:pPr>
    </w:p>
    <w:p w:rsidR="006F42F5" w:rsidRDefault="006F42F5" w:rsidP="006F42F5">
      <w:pPr>
        <w:pStyle w:val="a3"/>
        <w:jc w:val="center"/>
        <w:rPr>
          <w:b/>
          <w:sz w:val="24"/>
          <w:szCs w:val="24"/>
        </w:rPr>
      </w:pPr>
    </w:p>
    <w:p w:rsidR="006F42F5" w:rsidRPr="00D151CE" w:rsidRDefault="006F42F5" w:rsidP="00D151C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51CE">
        <w:rPr>
          <w:b/>
          <w:sz w:val="24"/>
          <w:szCs w:val="24"/>
        </w:rPr>
        <w:t>Общие положения</w:t>
      </w:r>
    </w:p>
    <w:p w:rsidR="002068A7" w:rsidRDefault="006F42F5" w:rsidP="00B375D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Детско-юношеская комисси</w:t>
      </w:r>
      <w:r w:rsidR="00B67357">
        <w:rPr>
          <w:sz w:val="24"/>
          <w:szCs w:val="24"/>
        </w:rPr>
        <w:t>я</w:t>
      </w:r>
      <w:r w:rsidR="0075286A">
        <w:rPr>
          <w:sz w:val="24"/>
          <w:szCs w:val="24"/>
        </w:rPr>
        <w:t xml:space="preserve">общероссийской </w:t>
      </w:r>
      <w:r w:rsidR="0075286A" w:rsidRPr="006A6B00">
        <w:rPr>
          <w:sz w:val="24"/>
          <w:szCs w:val="24"/>
        </w:rPr>
        <w:t>общественной организации</w:t>
      </w:r>
      <w:r w:rsidR="00B67357">
        <w:rPr>
          <w:sz w:val="24"/>
          <w:szCs w:val="24"/>
        </w:rPr>
        <w:t xml:space="preserve"> «Федерации шахмат Рос</w:t>
      </w:r>
      <w:r w:rsidR="00A82952">
        <w:rPr>
          <w:sz w:val="24"/>
          <w:szCs w:val="24"/>
        </w:rPr>
        <w:t>сии» (далее по тексту -  ДЮК ФШР</w:t>
      </w:r>
      <w:r>
        <w:rPr>
          <w:sz w:val="24"/>
          <w:szCs w:val="24"/>
        </w:rPr>
        <w:t>)является внутренни</w:t>
      </w:r>
      <w:r w:rsidR="0075286A">
        <w:rPr>
          <w:sz w:val="24"/>
          <w:szCs w:val="24"/>
        </w:rPr>
        <w:t xml:space="preserve">м структурным подразделением общероссийской </w:t>
      </w:r>
      <w:r w:rsidR="0075286A" w:rsidRPr="006A6B00">
        <w:rPr>
          <w:sz w:val="24"/>
          <w:szCs w:val="24"/>
        </w:rPr>
        <w:t>общественной организации</w:t>
      </w:r>
      <w:r w:rsidR="0075286A">
        <w:rPr>
          <w:sz w:val="24"/>
          <w:szCs w:val="24"/>
        </w:rPr>
        <w:t xml:space="preserve"> «Федерации шахмат России»</w:t>
      </w:r>
      <w:r>
        <w:rPr>
          <w:sz w:val="24"/>
          <w:szCs w:val="24"/>
        </w:rPr>
        <w:t>.</w:t>
      </w:r>
    </w:p>
    <w:p w:rsidR="006A6B00" w:rsidRDefault="00A82952" w:rsidP="006F42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6A6B00">
        <w:rPr>
          <w:sz w:val="24"/>
          <w:szCs w:val="24"/>
        </w:rPr>
        <w:t>Деятельность ДЮК ФШР</w:t>
      </w:r>
      <w:r w:rsidR="006F42F5" w:rsidRPr="006A6B00">
        <w:rPr>
          <w:sz w:val="24"/>
          <w:szCs w:val="24"/>
        </w:rPr>
        <w:t xml:space="preserve"> осуществл</w:t>
      </w:r>
      <w:r w:rsidR="00B67357" w:rsidRPr="006A6B00">
        <w:rPr>
          <w:sz w:val="24"/>
          <w:szCs w:val="24"/>
        </w:rPr>
        <w:t>яется в соответс</w:t>
      </w:r>
      <w:r w:rsidR="0075286A">
        <w:rPr>
          <w:sz w:val="24"/>
          <w:szCs w:val="24"/>
        </w:rPr>
        <w:t>твии с Уставом о</w:t>
      </w:r>
      <w:r w:rsidR="006A6B00">
        <w:rPr>
          <w:sz w:val="24"/>
          <w:szCs w:val="24"/>
        </w:rPr>
        <w:t xml:space="preserve">бщероссийской </w:t>
      </w:r>
      <w:r w:rsidR="00B67357" w:rsidRPr="006A6B00">
        <w:rPr>
          <w:sz w:val="24"/>
          <w:szCs w:val="24"/>
        </w:rPr>
        <w:t>общественной организации «Федерация шахмат России</w:t>
      </w:r>
      <w:r w:rsidR="006F42F5" w:rsidRPr="006A6B00">
        <w:rPr>
          <w:sz w:val="24"/>
          <w:szCs w:val="24"/>
        </w:rPr>
        <w:t>»</w:t>
      </w:r>
      <w:r w:rsidR="0075286A">
        <w:rPr>
          <w:sz w:val="24"/>
          <w:szCs w:val="24"/>
        </w:rPr>
        <w:t xml:space="preserve"> (далее по тексту - ФШР)</w:t>
      </w:r>
      <w:r w:rsidR="00B67357" w:rsidRPr="006A6B00">
        <w:rPr>
          <w:sz w:val="24"/>
          <w:szCs w:val="24"/>
        </w:rPr>
        <w:t>.</w:t>
      </w:r>
    </w:p>
    <w:p w:rsidR="006F42F5" w:rsidRPr="006A6B00" w:rsidRDefault="006A6B00" w:rsidP="006F42F5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ДЮК </w:t>
      </w:r>
      <w:r w:rsidR="00A82952" w:rsidRPr="006A6B00">
        <w:rPr>
          <w:sz w:val="24"/>
          <w:szCs w:val="24"/>
        </w:rPr>
        <w:t>ФШР</w:t>
      </w:r>
      <w:r w:rsidR="006F42F5" w:rsidRPr="006A6B00">
        <w:rPr>
          <w:sz w:val="24"/>
          <w:szCs w:val="24"/>
        </w:rPr>
        <w:t xml:space="preserve"> не </w:t>
      </w:r>
      <w:r w:rsidR="00A82952" w:rsidRPr="006A6B00">
        <w:rPr>
          <w:sz w:val="24"/>
          <w:szCs w:val="24"/>
        </w:rPr>
        <w:t>является руководящим органом ФШР</w:t>
      </w:r>
      <w:r w:rsidR="006F42F5" w:rsidRPr="006A6B00">
        <w:rPr>
          <w:sz w:val="24"/>
          <w:szCs w:val="24"/>
        </w:rPr>
        <w:t xml:space="preserve"> и в сво</w:t>
      </w:r>
      <w:r>
        <w:rPr>
          <w:sz w:val="24"/>
          <w:szCs w:val="24"/>
        </w:rPr>
        <w:t xml:space="preserve">ей деятельности </w:t>
      </w:r>
      <w:r w:rsidR="006F42F5" w:rsidRPr="006A6B00">
        <w:rPr>
          <w:sz w:val="24"/>
          <w:szCs w:val="24"/>
        </w:rPr>
        <w:t>подчиняет</w:t>
      </w:r>
      <w:r w:rsidR="0075286A">
        <w:rPr>
          <w:sz w:val="24"/>
          <w:szCs w:val="24"/>
        </w:rPr>
        <w:t xml:space="preserve">ся </w:t>
      </w:r>
      <w:r w:rsidR="00231721" w:rsidRPr="006A6B00">
        <w:rPr>
          <w:sz w:val="24"/>
          <w:szCs w:val="24"/>
        </w:rPr>
        <w:t>Наблюдательному совету ФШРи Исполнитель</w:t>
      </w:r>
      <w:r>
        <w:rPr>
          <w:sz w:val="24"/>
          <w:szCs w:val="24"/>
        </w:rPr>
        <w:t>ной дирекции</w:t>
      </w:r>
      <w:r w:rsidR="00231721" w:rsidRPr="006A6B00">
        <w:rPr>
          <w:sz w:val="24"/>
          <w:szCs w:val="24"/>
        </w:rPr>
        <w:t xml:space="preserve"> ФШР</w:t>
      </w:r>
      <w:r w:rsidR="006F42F5" w:rsidRPr="006A6B00">
        <w:rPr>
          <w:sz w:val="24"/>
          <w:szCs w:val="24"/>
        </w:rPr>
        <w:t xml:space="preserve">. </w:t>
      </w:r>
    </w:p>
    <w:p w:rsidR="006F42F5" w:rsidRDefault="006F42F5" w:rsidP="00B375DC">
      <w:pPr>
        <w:pStyle w:val="a3"/>
        <w:jc w:val="both"/>
        <w:rPr>
          <w:sz w:val="24"/>
          <w:szCs w:val="24"/>
        </w:rPr>
      </w:pPr>
    </w:p>
    <w:p w:rsidR="006F42F5" w:rsidRPr="00D151CE" w:rsidRDefault="006F42F5" w:rsidP="00D151C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51CE">
        <w:rPr>
          <w:b/>
          <w:sz w:val="24"/>
          <w:szCs w:val="24"/>
        </w:rPr>
        <w:t>Цели и задачи</w:t>
      </w:r>
    </w:p>
    <w:p w:rsidR="006F42F5" w:rsidRDefault="006F42F5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ДЮК </w:t>
      </w:r>
      <w:r w:rsidR="0075286A">
        <w:rPr>
          <w:sz w:val="24"/>
          <w:szCs w:val="24"/>
        </w:rPr>
        <w:t xml:space="preserve">ФШР </w:t>
      </w:r>
      <w:r>
        <w:rPr>
          <w:sz w:val="24"/>
          <w:szCs w:val="24"/>
        </w:rPr>
        <w:t>являются:</w:t>
      </w:r>
    </w:p>
    <w:p w:rsidR="006F42F5" w:rsidRDefault="006A3936" w:rsidP="00B375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2.1.1</w:t>
      </w:r>
      <w:r w:rsidR="006F42F5">
        <w:rPr>
          <w:sz w:val="24"/>
          <w:szCs w:val="24"/>
        </w:rPr>
        <w:t>развитие детско-юношеских шахмат в России;</w:t>
      </w:r>
    </w:p>
    <w:p w:rsidR="002068A7" w:rsidRDefault="00B375DC" w:rsidP="00B375D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="006F42F5">
        <w:rPr>
          <w:sz w:val="24"/>
          <w:szCs w:val="24"/>
        </w:rPr>
        <w:t>представление интересов юных шахматисто</w:t>
      </w:r>
      <w:r w:rsidR="006A3936">
        <w:rPr>
          <w:sz w:val="24"/>
          <w:szCs w:val="24"/>
        </w:rPr>
        <w:t>в и детских шах</w:t>
      </w:r>
      <w:r>
        <w:rPr>
          <w:sz w:val="24"/>
          <w:szCs w:val="24"/>
        </w:rPr>
        <w:t xml:space="preserve">матных учреждений </w:t>
      </w:r>
      <w:r w:rsidR="006F42F5">
        <w:rPr>
          <w:sz w:val="24"/>
          <w:szCs w:val="24"/>
        </w:rPr>
        <w:t>(школ, клубов и др.) как внутри страны, так и за ее пр</w:t>
      </w:r>
      <w:r w:rsidR="006A3936">
        <w:rPr>
          <w:sz w:val="24"/>
          <w:szCs w:val="24"/>
        </w:rPr>
        <w:t>еделами.</w:t>
      </w:r>
    </w:p>
    <w:p w:rsidR="006F42F5" w:rsidRDefault="006F42F5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до</w:t>
      </w:r>
      <w:r w:rsidR="00231721">
        <w:rPr>
          <w:sz w:val="24"/>
          <w:szCs w:val="24"/>
        </w:rPr>
        <w:t>стижения указанных целей ДЮК ФШР</w:t>
      </w:r>
      <w:r>
        <w:rPr>
          <w:sz w:val="24"/>
          <w:szCs w:val="24"/>
        </w:rPr>
        <w:t xml:space="preserve"> решает следующие основные задачи: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приоритетные направления р</w:t>
      </w:r>
      <w:r w:rsidR="006A3936">
        <w:rPr>
          <w:sz w:val="24"/>
          <w:szCs w:val="24"/>
        </w:rPr>
        <w:t xml:space="preserve">азвития детско-юношеских </w:t>
      </w:r>
      <w:r>
        <w:rPr>
          <w:sz w:val="24"/>
          <w:szCs w:val="24"/>
        </w:rPr>
        <w:t xml:space="preserve">шахмат; 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и реализует систему подг</w:t>
      </w:r>
      <w:r w:rsidR="002068A7">
        <w:rPr>
          <w:sz w:val="24"/>
          <w:szCs w:val="24"/>
        </w:rPr>
        <w:t xml:space="preserve">отовки юных шахматистов, </w:t>
      </w:r>
      <w:r>
        <w:rPr>
          <w:sz w:val="24"/>
          <w:szCs w:val="24"/>
        </w:rPr>
        <w:t>календарные планы российских соревнований;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</w:t>
      </w:r>
      <w:r w:rsidR="00231721">
        <w:rPr>
          <w:sz w:val="24"/>
          <w:szCs w:val="24"/>
        </w:rPr>
        <w:t>оручению руководящих органов ФШР</w:t>
      </w:r>
      <w:r>
        <w:rPr>
          <w:sz w:val="24"/>
          <w:szCs w:val="24"/>
        </w:rPr>
        <w:t xml:space="preserve"> разрабатывает и реализует программы развития детско-юношеских шахмат в России и организует мероприятия, отвечающие целям, указанным в п. 2.1.</w:t>
      </w:r>
      <w:r w:rsidR="00B375DC"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организует семинары, конференции, совещания, турниры, школы и другие формы общения и обучения, способствующие ра</w:t>
      </w:r>
      <w:r w:rsidR="00B375DC">
        <w:rPr>
          <w:sz w:val="24"/>
          <w:szCs w:val="24"/>
        </w:rPr>
        <w:t xml:space="preserve">звитию шахмат среди детей и </w:t>
      </w:r>
      <w:r>
        <w:rPr>
          <w:sz w:val="24"/>
          <w:szCs w:val="24"/>
        </w:rPr>
        <w:t>юношества;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развивает и укрепляет спортивные и творческие связи с детско-юношеским</w:t>
      </w:r>
      <w:r w:rsidR="00B375DC">
        <w:rPr>
          <w:sz w:val="24"/>
          <w:szCs w:val="24"/>
        </w:rPr>
        <w:t xml:space="preserve">и </w:t>
      </w:r>
      <w:r>
        <w:rPr>
          <w:sz w:val="24"/>
          <w:szCs w:val="24"/>
        </w:rPr>
        <w:t>шахматными союзами других стран</w:t>
      </w:r>
      <w:r w:rsidR="00B375DC">
        <w:rPr>
          <w:sz w:val="24"/>
          <w:szCs w:val="24"/>
        </w:rPr>
        <w:t xml:space="preserve"> и международными организациями;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определяет лучших детских тренер</w:t>
      </w:r>
      <w:r w:rsidR="00B375DC">
        <w:rPr>
          <w:sz w:val="24"/>
          <w:szCs w:val="24"/>
        </w:rPr>
        <w:t>ов и лучшие детские учреждения,</w:t>
      </w:r>
      <w:r>
        <w:rPr>
          <w:sz w:val="24"/>
          <w:szCs w:val="24"/>
        </w:rPr>
        <w:t xml:space="preserve"> ходатайствует</w:t>
      </w:r>
      <w:r w:rsidR="00231721">
        <w:rPr>
          <w:sz w:val="24"/>
          <w:szCs w:val="24"/>
        </w:rPr>
        <w:t xml:space="preserve"> перед руководящими органами ФШР</w:t>
      </w:r>
      <w:r w:rsidR="00B375DC">
        <w:rPr>
          <w:sz w:val="24"/>
          <w:szCs w:val="24"/>
        </w:rPr>
        <w:t xml:space="preserve"> об их награждении.</w:t>
      </w:r>
    </w:p>
    <w:p w:rsidR="006F42F5" w:rsidRDefault="006F42F5" w:rsidP="006F42F5">
      <w:pPr>
        <w:pStyle w:val="a3"/>
        <w:jc w:val="both"/>
        <w:rPr>
          <w:sz w:val="24"/>
          <w:szCs w:val="24"/>
        </w:rPr>
      </w:pPr>
    </w:p>
    <w:p w:rsidR="006F42F5" w:rsidRPr="00D151CE" w:rsidRDefault="006F42F5" w:rsidP="00D151C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51CE">
        <w:rPr>
          <w:b/>
          <w:sz w:val="24"/>
          <w:szCs w:val="24"/>
        </w:rPr>
        <w:t>Виды деятельности</w:t>
      </w:r>
      <w:r w:rsidR="00B375DC" w:rsidRPr="00D151CE">
        <w:rPr>
          <w:b/>
          <w:sz w:val="24"/>
          <w:szCs w:val="24"/>
        </w:rPr>
        <w:t>.</w:t>
      </w:r>
    </w:p>
    <w:p w:rsidR="006F42F5" w:rsidRDefault="00231721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ДЮК ФШР</w:t>
      </w:r>
      <w:r w:rsidR="006F42F5">
        <w:rPr>
          <w:sz w:val="24"/>
          <w:szCs w:val="24"/>
        </w:rPr>
        <w:t xml:space="preserve"> по п</w:t>
      </w:r>
      <w:r>
        <w:rPr>
          <w:sz w:val="24"/>
          <w:szCs w:val="24"/>
        </w:rPr>
        <w:t>оручению руководящих органов ФШР</w:t>
      </w:r>
      <w:r w:rsidR="006F42F5">
        <w:rPr>
          <w:sz w:val="24"/>
          <w:szCs w:val="24"/>
        </w:rPr>
        <w:t>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календарь детско-юношес</w:t>
      </w:r>
      <w:r w:rsidR="00B375DC">
        <w:rPr>
          <w:sz w:val="24"/>
          <w:szCs w:val="24"/>
        </w:rPr>
        <w:t xml:space="preserve">ких соревнований и Положения о </w:t>
      </w:r>
      <w:r>
        <w:rPr>
          <w:sz w:val="24"/>
          <w:szCs w:val="24"/>
        </w:rPr>
        <w:t>детско-</w:t>
      </w:r>
      <w:r w:rsidR="00B375DC">
        <w:rPr>
          <w:sz w:val="24"/>
          <w:szCs w:val="24"/>
        </w:rPr>
        <w:t xml:space="preserve">юношеских </w:t>
      </w:r>
      <w:r>
        <w:rPr>
          <w:sz w:val="24"/>
          <w:szCs w:val="24"/>
        </w:rPr>
        <w:t>соревнованиях на Первенство России и на Кубок России;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утверждает списки уча</w:t>
      </w:r>
      <w:r w:rsidR="00231721">
        <w:rPr>
          <w:sz w:val="24"/>
          <w:szCs w:val="24"/>
        </w:rPr>
        <w:t>стников личных соревнований на П</w:t>
      </w:r>
      <w:r w:rsidR="00B375DC">
        <w:rPr>
          <w:sz w:val="24"/>
          <w:szCs w:val="24"/>
        </w:rPr>
        <w:t xml:space="preserve">ервенство России </w:t>
      </w:r>
      <w:r>
        <w:rPr>
          <w:sz w:val="24"/>
          <w:szCs w:val="24"/>
        </w:rPr>
        <w:t>среди мальчиков и девочек до 9,11 лет, юно</w:t>
      </w:r>
      <w:r w:rsidR="00B375DC">
        <w:rPr>
          <w:sz w:val="24"/>
          <w:szCs w:val="24"/>
        </w:rPr>
        <w:t>шей и девушек до 13, 15, 17, 19</w:t>
      </w:r>
      <w:r w:rsidR="00DF4A03">
        <w:rPr>
          <w:sz w:val="24"/>
          <w:szCs w:val="24"/>
        </w:rPr>
        <w:t xml:space="preserve">лет, </w:t>
      </w:r>
      <w:r>
        <w:rPr>
          <w:sz w:val="24"/>
          <w:szCs w:val="24"/>
        </w:rPr>
        <w:t>юниоров и юниорок до 21 года, принимает решение о допуске дополнительных участников высшей лиги первенства РФ</w:t>
      </w:r>
      <w:r w:rsidR="00DF4A03"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 решение о месте и времени проведения этапов </w:t>
      </w:r>
      <w:r w:rsidR="00DF4A03">
        <w:rPr>
          <w:sz w:val="24"/>
          <w:szCs w:val="24"/>
        </w:rPr>
        <w:t xml:space="preserve">и финала </w:t>
      </w:r>
      <w:r>
        <w:rPr>
          <w:sz w:val="24"/>
          <w:szCs w:val="24"/>
        </w:rPr>
        <w:t>Детского Кубка России, утверждает его итоги;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гроссмейстерские центры, школы и иные формы обучения </w:t>
      </w:r>
      <w:r w:rsidR="00B375DC">
        <w:rPr>
          <w:sz w:val="24"/>
          <w:szCs w:val="24"/>
        </w:rPr>
        <w:t>для перспективных</w:t>
      </w:r>
      <w:r>
        <w:rPr>
          <w:sz w:val="24"/>
          <w:szCs w:val="24"/>
        </w:rPr>
        <w:t xml:space="preserve"> юных шахматистов;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проект годового бюдж</w:t>
      </w:r>
      <w:r w:rsidR="00231721">
        <w:rPr>
          <w:sz w:val="24"/>
          <w:szCs w:val="24"/>
        </w:rPr>
        <w:t>ета ДЮК ФШР</w:t>
      </w:r>
      <w:r w:rsidR="00DF4A03">
        <w:rPr>
          <w:sz w:val="24"/>
          <w:szCs w:val="24"/>
        </w:rPr>
        <w:t xml:space="preserve">, утверждаемый </w:t>
      </w:r>
      <w:r w:rsidR="00B375DC">
        <w:rPr>
          <w:sz w:val="24"/>
          <w:szCs w:val="24"/>
        </w:rPr>
        <w:t>в дальнейшем</w:t>
      </w:r>
      <w:r w:rsidR="003E463E">
        <w:rPr>
          <w:sz w:val="24"/>
          <w:szCs w:val="24"/>
        </w:rPr>
        <w:t>в соответствии с Уставом 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проекты документов (Пол</w:t>
      </w:r>
      <w:r w:rsidR="00B375DC">
        <w:rPr>
          <w:sz w:val="24"/>
          <w:szCs w:val="24"/>
        </w:rPr>
        <w:t>ожения о соревнованиях, Правила</w:t>
      </w:r>
      <w:r>
        <w:rPr>
          <w:sz w:val="24"/>
          <w:szCs w:val="24"/>
        </w:rPr>
        <w:t>соревнований и т.д.) лежащие в основе организации и проведения детско</w:t>
      </w:r>
      <w:r w:rsidR="00C9308A">
        <w:rPr>
          <w:sz w:val="24"/>
          <w:szCs w:val="24"/>
        </w:rPr>
        <w:t>-</w:t>
      </w:r>
      <w:r>
        <w:rPr>
          <w:sz w:val="24"/>
          <w:szCs w:val="24"/>
        </w:rPr>
        <w:t>юношеских шахматных соревнований;</w:t>
      </w:r>
    </w:p>
    <w:p w:rsidR="00785869" w:rsidRPr="00D151CE" w:rsidRDefault="006F42F5" w:rsidP="00B375DC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старшему тренеру сборных команд России по шахматам кандидатуры юных шахм</w:t>
      </w:r>
      <w:r w:rsidR="00785869">
        <w:rPr>
          <w:sz w:val="24"/>
          <w:szCs w:val="24"/>
        </w:rPr>
        <w:t>атистов на получение грантов ФШР</w:t>
      </w:r>
      <w:r>
        <w:rPr>
          <w:sz w:val="24"/>
          <w:szCs w:val="24"/>
        </w:rPr>
        <w:t>.</w:t>
      </w:r>
    </w:p>
    <w:p w:rsidR="00785869" w:rsidRPr="00D151CE" w:rsidRDefault="006F42F5" w:rsidP="00B375D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ДЮ</w:t>
      </w:r>
      <w:r w:rsidR="00785869">
        <w:rPr>
          <w:sz w:val="24"/>
          <w:szCs w:val="24"/>
        </w:rPr>
        <w:t>К ФШР</w:t>
      </w:r>
      <w:r>
        <w:rPr>
          <w:sz w:val="24"/>
          <w:szCs w:val="24"/>
        </w:rPr>
        <w:t xml:space="preserve"> содействует расширению сети детских шахматных школ, клубов, секций.</w:t>
      </w:r>
    </w:p>
    <w:p w:rsidR="00785869" w:rsidRPr="00D151CE" w:rsidRDefault="00785869" w:rsidP="00B375D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ДЮК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 xml:space="preserve"> вносит пред</w:t>
      </w:r>
      <w:r>
        <w:rPr>
          <w:sz w:val="24"/>
          <w:szCs w:val="24"/>
        </w:rPr>
        <w:t>ложения в руководящие органы ФШР</w:t>
      </w:r>
      <w:r w:rsidR="00B375DC">
        <w:rPr>
          <w:sz w:val="24"/>
          <w:szCs w:val="24"/>
        </w:rPr>
        <w:t xml:space="preserve"> о поощрении лучших </w:t>
      </w:r>
      <w:r w:rsidR="006F42F5">
        <w:rPr>
          <w:sz w:val="24"/>
          <w:szCs w:val="24"/>
        </w:rPr>
        <w:t>юных шахматистов и их тренеров.</w:t>
      </w:r>
    </w:p>
    <w:p w:rsidR="006F42F5" w:rsidRDefault="00785869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согласованию с ФШР, </w:t>
      </w:r>
      <w:r w:rsidR="006F42F5">
        <w:rPr>
          <w:sz w:val="24"/>
          <w:szCs w:val="24"/>
        </w:rPr>
        <w:t>делегирует своего представителя в детские комиссии ЕШС и ФИДЕ для представления интересов российских шахматистов.</w:t>
      </w:r>
    </w:p>
    <w:p w:rsidR="006F42F5" w:rsidRDefault="006F42F5" w:rsidP="00B375DC">
      <w:pPr>
        <w:pStyle w:val="a3"/>
        <w:jc w:val="both"/>
        <w:rPr>
          <w:sz w:val="24"/>
          <w:szCs w:val="24"/>
        </w:rPr>
      </w:pPr>
    </w:p>
    <w:p w:rsidR="006F42F5" w:rsidRPr="00D151CE" w:rsidRDefault="006F42F5" w:rsidP="00D151C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51CE">
        <w:rPr>
          <w:b/>
          <w:sz w:val="24"/>
          <w:szCs w:val="24"/>
        </w:rPr>
        <w:t>Права и обязанности</w:t>
      </w:r>
    </w:p>
    <w:p w:rsidR="006F42F5" w:rsidRDefault="00650C23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ДЮК ФШР</w:t>
      </w:r>
      <w:r w:rsidR="006F42F5">
        <w:rPr>
          <w:sz w:val="24"/>
          <w:szCs w:val="24"/>
        </w:rPr>
        <w:t xml:space="preserve"> имеет право: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свободно распространять информацию о своей деятельности;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и защищать в соответствии с </w:t>
      </w:r>
      <w:r w:rsidR="00B375DC">
        <w:rPr>
          <w:sz w:val="24"/>
          <w:szCs w:val="24"/>
        </w:rPr>
        <w:t>действующим законодательством и</w:t>
      </w:r>
      <w:r w:rsidR="00650C23">
        <w:rPr>
          <w:sz w:val="24"/>
          <w:szCs w:val="24"/>
        </w:rPr>
        <w:t xml:space="preserve"> Уставом ФШР</w:t>
      </w:r>
      <w:r>
        <w:rPr>
          <w:sz w:val="24"/>
          <w:szCs w:val="24"/>
        </w:rPr>
        <w:t xml:space="preserve"> интересы юных российских шахматистов и сотрудников детско-юношеских шахматных организаций и учреждений;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выступать с инициативами по различным вопросам детско-юношеских шахмат;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высказывать и отс</w:t>
      </w:r>
      <w:r w:rsidR="00650C23">
        <w:rPr>
          <w:sz w:val="24"/>
          <w:szCs w:val="24"/>
        </w:rPr>
        <w:t>таивать решения и мнения ДЮК ФШР</w:t>
      </w:r>
      <w:r>
        <w:rPr>
          <w:sz w:val="24"/>
          <w:szCs w:val="24"/>
        </w:rPr>
        <w:t xml:space="preserve"> в вышестоящих </w:t>
      </w:r>
      <w:r w:rsidR="00B375DC">
        <w:rPr>
          <w:sz w:val="24"/>
          <w:szCs w:val="24"/>
        </w:rPr>
        <w:t>органах</w:t>
      </w:r>
      <w:r>
        <w:rPr>
          <w:sz w:val="24"/>
          <w:szCs w:val="24"/>
        </w:rPr>
        <w:t>Ф</w:t>
      </w:r>
      <w:r w:rsidR="00650C23">
        <w:rPr>
          <w:sz w:val="24"/>
          <w:szCs w:val="24"/>
        </w:rPr>
        <w:t>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создавать различного рода экспертные комиссии для решения вопросов</w:t>
      </w:r>
      <w:r w:rsidR="00650C23">
        <w:rPr>
          <w:sz w:val="24"/>
          <w:szCs w:val="24"/>
        </w:rPr>
        <w:t xml:space="preserve">, </w:t>
      </w:r>
      <w:r>
        <w:rPr>
          <w:sz w:val="24"/>
          <w:szCs w:val="24"/>
        </w:rPr>
        <w:t>входящих в компетенцию ДЮК</w:t>
      </w:r>
      <w:r w:rsidR="0075286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получать финансовую и иную поддержку для р</w:t>
      </w:r>
      <w:r w:rsidR="00B375DC">
        <w:rPr>
          <w:sz w:val="24"/>
          <w:szCs w:val="24"/>
        </w:rPr>
        <w:t>азвития детско-юношеских шахмат;</w:t>
      </w:r>
    </w:p>
    <w:p w:rsidR="0075286A" w:rsidRPr="00D151CE" w:rsidRDefault="009E4334" w:rsidP="0075286A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 w:rsidRPr="009E4334">
        <w:rPr>
          <w:rFonts w:eastAsia="Times New Roman" w:cs="Arial"/>
          <w:sz w:val="24"/>
          <w:szCs w:val="24"/>
        </w:rPr>
        <w:t>получать финансовые</w:t>
      </w:r>
      <w:r w:rsidR="00AE3AFE">
        <w:rPr>
          <w:rFonts w:eastAsia="Times New Roman" w:cs="Arial"/>
          <w:sz w:val="24"/>
          <w:szCs w:val="24"/>
        </w:rPr>
        <w:t xml:space="preserve">средства в рамках бюджета </w:t>
      </w:r>
      <w:r w:rsidRPr="009E4334">
        <w:rPr>
          <w:rFonts w:eastAsia="Times New Roman" w:cs="Arial"/>
          <w:sz w:val="24"/>
          <w:szCs w:val="24"/>
        </w:rPr>
        <w:t>Ф</w:t>
      </w:r>
      <w:r w:rsidR="00AE3AFE">
        <w:rPr>
          <w:rFonts w:eastAsia="Times New Roman" w:cs="Arial"/>
          <w:sz w:val="24"/>
          <w:szCs w:val="24"/>
        </w:rPr>
        <w:t>ШР</w:t>
      </w:r>
      <w:r w:rsidRPr="009E4334">
        <w:rPr>
          <w:rFonts w:eastAsia="Times New Roman" w:cs="Arial"/>
          <w:sz w:val="24"/>
          <w:szCs w:val="24"/>
        </w:rPr>
        <w:t xml:space="preserve"> на компенсацию расходовна осуществлении деятельности комиссии, в том числе членов комиссии, прибывающим (выезжающим) для участия в заседании комиссии: суточные, выплачиваемые в соответствии с законодательством Российской Федерации на основании решений </w:t>
      </w:r>
      <w:r w:rsidR="00AE3AFE">
        <w:rPr>
          <w:rFonts w:eastAsia="Times New Roman" w:cs="Arial"/>
          <w:sz w:val="24"/>
          <w:szCs w:val="24"/>
        </w:rPr>
        <w:t xml:space="preserve">руководящий органов </w:t>
      </w:r>
      <w:r w:rsidRPr="009E4334">
        <w:rPr>
          <w:rFonts w:eastAsia="Times New Roman" w:cs="Arial"/>
          <w:sz w:val="24"/>
          <w:szCs w:val="24"/>
        </w:rPr>
        <w:t>Ф</w:t>
      </w:r>
      <w:r w:rsidR="00AE3AFE">
        <w:rPr>
          <w:rFonts w:eastAsia="Times New Roman" w:cs="Arial"/>
          <w:sz w:val="24"/>
          <w:szCs w:val="24"/>
        </w:rPr>
        <w:t>ШР</w:t>
      </w:r>
      <w:r w:rsidRPr="009E4334">
        <w:rPr>
          <w:rFonts w:eastAsia="Times New Roman" w:cs="Arial"/>
          <w:sz w:val="24"/>
          <w:szCs w:val="24"/>
        </w:rPr>
        <w:t xml:space="preserve"> за каждый день нахождения на заседании комиссии, фактически произведенные и документально подтвержденные расходы на проезд до места назначения и обратно, сборы за услуги аэропортов, комиссионные сборы, расходы на проезд в аэропорт или на вокзал в местах отправления, назначения или пересадок, на провоз багажа, расходы по найму жилого помещения, оплате услуг связи. При непредст</w:t>
      </w:r>
      <w:r w:rsidR="00AE3AFE">
        <w:rPr>
          <w:rFonts w:eastAsia="Times New Roman" w:cs="Arial"/>
          <w:sz w:val="24"/>
          <w:szCs w:val="24"/>
        </w:rPr>
        <w:t xml:space="preserve">авлении членом ДЮК </w:t>
      </w:r>
      <w:r w:rsidRPr="009E4334">
        <w:rPr>
          <w:rFonts w:eastAsia="Times New Roman" w:cs="Arial"/>
          <w:sz w:val="24"/>
          <w:szCs w:val="24"/>
        </w:rPr>
        <w:t>Ф</w:t>
      </w:r>
      <w:r w:rsidR="00AE3AFE">
        <w:rPr>
          <w:rFonts w:eastAsia="Times New Roman" w:cs="Arial"/>
          <w:sz w:val="24"/>
          <w:szCs w:val="24"/>
        </w:rPr>
        <w:t>ШР</w:t>
      </w:r>
      <w:r w:rsidRPr="009E4334">
        <w:rPr>
          <w:rFonts w:eastAsia="Times New Roman" w:cs="Arial"/>
          <w:sz w:val="24"/>
          <w:szCs w:val="24"/>
        </w:rPr>
        <w:t xml:space="preserve"> документов, подтверждающих оплату расходов по найму жилого помещения, суммы такой оплаты освобождаются от налогообложения в соответствии с законодательством Российской Федерации на основании решений </w:t>
      </w:r>
      <w:r w:rsidR="00AE3AFE">
        <w:rPr>
          <w:rFonts w:eastAsia="Times New Roman" w:cs="Arial"/>
          <w:sz w:val="24"/>
          <w:szCs w:val="24"/>
        </w:rPr>
        <w:t xml:space="preserve">руководящий органов </w:t>
      </w:r>
      <w:r w:rsidRPr="009E4334">
        <w:rPr>
          <w:rFonts w:eastAsia="Times New Roman" w:cs="Arial"/>
          <w:sz w:val="24"/>
          <w:szCs w:val="24"/>
        </w:rPr>
        <w:t>Ф</w:t>
      </w:r>
      <w:r w:rsidR="00AE3AFE">
        <w:rPr>
          <w:rFonts w:eastAsia="Times New Roman" w:cs="Arial"/>
          <w:sz w:val="24"/>
          <w:szCs w:val="24"/>
        </w:rPr>
        <w:t>ШР</w:t>
      </w:r>
      <w:r w:rsidRPr="009E4334">
        <w:rPr>
          <w:rFonts w:eastAsia="Times New Roman" w:cs="Arial"/>
          <w:sz w:val="24"/>
          <w:szCs w:val="24"/>
        </w:rPr>
        <w:t xml:space="preserve"> за каждый день заседания </w:t>
      </w:r>
      <w:r w:rsidR="0075286A">
        <w:rPr>
          <w:sz w:val="24"/>
          <w:szCs w:val="24"/>
        </w:rPr>
        <w:t>комиссии.</w:t>
      </w:r>
    </w:p>
    <w:p w:rsidR="006F42F5" w:rsidRPr="0075286A" w:rsidRDefault="00885E31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ДЮК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 xml:space="preserve"> обязана: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</w:t>
      </w:r>
      <w:r w:rsidR="00885E31">
        <w:rPr>
          <w:sz w:val="24"/>
          <w:szCs w:val="24"/>
        </w:rPr>
        <w:t xml:space="preserve">ь решения руководящих органов </w:t>
      </w:r>
      <w:r>
        <w:rPr>
          <w:sz w:val="24"/>
          <w:szCs w:val="24"/>
        </w:rPr>
        <w:t>Ф</w:t>
      </w:r>
      <w:r w:rsidR="00885E31">
        <w:rPr>
          <w:sz w:val="24"/>
          <w:szCs w:val="24"/>
        </w:rPr>
        <w:t>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действовать в соответствии с законами </w:t>
      </w:r>
      <w:r w:rsidR="00885E31">
        <w:rPr>
          <w:sz w:val="24"/>
          <w:szCs w:val="24"/>
        </w:rPr>
        <w:t xml:space="preserve">Российской Федерации, Уставом </w:t>
      </w:r>
      <w:r>
        <w:rPr>
          <w:sz w:val="24"/>
          <w:szCs w:val="24"/>
        </w:rPr>
        <w:t>Ф</w:t>
      </w:r>
      <w:r w:rsidR="00885E31">
        <w:rPr>
          <w:sz w:val="24"/>
          <w:szCs w:val="24"/>
        </w:rPr>
        <w:t xml:space="preserve">ШР и </w:t>
      </w:r>
      <w:r>
        <w:rPr>
          <w:sz w:val="24"/>
          <w:szCs w:val="24"/>
        </w:rPr>
        <w:t>данным Положением;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воздерживаться от действий, наносящих мат</w:t>
      </w:r>
      <w:r w:rsidR="0075286A">
        <w:rPr>
          <w:sz w:val="24"/>
          <w:szCs w:val="24"/>
        </w:rPr>
        <w:t>ериальный ущерб или причиняющих</w:t>
      </w:r>
      <w:r w:rsidR="00E001A8">
        <w:rPr>
          <w:sz w:val="24"/>
          <w:szCs w:val="24"/>
        </w:rPr>
        <w:t xml:space="preserve"> вред репутации </w:t>
      </w:r>
      <w:r>
        <w:rPr>
          <w:sz w:val="24"/>
          <w:szCs w:val="24"/>
        </w:rPr>
        <w:t>Ф</w:t>
      </w:r>
      <w:r w:rsidR="00E001A8">
        <w:rPr>
          <w:sz w:val="24"/>
          <w:szCs w:val="24"/>
        </w:rPr>
        <w:t>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регулярно отчитываться о проделанной работе и </w:t>
      </w:r>
      <w:r w:rsidR="0075286A">
        <w:rPr>
          <w:sz w:val="24"/>
          <w:szCs w:val="24"/>
        </w:rPr>
        <w:t>информировать руководящие</w:t>
      </w:r>
      <w:r w:rsidR="00E001A8">
        <w:rPr>
          <w:sz w:val="24"/>
          <w:szCs w:val="24"/>
        </w:rPr>
        <w:t xml:space="preserve"> органы ФШР</w:t>
      </w:r>
      <w:r>
        <w:rPr>
          <w:sz w:val="24"/>
          <w:szCs w:val="24"/>
        </w:rPr>
        <w:t xml:space="preserve"> о своей деятельности;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допускать представителей руководящих ор</w:t>
      </w:r>
      <w:r w:rsidR="00C35217">
        <w:rPr>
          <w:sz w:val="24"/>
          <w:szCs w:val="24"/>
        </w:rPr>
        <w:t xml:space="preserve">ганов </w:t>
      </w:r>
      <w:r>
        <w:rPr>
          <w:sz w:val="24"/>
          <w:szCs w:val="24"/>
        </w:rPr>
        <w:t>Ф</w:t>
      </w:r>
      <w:r w:rsidR="00C35217">
        <w:rPr>
          <w:sz w:val="24"/>
          <w:szCs w:val="24"/>
        </w:rPr>
        <w:t>ШР</w:t>
      </w:r>
      <w:r>
        <w:rPr>
          <w:sz w:val="24"/>
          <w:szCs w:val="24"/>
        </w:rPr>
        <w:t xml:space="preserve"> на свои заседанияс правом совещательного голоса.</w:t>
      </w:r>
    </w:p>
    <w:p w:rsidR="006F42F5" w:rsidRDefault="006F42F5" w:rsidP="00B375DC">
      <w:pPr>
        <w:pStyle w:val="a3"/>
        <w:jc w:val="both"/>
        <w:rPr>
          <w:sz w:val="24"/>
          <w:szCs w:val="24"/>
        </w:rPr>
      </w:pPr>
    </w:p>
    <w:p w:rsidR="006F42F5" w:rsidRPr="00D151CE" w:rsidRDefault="006F42F5" w:rsidP="00D151C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151CE">
        <w:rPr>
          <w:b/>
          <w:sz w:val="24"/>
          <w:szCs w:val="24"/>
        </w:rPr>
        <w:t>Структура ДЮК</w:t>
      </w:r>
      <w:r w:rsidR="0075286A" w:rsidRPr="00D151CE">
        <w:rPr>
          <w:b/>
          <w:sz w:val="24"/>
          <w:szCs w:val="24"/>
        </w:rPr>
        <w:t xml:space="preserve"> ФШР:</w:t>
      </w:r>
    </w:p>
    <w:p w:rsidR="00EE1212" w:rsidRDefault="006F42F5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Общее число членов ДЮК</w:t>
      </w:r>
      <w:r w:rsidR="0075286A">
        <w:rPr>
          <w:sz w:val="24"/>
          <w:szCs w:val="24"/>
        </w:rPr>
        <w:t>ФШР</w:t>
      </w:r>
      <w:r>
        <w:rPr>
          <w:sz w:val="24"/>
          <w:szCs w:val="24"/>
        </w:rPr>
        <w:t>, включая председателя, не превышает 20 человек.</w:t>
      </w:r>
    </w:p>
    <w:p w:rsidR="00E94030" w:rsidRDefault="00265956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В</w:t>
      </w:r>
      <w:bookmarkStart w:id="0" w:name="_GoBack"/>
      <w:bookmarkEnd w:id="0"/>
      <w:r w:rsidR="00E94030" w:rsidRPr="004F69DD">
        <w:rPr>
          <w:sz w:val="24"/>
          <w:szCs w:val="24"/>
          <w:highlight w:val="yellow"/>
        </w:rPr>
        <w:t xml:space="preserve"> ДЮК могут создаваться подкомиссии, отвечающие за различные направления деятельности ДЮК.</w:t>
      </w:r>
    </w:p>
    <w:p w:rsidR="006F42F5" w:rsidRDefault="00D359BA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ДЮКФШР </w:t>
      </w:r>
      <w:r w:rsidR="006F42F5">
        <w:rPr>
          <w:sz w:val="24"/>
          <w:szCs w:val="24"/>
        </w:rPr>
        <w:t>входят:</w:t>
      </w:r>
    </w:p>
    <w:p w:rsidR="006F42F5" w:rsidRDefault="00D151CE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F42F5">
        <w:rPr>
          <w:sz w:val="24"/>
          <w:szCs w:val="24"/>
        </w:rPr>
        <w:t>редседатель – предлагается Ис</w:t>
      </w:r>
      <w:r w:rsidR="00EE1212">
        <w:rPr>
          <w:sz w:val="24"/>
          <w:szCs w:val="24"/>
        </w:rPr>
        <w:t xml:space="preserve">полнительным директором </w:t>
      </w:r>
      <w:r w:rsidR="006F42F5">
        <w:rPr>
          <w:sz w:val="24"/>
          <w:szCs w:val="24"/>
        </w:rPr>
        <w:t>Ф</w:t>
      </w:r>
      <w:r w:rsidR="00EE1212">
        <w:rPr>
          <w:sz w:val="24"/>
          <w:szCs w:val="24"/>
        </w:rPr>
        <w:t>ШР</w:t>
      </w:r>
      <w:r w:rsidR="006F42F5">
        <w:rPr>
          <w:sz w:val="24"/>
          <w:szCs w:val="24"/>
        </w:rPr>
        <w:t xml:space="preserve"> и утверж</w:t>
      </w:r>
      <w:r w:rsidR="00EE1212">
        <w:rPr>
          <w:sz w:val="24"/>
          <w:szCs w:val="24"/>
        </w:rPr>
        <w:t xml:space="preserve">дается Наблюдательным советом </w:t>
      </w:r>
      <w:r w:rsidR="006F42F5">
        <w:rPr>
          <w:sz w:val="24"/>
          <w:szCs w:val="24"/>
        </w:rPr>
        <w:t>Ф</w:t>
      </w:r>
      <w:r w:rsidR="00EE1212">
        <w:rPr>
          <w:sz w:val="24"/>
          <w:szCs w:val="24"/>
        </w:rPr>
        <w:t>ШР</w:t>
      </w:r>
      <w:r w:rsidR="006F42F5"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секретарь – н</w:t>
      </w:r>
      <w:r w:rsidR="00EE1212">
        <w:rPr>
          <w:sz w:val="24"/>
          <w:szCs w:val="24"/>
        </w:rPr>
        <w:t>азначается Председателем ДЮК ФШР</w:t>
      </w:r>
      <w:r>
        <w:rPr>
          <w:sz w:val="24"/>
          <w:szCs w:val="24"/>
        </w:rPr>
        <w:t xml:space="preserve"> из числа членов ДЮК</w:t>
      </w:r>
      <w:r w:rsidR="0075286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о</w:t>
      </w:r>
      <w:r w:rsidR="00B375DC">
        <w:rPr>
          <w:sz w:val="24"/>
          <w:szCs w:val="24"/>
        </w:rPr>
        <w:t>дному представителю от</w:t>
      </w:r>
      <w:r>
        <w:rPr>
          <w:sz w:val="24"/>
          <w:szCs w:val="24"/>
        </w:rPr>
        <w:t xml:space="preserve"> федераций</w:t>
      </w:r>
      <w:r w:rsidR="00B375DC">
        <w:rPr>
          <w:sz w:val="24"/>
          <w:szCs w:val="24"/>
        </w:rPr>
        <w:t xml:space="preserve"> шахмат федеральных округов России, городов</w:t>
      </w:r>
      <w:r>
        <w:rPr>
          <w:sz w:val="24"/>
          <w:szCs w:val="24"/>
        </w:rPr>
        <w:t xml:space="preserve"> Москвы</w:t>
      </w:r>
      <w:r w:rsidR="00EE1212">
        <w:rPr>
          <w:sz w:val="24"/>
          <w:szCs w:val="24"/>
        </w:rPr>
        <w:t>, Санкт-Петербурга</w:t>
      </w:r>
      <w:r>
        <w:rPr>
          <w:sz w:val="24"/>
          <w:szCs w:val="24"/>
        </w:rPr>
        <w:t xml:space="preserve"> с обязательным </w:t>
      </w:r>
      <w:r w:rsidR="0075286A">
        <w:rPr>
          <w:sz w:val="24"/>
          <w:szCs w:val="24"/>
        </w:rPr>
        <w:t>представлением протоколов</w:t>
      </w:r>
      <w:r>
        <w:rPr>
          <w:sz w:val="24"/>
          <w:szCs w:val="24"/>
        </w:rPr>
        <w:t xml:space="preserve"> заседаний указанных федер</w:t>
      </w:r>
      <w:r w:rsidR="00EE1212">
        <w:rPr>
          <w:sz w:val="24"/>
          <w:szCs w:val="24"/>
        </w:rPr>
        <w:t xml:space="preserve">аций и результатов </w:t>
      </w:r>
      <w:r>
        <w:rPr>
          <w:sz w:val="24"/>
          <w:szCs w:val="24"/>
        </w:rPr>
        <w:t>голосования по вопросу делегирования конкретных кандидатур;</w:t>
      </w:r>
    </w:p>
    <w:p w:rsidR="007F1945" w:rsidRPr="00D151CE" w:rsidRDefault="0075286A" w:rsidP="00B375DC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остальные </w:t>
      </w:r>
      <w:r w:rsidR="006F42F5">
        <w:rPr>
          <w:sz w:val="24"/>
          <w:szCs w:val="24"/>
        </w:rPr>
        <w:t>члены ДЮК</w:t>
      </w:r>
      <w:r>
        <w:rPr>
          <w:sz w:val="24"/>
          <w:szCs w:val="24"/>
        </w:rPr>
        <w:t>ФШР</w:t>
      </w:r>
      <w:r w:rsidR="006F42F5">
        <w:rPr>
          <w:sz w:val="24"/>
          <w:szCs w:val="24"/>
        </w:rPr>
        <w:t xml:space="preserve"> могут быть предложены председателем ДЮК</w:t>
      </w:r>
      <w:r>
        <w:rPr>
          <w:sz w:val="24"/>
          <w:szCs w:val="24"/>
        </w:rPr>
        <w:t>ФШР</w:t>
      </w:r>
      <w:r w:rsidR="006F42F5">
        <w:rPr>
          <w:sz w:val="24"/>
          <w:szCs w:val="24"/>
        </w:rPr>
        <w:t xml:space="preserve"> по согласовани</w:t>
      </w:r>
      <w:r w:rsidR="00B375DC">
        <w:rPr>
          <w:sz w:val="24"/>
          <w:szCs w:val="24"/>
        </w:rPr>
        <w:t>ю с Исполнительной дирекцией</w:t>
      </w:r>
      <w:r w:rsidR="006F42F5">
        <w:rPr>
          <w:sz w:val="24"/>
          <w:szCs w:val="24"/>
        </w:rPr>
        <w:t>Ф</w:t>
      </w:r>
      <w:r w:rsidR="007F1945">
        <w:rPr>
          <w:sz w:val="24"/>
          <w:szCs w:val="24"/>
        </w:rPr>
        <w:t>ШР</w:t>
      </w:r>
      <w:r w:rsidR="006F42F5">
        <w:rPr>
          <w:sz w:val="24"/>
          <w:szCs w:val="24"/>
        </w:rPr>
        <w:t>.</w:t>
      </w:r>
    </w:p>
    <w:p w:rsidR="00D90B0B" w:rsidRPr="00D151CE" w:rsidRDefault="00D359BA" w:rsidP="00B375D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C2436F">
        <w:rPr>
          <w:sz w:val="24"/>
          <w:szCs w:val="24"/>
        </w:rPr>
        <w:t>Е</w:t>
      </w:r>
      <w:r w:rsidR="006F42F5" w:rsidRPr="00C2436F">
        <w:rPr>
          <w:sz w:val="24"/>
          <w:szCs w:val="24"/>
        </w:rPr>
        <w:t>сли член комиссии добровольно слагает с себя полномочия по заявлению,</w:t>
      </w:r>
      <w:r w:rsidR="0075286A" w:rsidRPr="00C2436F">
        <w:rPr>
          <w:sz w:val="24"/>
          <w:szCs w:val="24"/>
        </w:rPr>
        <w:t>не</w:t>
      </w:r>
      <w:r w:rsidR="006F42F5" w:rsidRPr="00C2436F">
        <w:rPr>
          <w:sz w:val="24"/>
          <w:szCs w:val="24"/>
        </w:rPr>
        <w:t>может исполнять обязанности члена комиссии по тем или и</w:t>
      </w:r>
      <w:r w:rsidR="0075286A" w:rsidRPr="00C2436F">
        <w:rPr>
          <w:sz w:val="24"/>
          <w:szCs w:val="24"/>
        </w:rPr>
        <w:t>ным причинам, не</w:t>
      </w:r>
      <w:r w:rsidR="006F42F5" w:rsidRPr="00C2436F">
        <w:rPr>
          <w:sz w:val="24"/>
          <w:szCs w:val="24"/>
        </w:rPr>
        <w:t>присутствовал на заседаниях ДЮК</w:t>
      </w:r>
      <w:r w:rsidR="0075286A" w:rsidRPr="00C2436F">
        <w:rPr>
          <w:sz w:val="24"/>
          <w:szCs w:val="24"/>
        </w:rPr>
        <w:t xml:space="preserve"> ФШР</w:t>
      </w:r>
      <w:r w:rsidR="006F42F5" w:rsidRPr="00C2436F">
        <w:rPr>
          <w:sz w:val="24"/>
          <w:szCs w:val="24"/>
        </w:rPr>
        <w:t xml:space="preserve"> в</w:t>
      </w:r>
      <w:r w:rsidR="00DC6A91" w:rsidRPr="00C2436F">
        <w:rPr>
          <w:sz w:val="24"/>
          <w:szCs w:val="24"/>
        </w:rPr>
        <w:t xml:space="preserve"> течение двух лет, </w:t>
      </w:r>
      <w:r w:rsidR="006F42F5" w:rsidRPr="00C2436F">
        <w:rPr>
          <w:sz w:val="24"/>
          <w:szCs w:val="24"/>
        </w:rPr>
        <w:t>сис</w:t>
      </w:r>
      <w:r w:rsidR="0075286A" w:rsidRPr="00C2436F">
        <w:rPr>
          <w:sz w:val="24"/>
          <w:szCs w:val="24"/>
        </w:rPr>
        <w:t>тематически (три раза и более),</w:t>
      </w:r>
      <w:r w:rsidR="00265956">
        <w:rPr>
          <w:sz w:val="24"/>
          <w:szCs w:val="24"/>
        </w:rPr>
        <w:t>нарушал пункт 5.10.7</w:t>
      </w:r>
      <w:r w:rsidR="006F42F5" w:rsidRPr="00C2436F">
        <w:rPr>
          <w:sz w:val="24"/>
          <w:szCs w:val="24"/>
        </w:rPr>
        <w:t xml:space="preserve"> наст</w:t>
      </w:r>
      <w:r w:rsidR="0064701F" w:rsidRPr="00C2436F">
        <w:rPr>
          <w:sz w:val="24"/>
          <w:szCs w:val="24"/>
        </w:rPr>
        <w:t xml:space="preserve">оящего положения, </w:t>
      </w:r>
      <w:r w:rsidR="006F42F5" w:rsidRPr="00C2436F">
        <w:rPr>
          <w:sz w:val="24"/>
          <w:szCs w:val="24"/>
        </w:rPr>
        <w:t>ко</w:t>
      </w:r>
      <w:r w:rsidR="0075286A" w:rsidRPr="00C2436F">
        <w:rPr>
          <w:sz w:val="24"/>
          <w:szCs w:val="24"/>
        </w:rPr>
        <w:t>миссия имеет право голосованием</w:t>
      </w:r>
      <w:r w:rsidR="00265956">
        <w:rPr>
          <w:sz w:val="24"/>
          <w:szCs w:val="24"/>
        </w:rPr>
        <w:t xml:space="preserve"> </w:t>
      </w:r>
      <w:r w:rsidR="006F42F5" w:rsidRPr="00C2436F">
        <w:rPr>
          <w:sz w:val="24"/>
          <w:szCs w:val="24"/>
        </w:rPr>
        <w:t>искл</w:t>
      </w:r>
      <w:r w:rsidR="0075286A" w:rsidRPr="00C2436F">
        <w:rPr>
          <w:sz w:val="24"/>
          <w:szCs w:val="24"/>
        </w:rPr>
        <w:t>ючить такого члена из своего состава,</w:t>
      </w:r>
      <w:r w:rsidR="006F42F5" w:rsidRPr="00C2436F">
        <w:rPr>
          <w:sz w:val="24"/>
          <w:szCs w:val="24"/>
        </w:rPr>
        <w:t xml:space="preserve"> заменив ег</w:t>
      </w:r>
      <w:r w:rsidR="0064701F" w:rsidRPr="00C2436F">
        <w:rPr>
          <w:sz w:val="24"/>
          <w:szCs w:val="24"/>
        </w:rPr>
        <w:t xml:space="preserve">о на представителя </w:t>
      </w:r>
      <w:r w:rsidR="0075286A" w:rsidRPr="00C2436F">
        <w:rPr>
          <w:sz w:val="24"/>
          <w:szCs w:val="24"/>
        </w:rPr>
        <w:t>соответствующего</w:t>
      </w:r>
      <w:r w:rsidR="0064701F" w:rsidRPr="00C2436F">
        <w:rPr>
          <w:sz w:val="24"/>
          <w:szCs w:val="24"/>
        </w:rPr>
        <w:t xml:space="preserve"> федерального </w:t>
      </w:r>
      <w:r w:rsidR="0075286A" w:rsidRPr="00C2436F">
        <w:rPr>
          <w:sz w:val="24"/>
          <w:szCs w:val="24"/>
        </w:rPr>
        <w:t xml:space="preserve">округа, городов </w:t>
      </w:r>
      <w:r w:rsidR="006F42F5" w:rsidRPr="00C2436F">
        <w:rPr>
          <w:sz w:val="24"/>
          <w:szCs w:val="24"/>
        </w:rPr>
        <w:t>Москвы</w:t>
      </w:r>
      <w:r w:rsidR="0064701F" w:rsidRPr="00C2436F">
        <w:rPr>
          <w:sz w:val="24"/>
          <w:szCs w:val="24"/>
        </w:rPr>
        <w:t>, Санкт-Петербурга или н</w:t>
      </w:r>
      <w:r w:rsidR="0075286A" w:rsidRPr="00C2436F">
        <w:rPr>
          <w:sz w:val="24"/>
          <w:szCs w:val="24"/>
        </w:rPr>
        <w:t>а</w:t>
      </w:r>
      <w:r w:rsidRPr="00C2436F">
        <w:rPr>
          <w:sz w:val="24"/>
          <w:szCs w:val="24"/>
        </w:rPr>
        <w:t xml:space="preserve"> кандидатуру предложенную</w:t>
      </w:r>
      <w:r w:rsidR="0075286A" w:rsidRPr="00C2436F">
        <w:rPr>
          <w:sz w:val="24"/>
          <w:szCs w:val="24"/>
        </w:rPr>
        <w:t xml:space="preserve"> Председателем</w:t>
      </w:r>
      <w:r w:rsidR="006F42F5" w:rsidRPr="00C2436F">
        <w:rPr>
          <w:sz w:val="24"/>
          <w:szCs w:val="24"/>
        </w:rPr>
        <w:t>ДЮК</w:t>
      </w:r>
      <w:r w:rsidR="0075286A" w:rsidRPr="00C2436F">
        <w:rPr>
          <w:sz w:val="24"/>
          <w:szCs w:val="24"/>
        </w:rPr>
        <w:t xml:space="preserve"> ФШР</w:t>
      </w:r>
      <w:r w:rsidR="006F42F5" w:rsidRPr="00C2436F">
        <w:rPr>
          <w:sz w:val="24"/>
          <w:szCs w:val="24"/>
        </w:rPr>
        <w:t>.</w:t>
      </w:r>
    </w:p>
    <w:p w:rsidR="006F42F5" w:rsidRDefault="006F42F5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Заседания ДЮК </w:t>
      </w:r>
      <w:r w:rsidR="0075286A">
        <w:rPr>
          <w:sz w:val="24"/>
          <w:szCs w:val="24"/>
        </w:rPr>
        <w:t xml:space="preserve">ФШР </w:t>
      </w:r>
      <w:r>
        <w:rPr>
          <w:sz w:val="24"/>
          <w:szCs w:val="24"/>
        </w:rPr>
        <w:t xml:space="preserve">проводятся по необходимости, </w:t>
      </w:r>
      <w:r w:rsidR="0075286A">
        <w:rPr>
          <w:sz w:val="24"/>
          <w:szCs w:val="24"/>
        </w:rPr>
        <w:t xml:space="preserve">но не реже 1 раза в 6 месяцев. </w:t>
      </w:r>
      <w:r>
        <w:rPr>
          <w:sz w:val="24"/>
          <w:szCs w:val="24"/>
        </w:rPr>
        <w:t xml:space="preserve">Возможны дистанционные заседания ДЮК </w:t>
      </w:r>
      <w:r w:rsidR="0075286A">
        <w:rPr>
          <w:sz w:val="24"/>
          <w:szCs w:val="24"/>
        </w:rPr>
        <w:t xml:space="preserve">ФШР с </w:t>
      </w:r>
      <w:r>
        <w:rPr>
          <w:sz w:val="24"/>
          <w:szCs w:val="24"/>
        </w:rPr>
        <w:t>испол</w:t>
      </w:r>
      <w:r w:rsidR="0075286A">
        <w:rPr>
          <w:sz w:val="24"/>
          <w:szCs w:val="24"/>
        </w:rPr>
        <w:t>ьзованием интернета или других</w:t>
      </w:r>
      <w:r>
        <w:rPr>
          <w:sz w:val="24"/>
          <w:szCs w:val="24"/>
        </w:rPr>
        <w:t>средств связи.</w:t>
      </w:r>
    </w:p>
    <w:p w:rsidR="00D90B0B" w:rsidRPr="00D151CE" w:rsidRDefault="006F42F5" w:rsidP="00B375DC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повестка дня заседания </w:t>
      </w:r>
      <w:r w:rsidR="00D90B0B">
        <w:rPr>
          <w:sz w:val="24"/>
          <w:szCs w:val="24"/>
        </w:rPr>
        <w:t xml:space="preserve">публикуется на сайте ФШР </w:t>
      </w:r>
      <w:r>
        <w:rPr>
          <w:sz w:val="24"/>
          <w:szCs w:val="24"/>
        </w:rPr>
        <w:t>не поздн</w:t>
      </w:r>
      <w:r w:rsidR="00D90B0B">
        <w:rPr>
          <w:sz w:val="24"/>
          <w:szCs w:val="24"/>
        </w:rPr>
        <w:t>ее, чем за две недели</w:t>
      </w:r>
      <w:r w:rsidR="0075286A">
        <w:rPr>
          <w:sz w:val="24"/>
          <w:szCs w:val="24"/>
        </w:rPr>
        <w:t xml:space="preserve"> до</w:t>
      </w:r>
      <w:r w:rsidR="00D90B0B">
        <w:rPr>
          <w:sz w:val="24"/>
          <w:szCs w:val="24"/>
        </w:rPr>
        <w:t xml:space="preserve"> дня </w:t>
      </w:r>
      <w:r>
        <w:rPr>
          <w:sz w:val="24"/>
          <w:szCs w:val="24"/>
        </w:rPr>
        <w:t xml:space="preserve">заседания. </w:t>
      </w:r>
    </w:p>
    <w:p w:rsidR="00726700" w:rsidRPr="00D151CE" w:rsidRDefault="006F42F5" w:rsidP="00B375D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ДЮК </w:t>
      </w:r>
      <w:r w:rsidR="0075286A">
        <w:rPr>
          <w:sz w:val="24"/>
          <w:szCs w:val="24"/>
        </w:rPr>
        <w:t xml:space="preserve">ФШР </w:t>
      </w:r>
      <w:r>
        <w:rPr>
          <w:sz w:val="24"/>
          <w:szCs w:val="24"/>
        </w:rPr>
        <w:t>являются правомочными, если на засе</w:t>
      </w:r>
      <w:r w:rsidR="0075286A">
        <w:rPr>
          <w:sz w:val="24"/>
          <w:szCs w:val="24"/>
        </w:rPr>
        <w:t xml:space="preserve">дании присутствуют не менее </w:t>
      </w:r>
      <w:r>
        <w:rPr>
          <w:sz w:val="24"/>
          <w:szCs w:val="24"/>
        </w:rPr>
        <w:t xml:space="preserve">50% списочного состава комиссии. Решения ДЮК </w:t>
      </w:r>
      <w:r w:rsidR="0075286A">
        <w:rPr>
          <w:sz w:val="24"/>
          <w:szCs w:val="24"/>
        </w:rPr>
        <w:t xml:space="preserve">ФШР </w:t>
      </w:r>
      <w:r>
        <w:rPr>
          <w:sz w:val="24"/>
          <w:szCs w:val="24"/>
        </w:rPr>
        <w:t>принимаются большинством голосов членов ДЮК</w:t>
      </w:r>
      <w:r w:rsidR="0075286A">
        <w:rPr>
          <w:sz w:val="24"/>
          <w:szCs w:val="24"/>
        </w:rPr>
        <w:t>ФШР</w:t>
      </w:r>
      <w:r>
        <w:rPr>
          <w:sz w:val="24"/>
          <w:szCs w:val="24"/>
        </w:rPr>
        <w:t>, присутствующих на заседании. При равном количестве голосовправо «решающего голоса» остается за председателем ДЮК</w:t>
      </w:r>
      <w:r w:rsidR="0075286A">
        <w:rPr>
          <w:sz w:val="24"/>
          <w:szCs w:val="24"/>
        </w:rPr>
        <w:t>ФШР</w:t>
      </w:r>
      <w:r>
        <w:rPr>
          <w:sz w:val="24"/>
          <w:szCs w:val="24"/>
        </w:rPr>
        <w:t xml:space="preserve">, в его отсутствие – засекретарем. При невозможности прибыть на заседание комиссии член ДЮК </w:t>
      </w:r>
      <w:r w:rsidR="00D359BA">
        <w:rPr>
          <w:sz w:val="24"/>
          <w:szCs w:val="24"/>
        </w:rPr>
        <w:t xml:space="preserve">ФШР </w:t>
      </w:r>
      <w:r>
        <w:rPr>
          <w:sz w:val="24"/>
          <w:szCs w:val="24"/>
        </w:rPr>
        <w:t>вправе на основании официальной письменной доверенности передать право голоса другому члену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, предварительно высказавшись письменно по основным вопросам повестки дня заседания. Передача голоса члена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 xml:space="preserve"> лицам, не являющимися членами комиссии, не допускается.</w:t>
      </w:r>
    </w:p>
    <w:p w:rsidR="00726700" w:rsidRPr="00D151CE" w:rsidRDefault="00726700" w:rsidP="00B375DC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заседаниях ДЮК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 xml:space="preserve"> имеют право присутствовать представители прессы, </w:t>
      </w:r>
      <w:r w:rsidR="00B375DC">
        <w:rPr>
          <w:sz w:val="24"/>
          <w:szCs w:val="24"/>
        </w:rPr>
        <w:t>региональных</w:t>
      </w:r>
      <w:r w:rsidR="006F42F5">
        <w:rPr>
          <w:sz w:val="24"/>
          <w:szCs w:val="24"/>
        </w:rPr>
        <w:t xml:space="preserve"> федераций </w:t>
      </w:r>
      <w:r w:rsidR="00B375DC">
        <w:rPr>
          <w:sz w:val="24"/>
          <w:szCs w:val="24"/>
        </w:rPr>
        <w:t xml:space="preserve">шахмат </w:t>
      </w:r>
      <w:r w:rsidR="006F42F5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другие заинтересованные члены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>, представители государственных и об</w:t>
      </w:r>
      <w:r>
        <w:rPr>
          <w:sz w:val="24"/>
          <w:szCs w:val="24"/>
        </w:rPr>
        <w:t xml:space="preserve">щественных организаций, гости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 xml:space="preserve"> из иностранных государств, если в каком-либо конкретном случае ДЮК</w:t>
      </w:r>
      <w:r w:rsidR="00D359BA">
        <w:rPr>
          <w:sz w:val="24"/>
          <w:szCs w:val="24"/>
        </w:rPr>
        <w:t>ФШР</w:t>
      </w:r>
      <w:r w:rsidR="006F42F5">
        <w:rPr>
          <w:sz w:val="24"/>
          <w:szCs w:val="24"/>
        </w:rPr>
        <w:t xml:space="preserve"> не примет иное решение.</w:t>
      </w:r>
    </w:p>
    <w:p w:rsidR="006F42F5" w:rsidRDefault="00B659E8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ДЮК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>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определяет время, место и форму проведения заседаний;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готовит повестку заседаний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ведет заседания комиссии;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готовит предложения для заседаний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готовит предложения, направленные на выполнение целей и задач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выполнение принятых решений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 xml:space="preserve"> в государственны</w:t>
      </w:r>
      <w:r w:rsidR="00D359BA">
        <w:rPr>
          <w:sz w:val="24"/>
          <w:szCs w:val="24"/>
        </w:rPr>
        <w:t>х и общественных организациях,</w:t>
      </w:r>
      <w:r w:rsidR="00B659E8">
        <w:rPr>
          <w:sz w:val="24"/>
          <w:szCs w:val="24"/>
        </w:rPr>
        <w:t>р</w:t>
      </w:r>
      <w:r w:rsidR="00D359BA">
        <w:rPr>
          <w:sz w:val="24"/>
          <w:szCs w:val="24"/>
        </w:rPr>
        <w:t xml:space="preserve">уководящих </w:t>
      </w:r>
      <w:r w:rsidR="00B659E8">
        <w:rPr>
          <w:sz w:val="24"/>
          <w:szCs w:val="24"/>
        </w:rPr>
        <w:t xml:space="preserve">органах </w:t>
      </w:r>
      <w:r>
        <w:rPr>
          <w:sz w:val="24"/>
          <w:szCs w:val="24"/>
        </w:rPr>
        <w:t>Ф</w:t>
      </w:r>
      <w:r w:rsidR="00B659E8">
        <w:rPr>
          <w:sz w:val="24"/>
          <w:szCs w:val="24"/>
        </w:rPr>
        <w:t>ШР</w:t>
      </w:r>
      <w:r>
        <w:rPr>
          <w:sz w:val="24"/>
          <w:szCs w:val="24"/>
        </w:rPr>
        <w:t>, средствах массовой информации;</w:t>
      </w:r>
    </w:p>
    <w:p w:rsidR="00B659E8" w:rsidRPr="00D151CE" w:rsidRDefault="006F42F5" w:rsidP="00B375DC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организует выполнение решений или поручений руководящих органовФ</w:t>
      </w:r>
      <w:r w:rsidR="00B659E8">
        <w:rPr>
          <w:sz w:val="24"/>
          <w:szCs w:val="24"/>
        </w:rPr>
        <w:t>ШР</w:t>
      </w:r>
      <w:r w:rsidR="00D359BA">
        <w:rPr>
          <w:sz w:val="24"/>
          <w:szCs w:val="24"/>
        </w:rPr>
        <w:t>,</w:t>
      </w:r>
      <w:r>
        <w:rPr>
          <w:sz w:val="24"/>
          <w:szCs w:val="24"/>
        </w:rPr>
        <w:t>касающихся детско-юношеских шахмат.</w:t>
      </w:r>
    </w:p>
    <w:p w:rsidR="006F42F5" w:rsidRDefault="00B659E8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ДЮК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>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поручению председателя готовит предложения и материалы </w:t>
      </w:r>
      <w:r w:rsidR="00D359BA">
        <w:rPr>
          <w:sz w:val="24"/>
          <w:szCs w:val="24"/>
        </w:rPr>
        <w:t xml:space="preserve">для заседания </w:t>
      </w:r>
      <w:r>
        <w:rPr>
          <w:sz w:val="24"/>
          <w:szCs w:val="24"/>
        </w:rPr>
        <w:t>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ведет учет посещаемости заседаний комиссии членами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готовит вызовы членов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 xml:space="preserve"> на заседания;</w:t>
      </w:r>
    </w:p>
    <w:p w:rsidR="00BC3913" w:rsidRPr="00D151CE" w:rsidRDefault="006F42F5" w:rsidP="00B375DC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оформляет и распространяет в установленном</w:t>
      </w:r>
      <w:r w:rsidR="00D359BA">
        <w:rPr>
          <w:sz w:val="24"/>
          <w:szCs w:val="24"/>
        </w:rPr>
        <w:t xml:space="preserve"> порядке протоколы заседаний </w:t>
      </w:r>
      <w:r>
        <w:rPr>
          <w:sz w:val="24"/>
          <w:szCs w:val="24"/>
        </w:rPr>
        <w:t>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 xml:space="preserve"> и принятые на заседаниях ДЮК документы.</w:t>
      </w:r>
    </w:p>
    <w:p w:rsidR="006F42F5" w:rsidRDefault="00BC3913" w:rsidP="00D151CE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ДЮК </w:t>
      </w:r>
      <w:r w:rsidR="006F42F5">
        <w:rPr>
          <w:sz w:val="24"/>
          <w:szCs w:val="24"/>
        </w:rPr>
        <w:t>Ф</w:t>
      </w:r>
      <w:r>
        <w:rPr>
          <w:sz w:val="24"/>
          <w:szCs w:val="24"/>
        </w:rPr>
        <w:t>ШР</w:t>
      </w:r>
      <w:r w:rsidR="006F42F5">
        <w:rPr>
          <w:sz w:val="24"/>
          <w:szCs w:val="24"/>
        </w:rPr>
        <w:t>: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участвуют в заседании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принимают участие в подготовке необхо</w:t>
      </w:r>
      <w:r w:rsidR="00D359BA">
        <w:rPr>
          <w:sz w:val="24"/>
          <w:szCs w:val="24"/>
        </w:rPr>
        <w:t>димых материалов для проведения</w:t>
      </w:r>
      <w:r>
        <w:rPr>
          <w:sz w:val="24"/>
          <w:szCs w:val="24"/>
        </w:rPr>
        <w:t>заседания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готовят предложения для решений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, выступают с инициативами поразвитию детско-юношеских шахмат в Росс</w:t>
      </w:r>
      <w:r w:rsidR="00D359BA">
        <w:rPr>
          <w:sz w:val="24"/>
          <w:szCs w:val="24"/>
        </w:rPr>
        <w:t xml:space="preserve">ии, организации и проведению </w:t>
      </w:r>
      <w:r>
        <w:rPr>
          <w:sz w:val="24"/>
          <w:szCs w:val="24"/>
        </w:rPr>
        <w:t>соревнований;</w:t>
      </w:r>
    </w:p>
    <w:p w:rsidR="006F42F5" w:rsidRDefault="006F42F5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могут входить </w:t>
      </w:r>
      <w:r w:rsidR="00D359BA">
        <w:rPr>
          <w:sz w:val="24"/>
          <w:szCs w:val="24"/>
        </w:rPr>
        <w:t>в</w:t>
      </w:r>
      <w:r>
        <w:rPr>
          <w:sz w:val="24"/>
          <w:szCs w:val="24"/>
        </w:rPr>
        <w:t xml:space="preserve"> экспертные советы, создаваемые ДЮК</w:t>
      </w:r>
      <w:r w:rsidR="00D359BA">
        <w:rPr>
          <w:sz w:val="24"/>
          <w:szCs w:val="24"/>
        </w:rPr>
        <w:t>ФШР</w:t>
      </w:r>
      <w:r>
        <w:rPr>
          <w:sz w:val="24"/>
          <w:szCs w:val="24"/>
        </w:rPr>
        <w:t>;</w:t>
      </w:r>
    </w:p>
    <w:p w:rsidR="006F42F5" w:rsidRDefault="00BC3913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представляют ДЮК</w:t>
      </w:r>
      <w:r w:rsidR="00D359BA">
        <w:rPr>
          <w:sz w:val="24"/>
          <w:szCs w:val="24"/>
        </w:rPr>
        <w:t>ФШР</w:t>
      </w:r>
      <w:r w:rsidR="006F42F5">
        <w:rPr>
          <w:sz w:val="24"/>
          <w:szCs w:val="24"/>
        </w:rPr>
        <w:t xml:space="preserve"> в своих федеральных округах, в городах Москве, Санкт-</w:t>
      </w:r>
      <w:r>
        <w:rPr>
          <w:sz w:val="24"/>
          <w:szCs w:val="24"/>
        </w:rPr>
        <w:t>Петербурге</w:t>
      </w:r>
      <w:r w:rsidR="006F42F5">
        <w:rPr>
          <w:sz w:val="24"/>
          <w:szCs w:val="24"/>
        </w:rPr>
        <w:t>;</w:t>
      </w:r>
    </w:p>
    <w:p w:rsidR="00BC3913" w:rsidRDefault="00BC3913" w:rsidP="00D151CE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имеют право беспрепятственного посещения игровых</w:t>
      </w:r>
      <w:r w:rsidR="00D359BA">
        <w:rPr>
          <w:sz w:val="24"/>
          <w:szCs w:val="24"/>
        </w:rPr>
        <w:t xml:space="preserve"> залов </w:t>
      </w:r>
      <w:r w:rsidR="00D433CB">
        <w:rPr>
          <w:sz w:val="24"/>
          <w:szCs w:val="24"/>
        </w:rPr>
        <w:t>на всех соревнованиях</w:t>
      </w:r>
      <w:r w:rsidR="00D359BA">
        <w:rPr>
          <w:sz w:val="24"/>
          <w:szCs w:val="24"/>
        </w:rPr>
        <w:t xml:space="preserve"> с </w:t>
      </w:r>
      <w:r>
        <w:rPr>
          <w:sz w:val="24"/>
          <w:szCs w:val="24"/>
        </w:rPr>
        <w:t>участием детей, проводящихся в Российской Федерации</w:t>
      </w:r>
      <w:r w:rsidR="00D433CB">
        <w:rPr>
          <w:sz w:val="24"/>
          <w:szCs w:val="24"/>
        </w:rPr>
        <w:t>;</w:t>
      </w:r>
    </w:p>
    <w:p w:rsidR="006F42F5" w:rsidRPr="00E94030" w:rsidRDefault="006F42F5" w:rsidP="00E94030">
      <w:pPr>
        <w:pStyle w:val="a3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выполняют </w:t>
      </w:r>
      <w:r w:rsidR="00BC3913">
        <w:rPr>
          <w:sz w:val="24"/>
          <w:szCs w:val="24"/>
        </w:rPr>
        <w:t xml:space="preserve">поручения руководящих органов </w:t>
      </w:r>
      <w:r>
        <w:rPr>
          <w:sz w:val="24"/>
          <w:szCs w:val="24"/>
        </w:rPr>
        <w:t>Ф</w:t>
      </w:r>
      <w:r w:rsidR="00BC3913">
        <w:rPr>
          <w:sz w:val="24"/>
          <w:szCs w:val="24"/>
        </w:rPr>
        <w:t xml:space="preserve">ШР, председателя ДЮК </w:t>
      </w:r>
      <w:r>
        <w:rPr>
          <w:sz w:val="24"/>
          <w:szCs w:val="24"/>
        </w:rPr>
        <w:t>Ф</w:t>
      </w:r>
      <w:r w:rsidR="00BC3913">
        <w:rPr>
          <w:sz w:val="24"/>
          <w:szCs w:val="24"/>
        </w:rPr>
        <w:t>ШР</w:t>
      </w:r>
      <w:r>
        <w:rPr>
          <w:sz w:val="24"/>
          <w:szCs w:val="24"/>
        </w:rPr>
        <w:t xml:space="preserve"> в рам</w:t>
      </w:r>
      <w:r w:rsidR="00BC3913">
        <w:rPr>
          <w:sz w:val="24"/>
          <w:szCs w:val="24"/>
        </w:rPr>
        <w:t xml:space="preserve">ках своей компетенции, Устава </w:t>
      </w:r>
      <w:r>
        <w:rPr>
          <w:sz w:val="24"/>
          <w:szCs w:val="24"/>
        </w:rPr>
        <w:t>Ф</w:t>
      </w:r>
      <w:r w:rsidR="00BC3913">
        <w:rPr>
          <w:sz w:val="24"/>
          <w:szCs w:val="24"/>
        </w:rPr>
        <w:t>ШР</w:t>
      </w:r>
      <w:r w:rsidR="00D433CB">
        <w:rPr>
          <w:sz w:val="24"/>
          <w:szCs w:val="24"/>
        </w:rPr>
        <w:t xml:space="preserve"> и настоящего</w:t>
      </w:r>
      <w:r>
        <w:rPr>
          <w:sz w:val="24"/>
          <w:szCs w:val="24"/>
        </w:rPr>
        <w:t xml:space="preserve"> Положения</w:t>
      </w:r>
    </w:p>
    <w:p w:rsidR="006F42F5" w:rsidRPr="00D151CE" w:rsidRDefault="006F42F5" w:rsidP="00D151CE">
      <w:pPr>
        <w:pStyle w:val="a3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D151CE">
        <w:rPr>
          <w:b/>
          <w:sz w:val="24"/>
          <w:szCs w:val="24"/>
        </w:rPr>
        <w:t>Заключительные положения.</w:t>
      </w:r>
    </w:p>
    <w:p w:rsidR="00C3053D" w:rsidRPr="0074397F" w:rsidRDefault="00C3053D" w:rsidP="00C3053D">
      <w:pPr>
        <w:pStyle w:val="a4"/>
        <w:numPr>
          <w:ilvl w:val="1"/>
          <w:numId w:val="4"/>
        </w:numPr>
        <w:spacing w:line="276" w:lineRule="auto"/>
        <w:jc w:val="both"/>
        <w:rPr>
          <w:rFonts w:cstheme="minorHAnsi"/>
          <w:spacing w:val="-5"/>
          <w:sz w:val="24"/>
          <w:szCs w:val="24"/>
        </w:rPr>
      </w:pPr>
      <w:r w:rsidRPr="0074397F">
        <w:rPr>
          <w:rFonts w:cstheme="minorHAnsi"/>
          <w:spacing w:val="-5"/>
          <w:sz w:val="24"/>
          <w:szCs w:val="24"/>
        </w:rPr>
        <w:t>Изменения и дополнения в настоящее Положение утверждаются на заседании Наблюдательного Совета ФШР.</w:t>
      </w:r>
    </w:p>
    <w:p w:rsidR="00C3053D" w:rsidRPr="0074397F" w:rsidRDefault="00C3053D" w:rsidP="00C3053D">
      <w:pPr>
        <w:pStyle w:val="a4"/>
        <w:numPr>
          <w:ilvl w:val="1"/>
          <w:numId w:val="4"/>
        </w:numPr>
        <w:spacing w:line="276" w:lineRule="auto"/>
        <w:jc w:val="both"/>
        <w:rPr>
          <w:rFonts w:cstheme="minorHAnsi"/>
          <w:spacing w:val="-5"/>
          <w:sz w:val="24"/>
          <w:szCs w:val="24"/>
        </w:rPr>
      </w:pPr>
      <w:r w:rsidRPr="0074397F">
        <w:rPr>
          <w:rFonts w:cstheme="minorHAnsi"/>
          <w:spacing w:val="-5"/>
          <w:sz w:val="24"/>
          <w:szCs w:val="24"/>
        </w:rPr>
        <w:t>Реорганизация Комиссии (слияние, присоединения, разделение, выделение и преобразование) осуществляется по решению Наблюдательного Совета ФШР, если за него проголосовало не менее, чем две трети присутствующих на заседании членов Наблюдательного Совета ФШР.</w:t>
      </w:r>
    </w:p>
    <w:p w:rsidR="00C3053D" w:rsidRPr="0074397F" w:rsidRDefault="00C3053D" w:rsidP="00C3053D">
      <w:pPr>
        <w:pStyle w:val="a4"/>
        <w:numPr>
          <w:ilvl w:val="1"/>
          <w:numId w:val="4"/>
        </w:numPr>
        <w:spacing w:line="276" w:lineRule="auto"/>
        <w:jc w:val="both"/>
        <w:rPr>
          <w:rFonts w:cstheme="minorHAnsi"/>
          <w:spacing w:val="-5"/>
          <w:sz w:val="24"/>
          <w:szCs w:val="24"/>
        </w:rPr>
      </w:pPr>
      <w:r w:rsidRPr="0074397F">
        <w:rPr>
          <w:rFonts w:cstheme="minorHAnsi"/>
          <w:spacing w:val="-5"/>
          <w:sz w:val="24"/>
          <w:szCs w:val="24"/>
        </w:rPr>
        <w:t>Настоящее Положение вступает в силу со дня его утверждения Наблюдательным Советом ФШР и подлежит опубликованию на сайте ФШР.</w:t>
      </w:r>
    </w:p>
    <w:p w:rsidR="00C04D65" w:rsidRDefault="00C04D65" w:rsidP="00B375DC">
      <w:pPr>
        <w:pStyle w:val="a3"/>
        <w:jc w:val="both"/>
        <w:rPr>
          <w:sz w:val="24"/>
          <w:szCs w:val="24"/>
        </w:rPr>
      </w:pPr>
    </w:p>
    <w:sectPr w:rsidR="00C04D65" w:rsidSect="00B659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82E"/>
    <w:multiLevelType w:val="multilevel"/>
    <w:tmpl w:val="058C48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46D9A"/>
    <w:multiLevelType w:val="multilevel"/>
    <w:tmpl w:val="D91C92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5BB4863"/>
    <w:multiLevelType w:val="hybridMultilevel"/>
    <w:tmpl w:val="754C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64D2"/>
    <w:multiLevelType w:val="hybridMultilevel"/>
    <w:tmpl w:val="2FF63CD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0857"/>
    <w:multiLevelType w:val="multilevel"/>
    <w:tmpl w:val="058C48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8F6"/>
    <w:rsid w:val="000C1A52"/>
    <w:rsid w:val="00193670"/>
    <w:rsid w:val="001F32A8"/>
    <w:rsid w:val="002068A7"/>
    <w:rsid w:val="00231721"/>
    <w:rsid w:val="00265956"/>
    <w:rsid w:val="0032552C"/>
    <w:rsid w:val="003E463E"/>
    <w:rsid w:val="004326FB"/>
    <w:rsid w:val="004F69DD"/>
    <w:rsid w:val="005B57D7"/>
    <w:rsid w:val="0064701F"/>
    <w:rsid w:val="00650C23"/>
    <w:rsid w:val="00660761"/>
    <w:rsid w:val="006A3936"/>
    <w:rsid w:val="006A6B00"/>
    <w:rsid w:val="006F42F5"/>
    <w:rsid w:val="00726700"/>
    <w:rsid w:val="007268C3"/>
    <w:rsid w:val="0075286A"/>
    <w:rsid w:val="00785869"/>
    <w:rsid w:val="007D151E"/>
    <w:rsid w:val="007F1945"/>
    <w:rsid w:val="00885E31"/>
    <w:rsid w:val="009E38F6"/>
    <w:rsid w:val="009E4334"/>
    <w:rsid w:val="00A82952"/>
    <w:rsid w:val="00AB614E"/>
    <w:rsid w:val="00AE3AFE"/>
    <w:rsid w:val="00B375DC"/>
    <w:rsid w:val="00B60F2D"/>
    <w:rsid w:val="00B659E8"/>
    <w:rsid w:val="00B67357"/>
    <w:rsid w:val="00BC3913"/>
    <w:rsid w:val="00BD07B7"/>
    <w:rsid w:val="00BF13B5"/>
    <w:rsid w:val="00C04D65"/>
    <w:rsid w:val="00C1739F"/>
    <w:rsid w:val="00C2436F"/>
    <w:rsid w:val="00C3053D"/>
    <w:rsid w:val="00C35217"/>
    <w:rsid w:val="00C9308A"/>
    <w:rsid w:val="00D151CE"/>
    <w:rsid w:val="00D152BD"/>
    <w:rsid w:val="00D325D7"/>
    <w:rsid w:val="00D359BA"/>
    <w:rsid w:val="00D433CB"/>
    <w:rsid w:val="00D6759B"/>
    <w:rsid w:val="00D90B0B"/>
    <w:rsid w:val="00DC6A91"/>
    <w:rsid w:val="00DF4A03"/>
    <w:rsid w:val="00E001A8"/>
    <w:rsid w:val="00E36DA4"/>
    <w:rsid w:val="00E94030"/>
    <w:rsid w:val="00EE1212"/>
    <w:rsid w:val="00F7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2F7D-1089-41A2-A3FE-23187B9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F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6A6B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04D65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V. Tkachev</cp:lastModifiedBy>
  <cp:revision>49</cp:revision>
  <dcterms:created xsi:type="dcterms:W3CDTF">2018-03-28T06:13:00Z</dcterms:created>
  <dcterms:modified xsi:type="dcterms:W3CDTF">2018-11-19T23:43:00Z</dcterms:modified>
</cp:coreProperties>
</file>