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A7" w:rsidRDefault="009542A7">
      <w:pPr>
        <w:pStyle w:val="a3"/>
        <w:spacing w:before="8"/>
        <w:ind w:left="0" w:firstLine="0"/>
        <w:jc w:val="left"/>
        <w:rPr>
          <w:sz w:val="26"/>
        </w:rPr>
      </w:pPr>
    </w:p>
    <w:p w:rsidR="009542A7" w:rsidRPr="00AD1B60" w:rsidRDefault="00E54E2C">
      <w:pPr>
        <w:pStyle w:val="1"/>
        <w:spacing w:before="52"/>
        <w:ind w:left="1135" w:right="1305"/>
        <w:rPr>
          <w:sz w:val="28"/>
        </w:rPr>
      </w:pPr>
      <w:r w:rsidRPr="00AD1B60">
        <w:rPr>
          <w:sz w:val="28"/>
        </w:rPr>
        <w:t>Регламент</w:t>
      </w:r>
    </w:p>
    <w:p w:rsidR="009542A7" w:rsidRPr="00AD1B60" w:rsidRDefault="00880BA5">
      <w:pPr>
        <w:pStyle w:val="a3"/>
        <w:ind w:left="1135" w:right="1307" w:firstLine="0"/>
        <w:jc w:val="center"/>
        <w:rPr>
          <w:sz w:val="28"/>
        </w:rPr>
      </w:pPr>
      <w:r w:rsidRPr="00AD1B60">
        <w:rPr>
          <w:sz w:val="28"/>
        </w:rPr>
        <w:t>командного</w:t>
      </w:r>
      <w:r w:rsidR="00E54E2C" w:rsidRPr="00AD1B60">
        <w:rPr>
          <w:sz w:val="28"/>
        </w:rPr>
        <w:t xml:space="preserve"> соревнован</w:t>
      </w:r>
      <w:r w:rsidRPr="00AD1B60">
        <w:rPr>
          <w:sz w:val="28"/>
        </w:rPr>
        <w:t>ия</w:t>
      </w:r>
      <w:r w:rsidR="00E54E2C" w:rsidRPr="00AD1B60">
        <w:rPr>
          <w:sz w:val="28"/>
        </w:rPr>
        <w:t xml:space="preserve"> по шахматам</w:t>
      </w:r>
      <w:r w:rsidR="00E54E2C" w:rsidRPr="00AD1B60">
        <w:rPr>
          <w:spacing w:val="-52"/>
          <w:sz w:val="28"/>
        </w:rPr>
        <w:t xml:space="preserve"> </w:t>
      </w:r>
      <w:r w:rsidRPr="00AD1B60">
        <w:rPr>
          <w:spacing w:val="-52"/>
          <w:sz w:val="28"/>
        </w:rPr>
        <w:t xml:space="preserve"> </w:t>
      </w:r>
      <w:r w:rsidR="00AD1B60" w:rsidRPr="00AD1B60">
        <w:rPr>
          <w:spacing w:val="-52"/>
          <w:sz w:val="28"/>
        </w:rPr>
        <w:t xml:space="preserve">  </w:t>
      </w:r>
      <w:r w:rsidR="00AD1B60" w:rsidRPr="00AD1B60">
        <w:rPr>
          <w:sz w:val="28"/>
        </w:rPr>
        <w:t>«</w:t>
      </w:r>
      <w:r w:rsidRPr="00AD1B60">
        <w:rPr>
          <w:sz w:val="28"/>
        </w:rPr>
        <w:t>Дебют»</w:t>
      </w:r>
      <w:r w:rsidR="00E54E2C" w:rsidRPr="00AD1B60">
        <w:rPr>
          <w:spacing w:val="-3"/>
          <w:sz w:val="28"/>
        </w:rPr>
        <w:t xml:space="preserve"> </w:t>
      </w:r>
      <w:r w:rsidRPr="00AD1B60">
        <w:rPr>
          <w:sz w:val="28"/>
        </w:rPr>
        <w:t>в рамках проекта «Шахматы в школах»</w:t>
      </w:r>
      <w:r w:rsidR="00E54E2C" w:rsidRPr="00AD1B60">
        <w:rPr>
          <w:sz w:val="28"/>
        </w:rPr>
        <w:t>.</w:t>
      </w:r>
    </w:p>
    <w:p w:rsidR="009542A7" w:rsidRDefault="009542A7">
      <w:pPr>
        <w:pStyle w:val="a3"/>
        <w:spacing w:before="11"/>
        <w:ind w:left="0" w:firstLine="0"/>
        <w:jc w:val="left"/>
        <w:rPr>
          <w:sz w:val="23"/>
        </w:rPr>
      </w:pPr>
    </w:p>
    <w:p w:rsidR="003C6E9B" w:rsidRPr="00AE656D" w:rsidRDefault="00E54E2C" w:rsidP="00AE656D">
      <w:pPr>
        <w:pStyle w:val="a4"/>
        <w:numPr>
          <w:ilvl w:val="0"/>
          <w:numId w:val="3"/>
        </w:numPr>
        <w:tabs>
          <w:tab w:val="left" w:pos="824"/>
        </w:tabs>
        <w:spacing w:before="1" w:line="278" w:lineRule="auto"/>
        <w:ind w:right="286"/>
        <w:rPr>
          <w:sz w:val="24"/>
        </w:rPr>
      </w:pPr>
      <w:r w:rsidRPr="00AE656D">
        <w:rPr>
          <w:sz w:val="24"/>
        </w:rPr>
        <w:t xml:space="preserve">Соревнования проводятся с </w:t>
      </w:r>
      <w:r w:rsidR="000557AA" w:rsidRPr="00AE656D">
        <w:rPr>
          <w:sz w:val="24"/>
        </w:rPr>
        <w:t>02</w:t>
      </w:r>
      <w:r w:rsidRPr="00AE656D">
        <w:rPr>
          <w:sz w:val="24"/>
        </w:rPr>
        <w:t xml:space="preserve"> июня</w:t>
      </w:r>
      <w:r w:rsidR="000557AA" w:rsidRPr="00AE656D">
        <w:rPr>
          <w:sz w:val="24"/>
        </w:rPr>
        <w:t xml:space="preserve"> (день приезда)</w:t>
      </w:r>
      <w:r w:rsidRPr="00AE656D">
        <w:rPr>
          <w:sz w:val="24"/>
        </w:rPr>
        <w:t xml:space="preserve"> по </w:t>
      </w:r>
      <w:r w:rsidR="000557AA" w:rsidRPr="00AE656D">
        <w:rPr>
          <w:sz w:val="24"/>
        </w:rPr>
        <w:t>10 июня (день отъезда) 2024</w:t>
      </w:r>
      <w:r w:rsidRPr="00AE656D">
        <w:rPr>
          <w:sz w:val="24"/>
        </w:rPr>
        <w:t xml:space="preserve"> года, </w:t>
      </w:r>
      <w:r w:rsidR="003C6E9B" w:rsidRPr="00AE656D">
        <w:rPr>
          <w:spacing w:val="1"/>
          <w:sz w:val="24"/>
        </w:rPr>
        <w:t xml:space="preserve">в </w:t>
      </w:r>
      <w:r w:rsidR="003C6E9B" w:rsidRPr="00AE656D">
        <w:rPr>
          <w:sz w:val="24"/>
        </w:rPr>
        <w:t>Оздоровительном комплексе “Сочи Парк Отель (федеральная территория “</w:t>
      </w:r>
      <w:r w:rsidR="003C6E9B" w:rsidRPr="00AE656D">
        <w:rPr>
          <w:sz w:val="24"/>
          <w:lang w:val="en-US"/>
        </w:rPr>
        <w:t>C</w:t>
      </w:r>
      <w:r w:rsidR="003C6E9B" w:rsidRPr="00AE656D">
        <w:rPr>
          <w:sz w:val="24"/>
        </w:rPr>
        <w:t>ириус”, пр</w:t>
      </w:r>
      <w:r w:rsidR="000557AA" w:rsidRPr="00AE656D">
        <w:rPr>
          <w:sz w:val="24"/>
        </w:rPr>
        <w:t>оспе</w:t>
      </w:r>
      <w:r w:rsidR="003C6E9B" w:rsidRPr="00AE656D">
        <w:rPr>
          <w:sz w:val="24"/>
        </w:rPr>
        <w:t>кт Континентальный, 6)</w:t>
      </w:r>
    </w:p>
    <w:p w:rsidR="009542A7" w:rsidRPr="00AE656D" w:rsidRDefault="00E54E2C" w:rsidP="00AE656D">
      <w:pPr>
        <w:pStyle w:val="a4"/>
        <w:numPr>
          <w:ilvl w:val="0"/>
          <w:numId w:val="3"/>
        </w:numPr>
        <w:tabs>
          <w:tab w:val="left" w:pos="824"/>
        </w:tabs>
        <w:spacing w:before="1" w:line="278" w:lineRule="auto"/>
        <w:ind w:right="286"/>
        <w:rPr>
          <w:sz w:val="24"/>
        </w:rPr>
      </w:pPr>
      <w:r w:rsidRPr="00AE656D">
        <w:rPr>
          <w:sz w:val="24"/>
        </w:rPr>
        <w:t>Непосредственное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проведение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соревнований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осуществляет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главная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судейская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коллегия.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Главный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судья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–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международный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арбитр,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спортивный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судья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всероссийской</w:t>
      </w:r>
      <w:r w:rsidRPr="00AE656D">
        <w:rPr>
          <w:spacing w:val="1"/>
          <w:sz w:val="24"/>
        </w:rPr>
        <w:t xml:space="preserve"> </w:t>
      </w:r>
      <w:r w:rsidRPr="00AE656D">
        <w:rPr>
          <w:sz w:val="24"/>
        </w:rPr>
        <w:t>категории</w:t>
      </w:r>
      <w:r w:rsidRPr="00AE656D">
        <w:rPr>
          <w:spacing w:val="2"/>
          <w:sz w:val="24"/>
        </w:rPr>
        <w:t xml:space="preserve"> </w:t>
      </w:r>
      <w:r w:rsidR="000557AA" w:rsidRPr="00AE656D">
        <w:rPr>
          <w:sz w:val="24"/>
        </w:rPr>
        <w:t xml:space="preserve">Шамов Евгений Геннадьевич </w:t>
      </w:r>
      <w:r w:rsidR="003C6E9B" w:rsidRPr="00AE656D">
        <w:rPr>
          <w:sz w:val="24"/>
        </w:rPr>
        <w:t>(</w:t>
      </w:r>
      <w:r w:rsidR="000557AA" w:rsidRPr="00AE656D">
        <w:rPr>
          <w:sz w:val="24"/>
        </w:rPr>
        <w:t>Кировская</w:t>
      </w:r>
      <w:r w:rsidR="003C6E9B" w:rsidRPr="00AE656D">
        <w:rPr>
          <w:sz w:val="24"/>
        </w:rPr>
        <w:t xml:space="preserve"> область)</w:t>
      </w:r>
      <w:r w:rsidR="000557AA" w:rsidRPr="00AE656D">
        <w:rPr>
          <w:sz w:val="24"/>
        </w:rPr>
        <w:t>.</w:t>
      </w:r>
    </w:p>
    <w:p w:rsidR="009542A7" w:rsidRPr="00AE656D" w:rsidRDefault="00E54E2C" w:rsidP="00AE656D">
      <w:pPr>
        <w:pStyle w:val="a4"/>
        <w:numPr>
          <w:ilvl w:val="0"/>
          <w:numId w:val="3"/>
        </w:numPr>
        <w:tabs>
          <w:tab w:val="left" w:pos="824"/>
        </w:tabs>
        <w:spacing w:line="286" w:lineRule="exact"/>
        <w:rPr>
          <w:sz w:val="24"/>
        </w:rPr>
      </w:pPr>
      <w:r w:rsidRPr="00AE656D">
        <w:rPr>
          <w:sz w:val="24"/>
        </w:rPr>
        <w:t>Расписание</w:t>
      </w:r>
      <w:r w:rsidRPr="00AE656D">
        <w:rPr>
          <w:spacing w:val="-3"/>
          <w:sz w:val="24"/>
        </w:rPr>
        <w:t xml:space="preserve"> </w:t>
      </w:r>
      <w:r w:rsidRPr="00AE656D">
        <w:rPr>
          <w:sz w:val="24"/>
        </w:rPr>
        <w:t>соревнования:</w:t>
      </w:r>
    </w:p>
    <w:p w:rsidR="009542A7" w:rsidRDefault="000557AA">
      <w:pPr>
        <w:pStyle w:val="a3"/>
        <w:tabs>
          <w:tab w:val="left" w:pos="2954"/>
        </w:tabs>
        <w:spacing w:before="42"/>
        <w:ind w:left="400" w:firstLine="0"/>
      </w:pPr>
      <w:r w:rsidRPr="00C60024">
        <w:rPr>
          <w:b/>
        </w:rPr>
        <w:t>2</w:t>
      </w:r>
      <w:r w:rsidR="00E54E2C" w:rsidRPr="00C60024">
        <w:rPr>
          <w:b/>
          <w:spacing w:val="-4"/>
        </w:rPr>
        <w:t xml:space="preserve"> </w:t>
      </w:r>
      <w:r w:rsidR="00E54E2C" w:rsidRPr="00C60024">
        <w:rPr>
          <w:b/>
        </w:rPr>
        <w:t>июня</w:t>
      </w:r>
      <w:r w:rsidR="00E54E2C">
        <w:tab/>
        <w:t>приезд</w:t>
      </w:r>
      <w:r w:rsidR="00E54E2C">
        <w:rPr>
          <w:spacing w:val="-5"/>
        </w:rPr>
        <w:t xml:space="preserve"> </w:t>
      </w:r>
      <w:r w:rsidR="00E54E2C">
        <w:t>участников;</w:t>
      </w:r>
    </w:p>
    <w:p w:rsidR="009542A7" w:rsidRDefault="00E54E2C">
      <w:pPr>
        <w:pStyle w:val="a3"/>
        <w:tabs>
          <w:tab w:val="left" w:pos="2954"/>
        </w:tabs>
        <w:ind w:left="400" w:firstLine="0"/>
      </w:pPr>
      <w:r>
        <w:t>1</w:t>
      </w:r>
      <w:r w:rsidR="00880BA5">
        <w:t>5.00–19</w:t>
      </w:r>
      <w:r>
        <w:t>.00</w:t>
      </w:r>
      <w:r>
        <w:tab/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допуску</w:t>
      </w:r>
      <w:r>
        <w:rPr>
          <w:spacing w:val="-1"/>
        </w:rPr>
        <w:t xml:space="preserve"> </w:t>
      </w:r>
      <w:r>
        <w:t>участников</w:t>
      </w:r>
      <w:r w:rsidR="00880BA5">
        <w:t xml:space="preserve"> </w:t>
      </w:r>
      <w:r w:rsidR="00AB0284">
        <w:t>(холл зала «Маяк»)</w:t>
      </w:r>
    </w:p>
    <w:p w:rsidR="009542A7" w:rsidRDefault="00880BA5" w:rsidP="00880BA5">
      <w:pPr>
        <w:pStyle w:val="a3"/>
        <w:tabs>
          <w:tab w:val="left" w:pos="2954"/>
        </w:tabs>
        <w:ind w:left="720" w:hanging="320"/>
        <w:jc w:val="left"/>
      </w:pPr>
      <w:r>
        <w:t>20</w:t>
      </w:r>
      <w:r w:rsidR="003C6E9B">
        <w:t>.3</w:t>
      </w:r>
      <w:r w:rsidR="00E54E2C">
        <w:t>0</w:t>
      </w:r>
      <w:r w:rsidR="00E54E2C">
        <w:tab/>
      </w:r>
      <w:r w:rsidR="003C6E9B">
        <w:t>торжественное открытие</w:t>
      </w:r>
      <w:r w:rsidR="008E1B8E">
        <w:t xml:space="preserve"> </w:t>
      </w:r>
      <w:r w:rsidR="008E1B8E">
        <w:t>(</w:t>
      </w:r>
      <w:r w:rsidR="008E1B8E">
        <w:t>зал «Волна</w:t>
      </w:r>
      <w:r w:rsidR="008E1B8E">
        <w:t>»)</w:t>
      </w:r>
    </w:p>
    <w:p w:rsidR="003C6E9B" w:rsidRDefault="003C6E9B" w:rsidP="003C6E9B">
      <w:pPr>
        <w:pStyle w:val="a3"/>
        <w:tabs>
          <w:tab w:val="left" w:pos="2954"/>
        </w:tabs>
        <w:ind w:left="720" w:hanging="320"/>
        <w:jc w:val="left"/>
      </w:pPr>
      <w:r>
        <w:t>21.00</w:t>
      </w:r>
      <w:r>
        <w:tab/>
        <w:t>совещание руководителей команд</w:t>
      </w:r>
    </w:p>
    <w:p w:rsidR="009542A7" w:rsidRDefault="003C6E9B">
      <w:pPr>
        <w:pStyle w:val="a3"/>
        <w:tabs>
          <w:tab w:val="left" w:pos="2954"/>
        </w:tabs>
        <w:ind w:left="400" w:firstLine="0"/>
        <w:jc w:val="left"/>
      </w:pPr>
      <w:r>
        <w:t>22.3</w:t>
      </w:r>
      <w:r w:rsidR="00E54E2C">
        <w:t>0</w:t>
      </w:r>
      <w:r w:rsidR="00E54E2C">
        <w:tab/>
      </w:r>
      <w:r>
        <w:t>совещание судей</w:t>
      </w:r>
    </w:p>
    <w:p w:rsidR="003C6E9B" w:rsidRDefault="003C6E9B" w:rsidP="003C6E9B">
      <w:pPr>
        <w:pStyle w:val="a3"/>
        <w:tabs>
          <w:tab w:val="left" w:pos="2954"/>
        </w:tabs>
        <w:ind w:left="400" w:firstLine="0"/>
        <w:jc w:val="left"/>
      </w:pPr>
      <w:r>
        <w:t>23.59</w:t>
      </w:r>
      <w:r>
        <w:tab/>
        <w:t>жеребьевка</w:t>
      </w:r>
    </w:p>
    <w:p w:rsidR="00880BA5" w:rsidRPr="00C60024" w:rsidRDefault="000557AA" w:rsidP="00880BA5">
      <w:pPr>
        <w:pStyle w:val="a3"/>
        <w:tabs>
          <w:tab w:val="left" w:pos="2954"/>
          <w:tab w:val="left" w:pos="5082"/>
        </w:tabs>
        <w:ind w:left="400" w:firstLine="0"/>
        <w:jc w:val="left"/>
        <w:rPr>
          <w:b/>
        </w:rPr>
      </w:pPr>
      <w:r w:rsidRPr="00C60024">
        <w:rPr>
          <w:b/>
          <w:spacing w:val="-4"/>
        </w:rPr>
        <w:t>3</w:t>
      </w:r>
      <w:r w:rsidR="00E54E2C" w:rsidRPr="00C60024">
        <w:rPr>
          <w:b/>
          <w:spacing w:val="-4"/>
        </w:rPr>
        <w:t xml:space="preserve"> </w:t>
      </w:r>
      <w:r w:rsidR="00C60024" w:rsidRPr="00C60024">
        <w:rPr>
          <w:b/>
        </w:rPr>
        <w:t>июня</w:t>
      </w:r>
      <w:r w:rsidR="00E54E2C" w:rsidRPr="00C60024">
        <w:rPr>
          <w:b/>
        </w:rPr>
        <w:tab/>
      </w:r>
    </w:p>
    <w:p w:rsidR="00880BA5" w:rsidRDefault="003C6E9B">
      <w:pPr>
        <w:pStyle w:val="a3"/>
        <w:tabs>
          <w:tab w:val="left" w:pos="2954"/>
          <w:tab w:val="left" w:pos="5082"/>
        </w:tabs>
        <w:ind w:left="400" w:firstLine="0"/>
        <w:jc w:val="left"/>
      </w:pPr>
      <w:r>
        <w:t>15.00</w:t>
      </w:r>
      <w:r>
        <w:tab/>
        <w:t>начало 1</w:t>
      </w:r>
      <w:r w:rsidR="00880BA5">
        <w:t xml:space="preserve"> тура;</w:t>
      </w:r>
    </w:p>
    <w:p w:rsidR="00880BA5" w:rsidRPr="00C60024" w:rsidRDefault="000557AA" w:rsidP="00880BA5">
      <w:pPr>
        <w:pStyle w:val="a3"/>
        <w:tabs>
          <w:tab w:val="left" w:pos="2954"/>
          <w:tab w:val="left" w:pos="5082"/>
        </w:tabs>
        <w:ind w:left="400" w:firstLine="0"/>
        <w:jc w:val="left"/>
        <w:rPr>
          <w:b/>
        </w:rPr>
      </w:pPr>
      <w:r w:rsidRPr="00C60024">
        <w:rPr>
          <w:b/>
          <w:spacing w:val="-4"/>
        </w:rPr>
        <w:t>4</w:t>
      </w:r>
      <w:r w:rsidR="00C60024" w:rsidRPr="00C60024">
        <w:rPr>
          <w:b/>
          <w:spacing w:val="-4"/>
        </w:rPr>
        <w:t xml:space="preserve"> - 9</w:t>
      </w:r>
      <w:r w:rsidR="00880BA5" w:rsidRPr="00C60024">
        <w:rPr>
          <w:b/>
          <w:spacing w:val="-4"/>
        </w:rPr>
        <w:t xml:space="preserve"> </w:t>
      </w:r>
      <w:r w:rsidR="00880BA5" w:rsidRPr="00C60024">
        <w:rPr>
          <w:b/>
        </w:rPr>
        <w:t>июня</w:t>
      </w:r>
      <w:r w:rsidR="00880BA5" w:rsidRPr="00C60024">
        <w:rPr>
          <w:b/>
        </w:rPr>
        <w:tab/>
      </w:r>
    </w:p>
    <w:p w:rsidR="00880BA5" w:rsidRDefault="003C6E9B" w:rsidP="00880BA5">
      <w:pPr>
        <w:pStyle w:val="a3"/>
        <w:tabs>
          <w:tab w:val="left" w:pos="2954"/>
          <w:tab w:val="left" w:pos="5082"/>
        </w:tabs>
        <w:ind w:left="400" w:firstLine="0"/>
        <w:jc w:val="left"/>
      </w:pPr>
      <w:r>
        <w:t>15.00</w:t>
      </w:r>
      <w:r>
        <w:tab/>
        <w:t>2</w:t>
      </w:r>
      <w:r w:rsidR="00C60024">
        <w:t xml:space="preserve"> – 7 тур</w:t>
      </w:r>
      <w:r w:rsidR="00880BA5">
        <w:t>;</w:t>
      </w:r>
    </w:p>
    <w:p w:rsidR="003C6E9B" w:rsidRPr="00C60024" w:rsidRDefault="003C6E9B" w:rsidP="003C6E9B">
      <w:pPr>
        <w:tabs>
          <w:tab w:val="left" w:pos="2954"/>
        </w:tabs>
        <w:rPr>
          <w:b/>
          <w:sz w:val="24"/>
          <w:szCs w:val="24"/>
        </w:rPr>
      </w:pPr>
      <w:r>
        <w:t xml:space="preserve">        </w:t>
      </w:r>
      <w:r w:rsidR="000557AA" w:rsidRPr="00C60024">
        <w:rPr>
          <w:b/>
          <w:sz w:val="24"/>
          <w:szCs w:val="24"/>
        </w:rPr>
        <w:t xml:space="preserve">9 июня                                  </w:t>
      </w:r>
    </w:p>
    <w:p w:rsidR="00AB0284" w:rsidRPr="003C6E9B" w:rsidRDefault="00AE656D" w:rsidP="003C6E9B">
      <w:pPr>
        <w:tabs>
          <w:tab w:val="left" w:pos="2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0284">
        <w:rPr>
          <w:sz w:val="24"/>
          <w:szCs w:val="24"/>
        </w:rPr>
        <w:t>20-00                                    закрытие соревнования</w:t>
      </w:r>
      <w:r w:rsidR="008E1B8E">
        <w:rPr>
          <w:sz w:val="24"/>
          <w:szCs w:val="24"/>
        </w:rPr>
        <w:t xml:space="preserve"> </w:t>
      </w:r>
      <w:r w:rsidR="008E1B8E">
        <w:t xml:space="preserve">(зал </w:t>
      </w:r>
      <w:r w:rsidR="008E1B8E">
        <w:t>«Маяк»)</w:t>
      </w:r>
    </w:p>
    <w:p w:rsidR="003C6E9B" w:rsidRPr="008351D6" w:rsidRDefault="003C6E9B" w:rsidP="003C6E9B">
      <w:pPr>
        <w:rPr>
          <w:sz w:val="24"/>
          <w:szCs w:val="24"/>
        </w:rPr>
      </w:pPr>
      <w:r>
        <w:t xml:space="preserve">        </w:t>
      </w:r>
      <w:r w:rsidRPr="00C60024">
        <w:rPr>
          <w:b/>
          <w:sz w:val="24"/>
          <w:szCs w:val="24"/>
        </w:rPr>
        <w:t>10 июня</w:t>
      </w:r>
      <w:r w:rsidR="00AE656D">
        <w:rPr>
          <w:sz w:val="24"/>
          <w:szCs w:val="24"/>
        </w:rPr>
        <w:t xml:space="preserve">                               </w:t>
      </w:r>
      <w:r w:rsidRPr="003C6E9B">
        <w:rPr>
          <w:sz w:val="24"/>
          <w:szCs w:val="24"/>
        </w:rPr>
        <w:t>Отъезд участников</w:t>
      </w:r>
      <w:r w:rsidR="008351D6">
        <w:t xml:space="preserve">   </w:t>
      </w:r>
    </w:p>
    <w:p w:rsidR="00AE656D" w:rsidRDefault="00B44262" w:rsidP="00AE656D">
      <w:pPr>
        <w:pStyle w:val="a4"/>
        <w:numPr>
          <w:ilvl w:val="0"/>
          <w:numId w:val="3"/>
        </w:numPr>
        <w:tabs>
          <w:tab w:val="left" w:pos="824"/>
        </w:tabs>
        <w:spacing w:before="28" w:line="276" w:lineRule="auto"/>
        <w:ind w:right="284"/>
        <w:rPr>
          <w:sz w:val="24"/>
        </w:rPr>
      </w:pPr>
      <w:r>
        <w:rPr>
          <w:sz w:val="24"/>
        </w:rPr>
        <w:t>Соревнования командные,</w:t>
      </w:r>
      <w:r w:rsidR="00AE656D" w:rsidRPr="00AE656D">
        <w:rPr>
          <w:rFonts w:asciiTheme="minorHAnsi" w:hAnsiTheme="minorHAnsi" w:cstheme="minorHAnsi"/>
          <w:sz w:val="24"/>
          <w:szCs w:val="24"/>
        </w:rPr>
        <w:t xml:space="preserve"> провод</w:t>
      </w:r>
      <w:r w:rsidR="00AE656D">
        <w:rPr>
          <w:rFonts w:asciiTheme="minorHAnsi" w:hAnsiTheme="minorHAnsi" w:cstheme="minorHAnsi"/>
        </w:rPr>
        <w:t>я</w:t>
      </w:r>
      <w:r w:rsidR="00AE656D" w:rsidRPr="00AE656D">
        <w:rPr>
          <w:rFonts w:asciiTheme="minorHAnsi" w:hAnsiTheme="minorHAnsi" w:cstheme="minorHAnsi"/>
          <w:sz w:val="24"/>
          <w:szCs w:val="24"/>
        </w:rPr>
        <w:t xml:space="preserve">тся по правилам вида спорта «шахматы», утвержденными приказом Министерства спорта Российской Федерации от 29.12.2020 № 988 с изменениями, внесенными приказами Министерства спорта Российской Федерации от 10 апреля 2023 г. № 243, от 11 мая 2023 г. № 315. </w:t>
      </w:r>
      <w:r w:rsidR="00AE656D">
        <w:rPr>
          <w:sz w:val="24"/>
        </w:rPr>
        <w:t>и</w:t>
      </w:r>
      <w:r w:rsidR="00AE656D">
        <w:rPr>
          <w:spacing w:val="1"/>
          <w:sz w:val="24"/>
        </w:rPr>
        <w:t xml:space="preserve"> </w:t>
      </w:r>
      <w:r w:rsidR="00AE656D">
        <w:rPr>
          <w:sz w:val="24"/>
        </w:rPr>
        <w:t>не</w:t>
      </w:r>
      <w:r w:rsidR="00AE656D">
        <w:rPr>
          <w:spacing w:val="1"/>
          <w:sz w:val="24"/>
        </w:rPr>
        <w:t xml:space="preserve"> </w:t>
      </w:r>
      <w:r w:rsidR="00AE656D">
        <w:rPr>
          <w:sz w:val="24"/>
        </w:rPr>
        <w:t>противоречащими</w:t>
      </w:r>
      <w:r w:rsidR="00AE656D">
        <w:rPr>
          <w:spacing w:val="2"/>
          <w:sz w:val="24"/>
        </w:rPr>
        <w:t xml:space="preserve"> </w:t>
      </w:r>
      <w:r w:rsidR="00AE656D">
        <w:rPr>
          <w:sz w:val="24"/>
        </w:rPr>
        <w:t>Правилам игры</w:t>
      </w:r>
      <w:r w:rsidR="00AE656D">
        <w:rPr>
          <w:spacing w:val="-3"/>
          <w:sz w:val="24"/>
        </w:rPr>
        <w:t xml:space="preserve"> </w:t>
      </w:r>
      <w:r w:rsidR="00AE656D">
        <w:rPr>
          <w:sz w:val="24"/>
        </w:rPr>
        <w:t>в</w:t>
      </w:r>
      <w:r w:rsidR="00AE656D">
        <w:rPr>
          <w:spacing w:val="3"/>
          <w:sz w:val="24"/>
        </w:rPr>
        <w:t xml:space="preserve"> </w:t>
      </w:r>
      <w:r w:rsidR="00AE656D">
        <w:rPr>
          <w:sz w:val="24"/>
        </w:rPr>
        <w:t>шахматы ФИДЕ.</w:t>
      </w:r>
    </w:p>
    <w:p w:rsidR="00B44262" w:rsidRPr="00AE656D" w:rsidRDefault="00B44262" w:rsidP="00AE656D">
      <w:pPr>
        <w:pStyle w:val="a3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AE656D">
        <w:t>Команды,</w:t>
      </w:r>
      <w:r w:rsidRPr="00AE656D">
        <w:rPr>
          <w:spacing w:val="8"/>
        </w:rPr>
        <w:t xml:space="preserve"> </w:t>
      </w:r>
      <w:r w:rsidRPr="00AE656D">
        <w:t>не</w:t>
      </w:r>
      <w:r w:rsidRPr="00AE656D">
        <w:rPr>
          <w:spacing w:val="13"/>
        </w:rPr>
        <w:t xml:space="preserve"> </w:t>
      </w:r>
      <w:r w:rsidRPr="00AE656D">
        <w:t>прошедшие</w:t>
      </w:r>
      <w:r w:rsidRPr="00AE656D">
        <w:rPr>
          <w:spacing w:val="15"/>
        </w:rPr>
        <w:t xml:space="preserve"> </w:t>
      </w:r>
      <w:r w:rsidRPr="00AE656D">
        <w:t>регистрацию</w:t>
      </w:r>
      <w:r w:rsidRPr="00AE656D">
        <w:rPr>
          <w:spacing w:val="15"/>
        </w:rPr>
        <w:t xml:space="preserve"> </w:t>
      </w:r>
      <w:r w:rsidRPr="00AE656D">
        <w:t>до</w:t>
      </w:r>
      <w:r w:rsidRPr="00AE656D">
        <w:rPr>
          <w:spacing w:val="14"/>
        </w:rPr>
        <w:t xml:space="preserve"> </w:t>
      </w:r>
      <w:r w:rsidRPr="00AE656D">
        <w:t>19.00</w:t>
      </w:r>
      <w:r w:rsidRPr="00AE656D">
        <w:rPr>
          <w:spacing w:val="11"/>
        </w:rPr>
        <w:t xml:space="preserve"> </w:t>
      </w:r>
      <w:r w:rsidR="00AE656D">
        <w:t>2</w:t>
      </w:r>
      <w:r w:rsidRPr="00AE656D">
        <w:rPr>
          <w:spacing w:val="13"/>
        </w:rPr>
        <w:t xml:space="preserve"> </w:t>
      </w:r>
      <w:r w:rsidRPr="00AE656D">
        <w:t>июня,</w:t>
      </w:r>
      <w:r w:rsidRPr="00AE656D">
        <w:rPr>
          <w:spacing w:val="9"/>
        </w:rPr>
        <w:t xml:space="preserve"> </w:t>
      </w:r>
      <w:r w:rsidRPr="00AE656D">
        <w:t>будут</w:t>
      </w:r>
      <w:r w:rsidRPr="00AE656D">
        <w:rPr>
          <w:spacing w:val="8"/>
        </w:rPr>
        <w:t xml:space="preserve"> </w:t>
      </w:r>
      <w:r w:rsidRPr="00AE656D">
        <w:t>включены</w:t>
      </w:r>
      <w:r w:rsidRPr="00AE656D">
        <w:rPr>
          <w:spacing w:val="10"/>
        </w:rPr>
        <w:t xml:space="preserve"> </w:t>
      </w:r>
      <w:r w:rsidRPr="00AE656D">
        <w:t>в</w:t>
      </w:r>
      <w:r w:rsidRPr="00AE656D">
        <w:rPr>
          <w:spacing w:val="15"/>
        </w:rPr>
        <w:t xml:space="preserve"> </w:t>
      </w:r>
      <w:r w:rsidR="00AB0284" w:rsidRPr="00AE656D">
        <w:t>жеребьевку</w:t>
      </w:r>
      <w:r w:rsidR="00AB0284">
        <w:t xml:space="preserve"> </w:t>
      </w:r>
      <w:proofErr w:type="gramStart"/>
      <w:r w:rsidR="00AB0284" w:rsidRPr="00AE656D">
        <w:rPr>
          <w:spacing w:val="-52"/>
        </w:rPr>
        <w:t>2</w:t>
      </w:r>
      <w:r w:rsidRPr="00AE656D">
        <w:rPr>
          <w:spacing w:val="-5"/>
        </w:rPr>
        <w:t xml:space="preserve"> </w:t>
      </w:r>
      <w:r w:rsidR="008E1B8E">
        <w:rPr>
          <w:spacing w:val="-5"/>
        </w:rPr>
        <w:t xml:space="preserve"> </w:t>
      </w:r>
      <w:r w:rsidRPr="00AE656D">
        <w:t>тура</w:t>
      </w:r>
      <w:proofErr w:type="gramEnd"/>
      <w:r w:rsidRPr="00AE656D">
        <w:rPr>
          <w:spacing w:val="-2"/>
        </w:rPr>
        <w:t xml:space="preserve"> </w:t>
      </w:r>
      <w:r w:rsidRPr="00AE656D">
        <w:t>с</w:t>
      </w:r>
      <w:r w:rsidRPr="00AE656D">
        <w:rPr>
          <w:spacing w:val="2"/>
        </w:rPr>
        <w:t xml:space="preserve"> </w:t>
      </w:r>
      <w:r w:rsidRPr="00AE656D">
        <w:t>результатом</w:t>
      </w:r>
      <w:r w:rsidRPr="00AE656D">
        <w:rPr>
          <w:spacing w:val="1"/>
        </w:rPr>
        <w:t xml:space="preserve"> </w:t>
      </w:r>
      <w:r w:rsidRPr="00AE656D">
        <w:t>«-» в</w:t>
      </w:r>
      <w:r w:rsidRPr="00AE656D">
        <w:rPr>
          <w:spacing w:val="-2"/>
        </w:rPr>
        <w:t xml:space="preserve"> </w:t>
      </w:r>
      <w:r w:rsidRPr="00AE656D">
        <w:t>1</w:t>
      </w:r>
      <w:r w:rsidRPr="00AE656D">
        <w:rPr>
          <w:spacing w:val="1"/>
        </w:rPr>
        <w:t xml:space="preserve"> </w:t>
      </w:r>
      <w:r w:rsidRPr="00AE656D">
        <w:t>туре.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3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«шахматы».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87"/>
        <w:rPr>
          <w:sz w:val="24"/>
        </w:rPr>
      </w:pP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швейцарской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туров.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человек, 4 </w:t>
      </w:r>
      <w:r w:rsidR="00AE656D">
        <w:rPr>
          <w:sz w:val="24"/>
        </w:rPr>
        <w:t>игрока (не менее 1 девочки) 2015</w:t>
      </w:r>
      <w:r>
        <w:rPr>
          <w:sz w:val="24"/>
        </w:rPr>
        <w:t xml:space="preserve"> г.р. и моложе</w:t>
      </w:r>
      <w:r w:rsidR="00AE656D">
        <w:rPr>
          <w:sz w:val="24"/>
        </w:rPr>
        <w:t xml:space="preserve"> учащиеся 1-2 классов</w:t>
      </w:r>
      <w:r>
        <w:rPr>
          <w:sz w:val="24"/>
        </w:rPr>
        <w:t xml:space="preserve"> и 1 руководитель команды. Девочка играет на 4-й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запрещено.</w:t>
      </w:r>
      <w:r>
        <w:rPr>
          <w:spacing w:val="1"/>
          <w:sz w:val="24"/>
        </w:rPr>
        <w:t xml:space="preserve"> </w:t>
      </w:r>
      <w:r w:rsidRPr="005450B9">
        <w:rPr>
          <w:sz w:val="24"/>
        </w:rPr>
        <w:t>Капитаном</w:t>
      </w:r>
      <w:r w:rsidRPr="005450B9">
        <w:rPr>
          <w:spacing w:val="-2"/>
          <w:sz w:val="24"/>
        </w:rPr>
        <w:t xml:space="preserve"> </w:t>
      </w:r>
      <w:r w:rsidRPr="005450B9">
        <w:rPr>
          <w:sz w:val="24"/>
        </w:rPr>
        <w:t>команды</w:t>
      </w:r>
      <w:r w:rsidRPr="005450B9">
        <w:rPr>
          <w:spacing w:val="-3"/>
          <w:sz w:val="24"/>
        </w:rPr>
        <w:t xml:space="preserve"> </w:t>
      </w:r>
      <w:r w:rsidRPr="005450B9">
        <w:rPr>
          <w:sz w:val="24"/>
        </w:rPr>
        <w:t xml:space="preserve">является </w:t>
      </w:r>
      <w:r w:rsidR="00D529B5">
        <w:rPr>
          <w:sz w:val="24"/>
        </w:rPr>
        <w:t>ее руководитель</w:t>
      </w:r>
      <w:r w:rsidRPr="005450B9">
        <w:rPr>
          <w:sz w:val="24"/>
        </w:rPr>
        <w:t>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3"/>
        <w:rPr>
          <w:sz w:val="24"/>
        </w:rPr>
      </w:pPr>
      <w:r>
        <w:rPr>
          <w:sz w:val="24"/>
        </w:rPr>
        <w:t>При жеребьевке используется компьютерная программа – Swiss-Manager. Стартовые</w:t>
      </w:r>
      <w:r w:rsidRPr="007A5A6D">
        <w:rPr>
          <w:sz w:val="24"/>
        </w:rPr>
        <w:t xml:space="preserve"> </w:t>
      </w:r>
      <w:r>
        <w:rPr>
          <w:sz w:val="24"/>
        </w:rPr>
        <w:t>номера</w:t>
      </w:r>
      <w:r w:rsidRPr="007A5A6D">
        <w:rPr>
          <w:sz w:val="24"/>
        </w:rPr>
        <w:t xml:space="preserve"> </w:t>
      </w:r>
      <w:r>
        <w:rPr>
          <w:sz w:val="24"/>
        </w:rPr>
        <w:t>присваиваются</w:t>
      </w:r>
      <w:r w:rsidRPr="007A5A6D">
        <w:rPr>
          <w:sz w:val="24"/>
        </w:rPr>
        <w:t xml:space="preserve"> </w:t>
      </w:r>
      <w:r>
        <w:rPr>
          <w:sz w:val="24"/>
        </w:rPr>
        <w:t>командам</w:t>
      </w:r>
      <w:r w:rsidRPr="007A5A6D">
        <w:rPr>
          <w:sz w:val="24"/>
        </w:rPr>
        <w:t xml:space="preserve"> </w:t>
      </w:r>
      <w:r>
        <w:rPr>
          <w:sz w:val="24"/>
        </w:rPr>
        <w:t>по</w:t>
      </w:r>
      <w:r w:rsidRPr="007A5A6D">
        <w:rPr>
          <w:sz w:val="24"/>
        </w:rPr>
        <w:t xml:space="preserve"> </w:t>
      </w:r>
      <w:r>
        <w:rPr>
          <w:sz w:val="24"/>
        </w:rPr>
        <w:t>среднему российскому рейтингу</w:t>
      </w:r>
      <w:r w:rsidRPr="007A5A6D">
        <w:rPr>
          <w:sz w:val="24"/>
        </w:rPr>
        <w:t xml:space="preserve"> </w:t>
      </w:r>
      <w:r>
        <w:rPr>
          <w:sz w:val="24"/>
        </w:rPr>
        <w:t>игроков.</w:t>
      </w:r>
    </w:p>
    <w:p w:rsidR="00B44262" w:rsidRPr="007A5A6D" w:rsidRDefault="00B44262" w:rsidP="00B44262">
      <w:pPr>
        <w:pStyle w:val="a4"/>
        <w:tabs>
          <w:tab w:val="left" w:pos="824"/>
        </w:tabs>
        <w:spacing w:line="276" w:lineRule="auto"/>
        <w:ind w:left="142" w:right="293" w:firstLine="0"/>
        <w:rPr>
          <w:sz w:val="24"/>
        </w:rPr>
      </w:pPr>
      <w:r w:rsidRPr="007A5A6D">
        <w:rPr>
          <w:sz w:val="24"/>
        </w:rPr>
        <w:t xml:space="preserve">При отсутствии у участника российского рейтинга по шахматам </w:t>
      </w:r>
      <w:r>
        <w:rPr>
          <w:sz w:val="24"/>
        </w:rPr>
        <w:t>условно</w:t>
      </w:r>
      <w:r w:rsidRPr="007A5A6D">
        <w:rPr>
          <w:sz w:val="24"/>
        </w:rPr>
        <w:t xml:space="preserve"> </w:t>
      </w:r>
      <w:r>
        <w:rPr>
          <w:sz w:val="24"/>
        </w:rPr>
        <w:t xml:space="preserve">используется </w:t>
      </w:r>
      <w:r w:rsidRPr="007A5A6D">
        <w:rPr>
          <w:sz w:val="24"/>
        </w:rPr>
        <w:t xml:space="preserve">начальный </w:t>
      </w:r>
      <w:r>
        <w:rPr>
          <w:sz w:val="24"/>
        </w:rPr>
        <w:t>российский</w:t>
      </w:r>
      <w:r w:rsidRPr="007A5A6D">
        <w:rPr>
          <w:sz w:val="24"/>
        </w:rPr>
        <w:t xml:space="preserve"> рейтинг – 1000.</w:t>
      </w:r>
    </w:p>
    <w:p w:rsidR="00B44262" w:rsidRPr="005450B9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3"/>
        <w:rPr>
          <w:sz w:val="24"/>
        </w:rPr>
      </w:pPr>
      <w:r>
        <w:rPr>
          <w:sz w:val="24"/>
        </w:rPr>
        <w:t xml:space="preserve"> В случае участия нечетного количества команд-участниц, команда, «свободная» от игры в очередном</w:t>
      </w:r>
      <w:r w:rsidRPr="007A5A6D">
        <w:rPr>
          <w:sz w:val="24"/>
        </w:rPr>
        <w:t xml:space="preserve"> </w:t>
      </w:r>
      <w:r>
        <w:rPr>
          <w:sz w:val="24"/>
        </w:rPr>
        <w:t>туре, получает 1</w:t>
      </w:r>
      <w:r w:rsidRPr="007A5A6D">
        <w:rPr>
          <w:sz w:val="24"/>
        </w:rPr>
        <w:t xml:space="preserve"> </w:t>
      </w:r>
      <w:r>
        <w:rPr>
          <w:sz w:val="24"/>
        </w:rPr>
        <w:t xml:space="preserve">командное очко и 2 очка к суммарному количеству очков, </w:t>
      </w:r>
      <w:r w:rsidRPr="005450B9">
        <w:rPr>
          <w:sz w:val="24"/>
        </w:rPr>
        <w:t>набранных всеми игроками команды, участники на досках очков не получают.</w:t>
      </w:r>
    </w:p>
    <w:p w:rsidR="00B44262" w:rsidRPr="005450B9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3"/>
        <w:rPr>
          <w:sz w:val="24"/>
        </w:rPr>
      </w:pPr>
      <w:r w:rsidRPr="005450B9">
        <w:rPr>
          <w:sz w:val="24"/>
        </w:rPr>
        <w:t>Результат тура вывешивается для обозрения через 10 минут после его окончания для сверки представителями команд. Жеребьевка очередного тура вывешивается на информацио</w:t>
      </w:r>
      <w:r w:rsidR="00AB0284">
        <w:rPr>
          <w:sz w:val="24"/>
        </w:rPr>
        <w:t>нном стенде не ранее чем через 3</w:t>
      </w:r>
      <w:r w:rsidRPr="005450B9">
        <w:rPr>
          <w:sz w:val="24"/>
        </w:rPr>
        <w:t>0 минут после окончания прошедшего тура.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300"/>
        <w:rPr>
          <w:sz w:val="24"/>
        </w:rPr>
      </w:pPr>
      <w:r>
        <w:rPr>
          <w:sz w:val="24"/>
        </w:rPr>
        <w:t>Разрешение на фотосъёмку ограничивается первыми десятью минутами первого тура и</w:t>
      </w:r>
      <w:r>
        <w:rPr>
          <w:spacing w:val="-52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пятью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3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B44262" w:rsidRDefault="00B44262" w:rsidP="001A372C">
      <w:pPr>
        <w:pStyle w:val="a3"/>
        <w:ind w:right="288" w:firstLine="0"/>
      </w:pPr>
      <w:r>
        <w:t>Если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присуждается</w:t>
      </w:r>
      <w:r>
        <w:rPr>
          <w:spacing w:val="-2"/>
        </w:rPr>
        <w:t xml:space="preserve"> </w:t>
      </w:r>
      <w:r>
        <w:t>поражение. Сопернику присуждается</w:t>
      </w:r>
      <w:r>
        <w:rPr>
          <w:spacing w:val="-2"/>
        </w:rPr>
        <w:t xml:space="preserve"> </w:t>
      </w:r>
      <w:r>
        <w:t>победа.</w:t>
      </w:r>
    </w:p>
    <w:p w:rsidR="00B44262" w:rsidRDefault="00B44262" w:rsidP="001A372C">
      <w:pPr>
        <w:pStyle w:val="a3"/>
        <w:ind w:right="278" w:firstLine="0"/>
      </w:pPr>
      <w:r>
        <w:t>Главный</w:t>
      </w:r>
      <w:r>
        <w:rPr>
          <w:spacing w:val="1"/>
        </w:rPr>
        <w:t xml:space="preserve"> </w:t>
      </w:r>
      <w:r>
        <w:t>арбитр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подсказок</w:t>
      </w:r>
      <w:r>
        <w:rPr>
          <w:spacing w:val="2"/>
        </w:rPr>
        <w:t xml:space="preserve"> </w:t>
      </w:r>
      <w:r>
        <w:t>(компьютерные,</w:t>
      </w:r>
      <w:r>
        <w:rPr>
          <w:spacing w:val="-4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игры.</w:t>
      </w:r>
    </w:p>
    <w:p w:rsidR="001A372C" w:rsidRPr="001A372C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8" w:lineRule="auto"/>
        <w:ind w:right="290"/>
        <w:rPr>
          <w:sz w:val="24"/>
        </w:rPr>
      </w:pPr>
      <w:r>
        <w:rPr>
          <w:sz w:val="24"/>
        </w:rPr>
        <w:t>Соревнования проводится без зрителей. Игроки должны покинуть игровую 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2"/>
          <w:sz w:val="24"/>
        </w:rPr>
        <w:t xml:space="preserve"> </w:t>
      </w:r>
      <w:r w:rsidR="001A372C">
        <w:rPr>
          <w:spacing w:val="-2"/>
          <w:sz w:val="24"/>
        </w:rPr>
        <w:t xml:space="preserve"> </w:t>
      </w:r>
    </w:p>
    <w:p w:rsidR="00B44262" w:rsidRDefault="00B44262" w:rsidP="001A372C">
      <w:pPr>
        <w:pStyle w:val="a4"/>
        <w:tabs>
          <w:tab w:val="left" w:pos="824"/>
        </w:tabs>
        <w:spacing w:line="278" w:lineRule="auto"/>
        <w:ind w:right="290" w:firstLine="0"/>
        <w:rPr>
          <w:sz w:val="24"/>
        </w:rPr>
      </w:pP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партии.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91"/>
        <w:rPr>
          <w:sz w:val="24"/>
        </w:rPr>
      </w:pPr>
      <w:r>
        <w:rPr>
          <w:sz w:val="24"/>
        </w:rPr>
        <w:t>Игровая зона: игровая площадка, туалетные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комнаты.</w:t>
      </w:r>
    </w:p>
    <w:p w:rsidR="00B44262" w:rsidRDefault="00B44262" w:rsidP="001A372C">
      <w:pPr>
        <w:pStyle w:val="a3"/>
        <w:ind w:right="282" w:firstLine="0"/>
      </w:pPr>
      <w:r>
        <w:t>Спортсменам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судьи.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before="33" w:line="276" w:lineRule="auto"/>
        <w:ind w:right="291"/>
        <w:rPr>
          <w:sz w:val="24"/>
        </w:rPr>
      </w:pPr>
      <w:r>
        <w:rPr>
          <w:sz w:val="24"/>
        </w:rPr>
        <w:t>Допустимое время опоздания на тур – 10 минут. Команда может приступить к игре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досках.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86"/>
        <w:rPr>
          <w:sz w:val="24"/>
        </w:rPr>
      </w:pPr>
      <w:r>
        <w:rPr>
          <w:sz w:val="24"/>
        </w:rPr>
        <w:t>Контроль времени: 60 минут на всю партию каждому участнику с добавлением 10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ход,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before="1" w:line="276" w:lineRule="auto"/>
        <w:ind w:right="282"/>
        <w:rPr>
          <w:sz w:val="24"/>
        </w:rPr>
      </w:pPr>
      <w:r>
        <w:rPr>
          <w:sz w:val="24"/>
        </w:rPr>
        <w:t>Во время игры каждый игрок должен записывать свои ходы и ходы соперника.</w:t>
      </w:r>
      <w:r w:rsidR="00FB2FC8">
        <w:rPr>
          <w:sz w:val="24"/>
        </w:rPr>
        <w:t xml:space="preserve"> Игрок вправе</w:t>
      </w:r>
      <w:r>
        <w:rPr>
          <w:sz w:val="24"/>
        </w:rPr>
        <w:t xml:space="preserve"> </w:t>
      </w:r>
      <w:r w:rsidR="001A372C">
        <w:rPr>
          <w:sz w:val="24"/>
        </w:rPr>
        <w:t xml:space="preserve">прекратить запись партии, если на его часах осталось менее 5 минут. После окончания партии игроки должны восстановить запись партии. </w:t>
      </w:r>
      <w:r>
        <w:rPr>
          <w:sz w:val="24"/>
        </w:rPr>
        <w:t>Игрок,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окончивший партию, обязан сдать бланк записи партии судье 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игровую зону. 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B44262" w:rsidRDefault="00B44262" w:rsidP="00B44262">
      <w:pPr>
        <w:spacing w:line="276" w:lineRule="auto"/>
        <w:jc w:val="both"/>
        <w:rPr>
          <w:sz w:val="24"/>
        </w:rPr>
        <w:sectPr w:rsidR="00B44262" w:rsidSect="00B44262">
          <w:type w:val="continuous"/>
          <w:pgSz w:w="11910" w:h="16840"/>
          <w:pgMar w:top="580" w:right="560" w:bottom="280" w:left="1160" w:header="720" w:footer="720" w:gutter="0"/>
          <w:cols w:space="720"/>
        </w:sectPr>
      </w:pPr>
    </w:p>
    <w:p w:rsidR="00B44262" w:rsidRPr="005450B9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before="28" w:line="276" w:lineRule="auto"/>
        <w:ind w:right="288"/>
        <w:rPr>
          <w:sz w:val="24"/>
        </w:rPr>
      </w:pPr>
      <w:r w:rsidRPr="005450B9">
        <w:rPr>
          <w:sz w:val="24"/>
        </w:rPr>
        <w:t>По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окончании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матча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капитаны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команд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обязаны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подписать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протокол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с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результатом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матча.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Протокол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может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быть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подписан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вместо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капитана,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игроком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команды,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последним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закончившим</w:t>
      </w:r>
      <w:r w:rsidRPr="005450B9">
        <w:rPr>
          <w:spacing w:val="-2"/>
          <w:sz w:val="24"/>
        </w:rPr>
        <w:t xml:space="preserve"> </w:t>
      </w:r>
      <w:r w:rsidRPr="005450B9">
        <w:rPr>
          <w:sz w:val="24"/>
        </w:rPr>
        <w:t>партию.</w:t>
      </w:r>
    </w:p>
    <w:p w:rsidR="00B44262" w:rsidRDefault="00B44262" w:rsidP="00B44262">
      <w:pPr>
        <w:pStyle w:val="a4"/>
        <w:numPr>
          <w:ilvl w:val="0"/>
          <w:numId w:val="3"/>
        </w:numPr>
        <w:tabs>
          <w:tab w:val="left" w:pos="824"/>
        </w:tabs>
        <w:spacing w:before="2" w:line="276" w:lineRule="auto"/>
        <w:ind w:right="277"/>
        <w:rPr>
          <w:sz w:val="24"/>
        </w:rPr>
      </w:pP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тренером команды в письменной форме в апелляционный комитет (АК) не </w:t>
      </w:r>
      <w:r w:rsidRPr="005450B9">
        <w:rPr>
          <w:sz w:val="24"/>
        </w:rPr>
        <w:t>позднее 30 минут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после</w:t>
      </w:r>
      <w:r w:rsidRPr="005450B9">
        <w:rPr>
          <w:spacing w:val="1"/>
          <w:sz w:val="24"/>
        </w:rPr>
        <w:t xml:space="preserve"> </w:t>
      </w:r>
      <w:r w:rsidRPr="005450B9">
        <w:rPr>
          <w:sz w:val="24"/>
        </w:rPr>
        <w:t>окончания</w:t>
      </w:r>
      <w:r w:rsidRPr="005450B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тура с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внесением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залоговой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суммы</w:t>
      </w:r>
      <w:r w:rsidR="00F94F5D" w:rsidRPr="00472B59">
        <w:rPr>
          <w:spacing w:val="1"/>
          <w:sz w:val="24"/>
        </w:rPr>
        <w:t xml:space="preserve"> </w:t>
      </w:r>
      <w:r w:rsidR="00F94F5D">
        <w:rPr>
          <w:sz w:val="24"/>
        </w:rPr>
        <w:t>5</w:t>
      </w:r>
      <w:r w:rsidR="00F94F5D" w:rsidRPr="00472B59">
        <w:rPr>
          <w:sz w:val="24"/>
        </w:rPr>
        <w:t>000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(</w:t>
      </w:r>
      <w:r w:rsidR="00F94F5D">
        <w:rPr>
          <w:sz w:val="24"/>
        </w:rPr>
        <w:t>пять</w:t>
      </w:r>
      <w:r w:rsidR="00F94F5D" w:rsidRPr="00472B59">
        <w:rPr>
          <w:spacing w:val="1"/>
          <w:sz w:val="24"/>
        </w:rPr>
        <w:t xml:space="preserve"> </w:t>
      </w:r>
      <w:r w:rsidR="00F94F5D">
        <w:rPr>
          <w:sz w:val="24"/>
        </w:rPr>
        <w:t>тысяч</w:t>
      </w:r>
      <w:r w:rsidR="00F94F5D" w:rsidRPr="00472B59">
        <w:rPr>
          <w:sz w:val="24"/>
        </w:rPr>
        <w:t>)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рублей.</w:t>
      </w:r>
      <w:r w:rsidR="00F94F5D" w:rsidRPr="00472B59">
        <w:rPr>
          <w:spacing w:val="54"/>
          <w:sz w:val="24"/>
        </w:rPr>
        <w:t xml:space="preserve"> </w:t>
      </w:r>
      <w:r w:rsidR="00F94F5D" w:rsidRPr="00472B59">
        <w:rPr>
          <w:sz w:val="24"/>
        </w:rPr>
        <w:t>Взнос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подлежит возврату в случае положительного решения по заявлению, в противном случае,</w:t>
      </w:r>
      <w:r w:rsidR="00F94F5D" w:rsidRPr="00472B59">
        <w:rPr>
          <w:spacing w:val="1"/>
          <w:sz w:val="24"/>
        </w:rPr>
        <w:t xml:space="preserve"> </w:t>
      </w:r>
      <w:r w:rsidR="00F94F5D" w:rsidRPr="00472B59">
        <w:rPr>
          <w:sz w:val="24"/>
        </w:rPr>
        <w:t>полученные средства поступают в ФШР на покрытие расходов по проведению соревнования.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окончательным.</w:t>
      </w:r>
    </w:p>
    <w:p w:rsidR="003C6E9B" w:rsidRPr="00D529B5" w:rsidRDefault="00D529B5" w:rsidP="00D529B5">
      <w:pPr>
        <w:pStyle w:val="a4"/>
        <w:numPr>
          <w:ilvl w:val="0"/>
          <w:numId w:val="3"/>
        </w:numPr>
        <w:rPr>
          <w:sz w:val="24"/>
          <w:szCs w:val="24"/>
        </w:rPr>
      </w:pPr>
      <w:r w:rsidRPr="00D529B5">
        <w:rPr>
          <w:sz w:val="24"/>
          <w:szCs w:val="24"/>
        </w:rPr>
        <w:t xml:space="preserve">Команда-победительница и призеры Соревнований определяются по большему числу командных очков (выигрыш матча – 2 очка, ничья в матче – 1 очко). В случае равенства очков места определяются в порядке указанного приоритета: </w:t>
      </w:r>
    </w:p>
    <w:p w:rsidR="00D529B5" w:rsidRPr="00D529B5" w:rsidRDefault="00D529B5" w:rsidP="00D529B5">
      <w:pPr>
        <w:rPr>
          <w:sz w:val="24"/>
          <w:szCs w:val="24"/>
        </w:rPr>
      </w:pPr>
      <w:r w:rsidRPr="00D529B5">
        <w:rPr>
          <w:sz w:val="24"/>
          <w:szCs w:val="24"/>
        </w:rPr>
        <w:t>- по суммарному количеству очков, набранных всеми игроками команды во всех матчах</w:t>
      </w:r>
    </w:p>
    <w:p w:rsidR="00D529B5" w:rsidRPr="00D529B5" w:rsidRDefault="001A372C" w:rsidP="00D529B5">
      <w:pPr>
        <w:rPr>
          <w:sz w:val="24"/>
          <w:szCs w:val="24"/>
        </w:rPr>
      </w:pPr>
      <w:r>
        <w:rPr>
          <w:sz w:val="24"/>
          <w:szCs w:val="24"/>
        </w:rPr>
        <w:t>- по результатам</w:t>
      </w:r>
      <w:r w:rsidR="00D529B5" w:rsidRPr="00D529B5">
        <w:rPr>
          <w:sz w:val="24"/>
          <w:szCs w:val="24"/>
        </w:rPr>
        <w:t xml:space="preserve"> матчей между собой</w:t>
      </w:r>
    </w:p>
    <w:p w:rsidR="00D529B5" w:rsidRPr="00D529B5" w:rsidRDefault="00D529B5" w:rsidP="00D529B5">
      <w:pPr>
        <w:rPr>
          <w:sz w:val="24"/>
          <w:szCs w:val="24"/>
        </w:rPr>
      </w:pPr>
      <w:r w:rsidRPr="00D529B5">
        <w:rPr>
          <w:sz w:val="24"/>
          <w:szCs w:val="24"/>
        </w:rPr>
        <w:t>- по командному коэффициенту Бухгольца</w:t>
      </w:r>
    </w:p>
    <w:p w:rsidR="00C60024" w:rsidRDefault="00C60024" w:rsidP="003C6E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29B5" w:rsidRPr="00D529B5">
        <w:rPr>
          <w:sz w:val="24"/>
          <w:szCs w:val="24"/>
        </w:rPr>
        <w:t>При равенст</w:t>
      </w:r>
      <w:r w:rsidR="008351D6">
        <w:rPr>
          <w:sz w:val="24"/>
          <w:szCs w:val="24"/>
        </w:rPr>
        <w:t>в</w:t>
      </w:r>
      <w:r w:rsidR="00D529B5" w:rsidRPr="00D529B5">
        <w:rPr>
          <w:sz w:val="24"/>
          <w:szCs w:val="24"/>
        </w:rPr>
        <w:t xml:space="preserve">е вышеуказанных показателей преимущество получает команда, игрок которой на </w:t>
      </w:r>
    </w:p>
    <w:p w:rsidR="00C60024" w:rsidRDefault="00C60024" w:rsidP="003C6E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29B5" w:rsidRPr="00D529B5">
        <w:rPr>
          <w:sz w:val="24"/>
          <w:szCs w:val="24"/>
        </w:rPr>
        <w:t xml:space="preserve">1-й доске набрал больше очков. Если игроки набрали одинаковое количество очков, </w:t>
      </w:r>
    </w:p>
    <w:p w:rsidR="003C6E9B" w:rsidRPr="00D529B5" w:rsidRDefault="00C60024" w:rsidP="003C6E9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29B5" w:rsidRPr="00D529B5">
        <w:rPr>
          <w:sz w:val="24"/>
          <w:szCs w:val="24"/>
        </w:rPr>
        <w:t>сравниваются результаты на 2-й доске, затем на 3-й доске, затем на 4-й доске.</w:t>
      </w:r>
    </w:p>
    <w:p w:rsidR="00D529B5" w:rsidRDefault="00D529B5" w:rsidP="00D529B5">
      <w:pPr>
        <w:pStyle w:val="a4"/>
        <w:numPr>
          <w:ilvl w:val="0"/>
          <w:numId w:val="3"/>
        </w:numPr>
        <w:tabs>
          <w:tab w:val="left" w:pos="824"/>
        </w:tabs>
        <w:spacing w:line="276" w:lineRule="auto"/>
        <w:ind w:right="28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читинг-контроля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Античитерских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ФИДЕ,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D529B5" w:rsidRPr="004C5C18" w:rsidRDefault="00D529B5" w:rsidP="00D529B5">
      <w:pPr>
        <w:pStyle w:val="a4"/>
        <w:numPr>
          <w:ilvl w:val="0"/>
          <w:numId w:val="3"/>
        </w:numPr>
        <w:tabs>
          <w:tab w:val="left" w:pos="824"/>
        </w:tabs>
        <w:spacing w:before="43" w:line="276" w:lineRule="auto"/>
        <w:ind w:right="288"/>
        <w:rPr>
          <w:sz w:val="24"/>
        </w:rPr>
      </w:pP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hyperlink r:id="rId5">
        <w:r>
          <w:rPr>
            <w:color w:val="001F5F"/>
            <w:sz w:val="24"/>
            <w:u w:val="single" w:color="001F5F"/>
          </w:rPr>
          <w:t>www.ruchess.</w:t>
        </w:r>
      </w:hyperlink>
      <w:r>
        <w:rPr>
          <w:color w:val="001F5F"/>
          <w:sz w:val="24"/>
          <w:u w:val="single" w:color="001F5F"/>
        </w:rPr>
        <w:t>ru</w:t>
      </w:r>
    </w:p>
    <w:p w:rsidR="00D529B5" w:rsidRDefault="00D529B5" w:rsidP="00D529B5">
      <w:pPr>
        <w:pStyle w:val="a4"/>
        <w:tabs>
          <w:tab w:val="left" w:pos="824"/>
        </w:tabs>
        <w:spacing w:before="43" w:line="276" w:lineRule="auto"/>
        <w:ind w:left="400" w:right="288" w:firstLine="0"/>
        <w:jc w:val="left"/>
        <w:rPr>
          <w:sz w:val="24"/>
        </w:rPr>
      </w:pPr>
    </w:p>
    <w:p w:rsidR="009542A7" w:rsidRPr="00801492" w:rsidRDefault="00801492" w:rsidP="00801492">
      <w:pPr>
        <w:pStyle w:val="a4"/>
        <w:tabs>
          <w:tab w:val="left" w:pos="824"/>
        </w:tabs>
        <w:spacing w:before="43" w:line="276" w:lineRule="auto"/>
        <w:ind w:left="400" w:right="288" w:firstLine="0"/>
        <w:rPr>
          <w:sz w:val="24"/>
        </w:rPr>
        <w:sectPr w:rsidR="009542A7" w:rsidRPr="00801492">
          <w:type w:val="continuous"/>
          <w:pgSz w:w="11910" w:h="16840"/>
          <w:pgMar w:top="300" w:right="560" w:bottom="280" w:left="1160" w:header="720" w:footer="720" w:gutter="0"/>
          <w:cols w:space="720"/>
        </w:sectPr>
      </w:pPr>
      <w:r>
        <w:rPr>
          <w:sz w:val="24"/>
        </w:rPr>
        <w:t>Главный судья, ВК/МА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AE515E">
        <w:rPr>
          <w:sz w:val="24"/>
        </w:rPr>
        <w:t xml:space="preserve">                           </w:t>
      </w:r>
      <w:r>
        <w:rPr>
          <w:sz w:val="24"/>
        </w:rPr>
        <w:t xml:space="preserve">       </w:t>
      </w:r>
      <w:r w:rsidR="00FB2FC8" w:rsidRPr="00801492">
        <w:rPr>
          <w:sz w:val="24"/>
        </w:rPr>
        <w:t xml:space="preserve">Е.Г. </w:t>
      </w:r>
      <w:proofErr w:type="spellStart"/>
      <w:r w:rsidR="00FB2FC8" w:rsidRPr="00801492">
        <w:rPr>
          <w:sz w:val="24"/>
        </w:rPr>
        <w:t>Шамов</w:t>
      </w:r>
      <w:proofErr w:type="spellEnd"/>
      <w:r w:rsidR="008351D6" w:rsidRPr="00801492">
        <w:rPr>
          <w:sz w:val="24"/>
        </w:rPr>
        <w:t xml:space="preserve"> (</w:t>
      </w:r>
      <w:r w:rsidR="00FB2FC8" w:rsidRPr="00801492">
        <w:rPr>
          <w:sz w:val="24"/>
        </w:rPr>
        <w:t>Кировская</w:t>
      </w:r>
      <w:r w:rsidRPr="00801492">
        <w:rPr>
          <w:sz w:val="24"/>
        </w:rPr>
        <w:t xml:space="preserve"> обла</w:t>
      </w:r>
      <w:r w:rsidR="00AE515E">
        <w:rPr>
          <w:sz w:val="24"/>
        </w:rPr>
        <w:t>сть)</w:t>
      </w:r>
    </w:p>
    <w:p w:rsidR="00801492" w:rsidRPr="00FB2FC8" w:rsidRDefault="00801492" w:rsidP="00801492">
      <w:pPr>
        <w:tabs>
          <w:tab w:val="left" w:pos="824"/>
        </w:tabs>
        <w:spacing w:before="43" w:line="276" w:lineRule="auto"/>
        <w:ind w:right="288"/>
        <w:rPr>
          <w:sz w:val="24"/>
        </w:rPr>
      </w:pPr>
      <w:bookmarkStart w:id="0" w:name="_GoBack"/>
      <w:bookmarkEnd w:id="0"/>
    </w:p>
    <w:sectPr w:rsidR="00801492" w:rsidRPr="00FB2FC8">
      <w:pgSz w:w="11910" w:h="16840"/>
      <w:pgMar w:top="58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3F71"/>
    <w:multiLevelType w:val="hybridMultilevel"/>
    <w:tmpl w:val="F30A7F8C"/>
    <w:lvl w:ilvl="0" w:tplc="904E881E">
      <w:start w:val="1"/>
      <w:numFmt w:val="decimal"/>
      <w:lvlText w:val="%1."/>
      <w:lvlJc w:val="left"/>
      <w:pPr>
        <w:ind w:left="117" w:hanging="423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781AF926">
      <w:numFmt w:val="bullet"/>
      <w:lvlText w:val="•"/>
      <w:lvlJc w:val="left"/>
      <w:pPr>
        <w:ind w:left="1126" w:hanging="423"/>
      </w:pPr>
      <w:rPr>
        <w:rFonts w:hint="default"/>
        <w:lang w:val="ru-RU" w:eastAsia="en-US" w:bidi="ar-SA"/>
      </w:rPr>
    </w:lvl>
    <w:lvl w:ilvl="2" w:tplc="F3B2AC72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3" w:tplc="001EE444">
      <w:numFmt w:val="bullet"/>
      <w:lvlText w:val="•"/>
      <w:lvlJc w:val="left"/>
      <w:pPr>
        <w:ind w:left="3139" w:hanging="423"/>
      </w:pPr>
      <w:rPr>
        <w:rFonts w:hint="default"/>
        <w:lang w:val="ru-RU" w:eastAsia="en-US" w:bidi="ar-SA"/>
      </w:rPr>
    </w:lvl>
    <w:lvl w:ilvl="4" w:tplc="97E4A530">
      <w:numFmt w:val="bullet"/>
      <w:lvlText w:val="•"/>
      <w:lvlJc w:val="left"/>
      <w:pPr>
        <w:ind w:left="4145" w:hanging="423"/>
      </w:pPr>
      <w:rPr>
        <w:rFonts w:hint="default"/>
        <w:lang w:val="ru-RU" w:eastAsia="en-US" w:bidi="ar-SA"/>
      </w:rPr>
    </w:lvl>
    <w:lvl w:ilvl="5" w:tplc="BD5E42B6">
      <w:numFmt w:val="bullet"/>
      <w:lvlText w:val="•"/>
      <w:lvlJc w:val="left"/>
      <w:pPr>
        <w:ind w:left="5152" w:hanging="423"/>
      </w:pPr>
      <w:rPr>
        <w:rFonts w:hint="default"/>
        <w:lang w:val="ru-RU" w:eastAsia="en-US" w:bidi="ar-SA"/>
      </w:rPr>
    </w:lvl>
    <w:lvl w:ilvl="6" w:tplc="B39256D8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7" w:tplc="F6B4DC32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FF502692">
      <w:numFmt w:val="bullet"/>
      <w:lvlText w:val="•"/>
      <w:lvlJc w:val="left"/>
      <w:pPr>
        <w:ind w:left="81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0734D70"/>
    <w:multiLevelType w:val="hybridMultilevel"/>
    <w:tmpl w:val="ED322110"/>
    <w:lvl w:ilvl="0" w:tplc="BD1C7452">
      <w:start w:val="1"/>
      <w:numFmt w:val="decimal"/>
      <w:lvlText w:val="%1."/>
      <w:lvlJc w:val="left"/>
      <w:pPr>
        <w:ind w:left="117" w:hanging="423"/>
      </w:pPr>
      <w:rPr>
        <w:rFonts w:ascii="Calibri" w:eastAsia="Calibri" w:hAnsi="Calibri" w:cs="Calibri"/>
        <w:spacing w:val="-2"/>
        <w:w w:val="100"/>
        <w:sz w:val="24"/>
        <w:szCs w:val="24"/>
        <w:lang w:val="ru-RU" w:eastAsia="en-US" w:bidi="ar-SA"/>
      </w:rPr>
    </w:lvl>
    <w:lvl w:ilvl="1" w:tplc="781AF926">
      <w:numFmt w:val="bullet"/>
      <w:lvlText w:val="•"/>
      <w:lvlJc w:val="left"/>
      <w:pPr>
        <w:ind w:left="1126" w:hanging="423"/>
      </w:pPr>
      <w:rPr>
        <w:rFonts w:hint="default"/>
        <w:lang w:val="ru-RU" w:eastAsia="en-US" w:bidi="ar-SA"/>
      </w:rPr>
    </w:lvl>
    <w:lvl w:ilvl="2" w:tplc="F3B2AC72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3" w:tplc="001EE444">
      <w:numFmt w:val="bullet"/>
      <w:lvlText w:val="•"/>
      <w:lvlJc w:val="left"/>
      <w:pPr>
        <w:ind w:left="3139" w:hanging="423"/>
      </w:pPr>
      <w:rPr>
        <w:rFonts w:hint="default"/>
        <w:lang w:val="ru-RU" w:eastAsia="en-US" w:bidi="ar-SA"/>
      </w:rPr>
    </w:lvl>
    <w:lvl w:ilvl="4" w:tplc="97E4A530">
      <w:numFmt w:val="bullet"/>
      <w:lvlText w:val="•"/>
      <w:lvlJc w:val="left"/>
      <w:pPr>
        <w:ind w:left="4145" w:hanging="423"/>
      </w:pPr>
      <w:rPr>
        <w:rFonts w:hint="default"/>
        <w:lang w:val="ru-RU" w:eastAsia="en-US" w:bidi="ar-SA"/>
      </w:rPr>
    </w:lvl>
    <w:lvl w:ilvl="5" w:tplc="BD5E42B6">
      <w:numFmt w:val="bullet"/>
      <w:lvlText w:val="•"/>
      <w:lvlJc w:val="left"/>
      <w:pPr>
        <w:ind w:left="5152" w:hanging="423"/>
      </w:pPr>
      <w:rPr>
        <w:rFonts w:hint="default"/>
        <w:lang w:val="ru-RU" w:eastAsia="en-US" w:bidi="ar-SA"/>
      </w:rPr>
    </w:lvl>
    <w:lvl w:ilvl="6" w:tplc="B39256D8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7" w:tplc="F6B4DC32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FF502692">
      <w:numFmt w:val="bullet"/>
      <w:lvlText w:val="•"/>
      <w:lvlJc w:val="left"/>
      <w:pPr>
        <w:ind w:left="817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9E1524"/>
    <w:multiLevelType w:val="hybridMultilevel"/>
    <w:tmpl w:val="3E6C4312"/>
    <w:lvl w:ilvl="0" w:tplc="3BEE69CC">
      <w:start w:val="20"/>
      <w:numFmt w:val="bullet"/>
      <w:lvlText w:val="-"/>
      <w:lvlJc w:val="left"/>
      <w:pPr>
        <w:ind w:left="47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2488418E"/>
    <w:multiLevelType w:val="hybridMultilevel"/>
    <w:tmpl w:val="5EC64F54"/>
    <w:lvl w:ilvl="0" w:tplc="AB209006">
      <w:numFmt w:val="bullet"/>
      <w:lvlText w:val=""/>
      <w:lvlJc w:val="left"/>
      <w:pPr>
        <w:ind w:left="82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0E7AC">
      <w:numFmt w:val="bullet"/>
      <w:lvlText w:val="•"/>
      <w:lvlJc w:val="left"/>
      <w:pPr>
        <w:ind w:left="1756" w:hanging="423"/>
      </w:pPr>
      <w:rPr>
        <w:rFonts w:hint="default"/>
        <w:lang w:val="ru-RU" w:eastAsia="en-US" w:bidi="ar-SA"/>
      </w:rPr>
    </w:lvl>
    <w:lvl w:ilvl="2" w:tplc="61A6A0BC">
      <w:numFmt w:val="bullet"/>
      <w:lvlText w:val="•"/>
      <w:lvlJc w:val="left"/>
      <w:pPr>
        <w:ind w:left="2692" w:hanging="423"/>
      </w:pPr>
      <w:rPr>
        <w:rFonts w:hint="default"/>
        <w:lang w:val="ru-RU" w:eastAsia="en-US" w:bidi="ar-SA"/>
      </w:rPr>
    </w:lvl>
    <w:lvl w:ilvl="3" w:tplc="E5EE5C24">
      <w:numFmt w:val="bullet"/>
      <w:lvlText w:val="•"/>
      <w:lvlJc w:val="left"/>
      <w:pPr>
        <w:ind w:left="3629" w:hanging="423"/>
      </w:pPr>
      <w:rPr>
        <w:rFonts w:hint="default"/>
        <w:lang w:val="ru-RU" w:eastAsia="en-US" w:bidi="ar-SA"/>
      </w:rPr>
    </w:lvl>
    <w:lvl w:ilvl="4" w:tplc="4AAC2ACE">
      <w:numFmt w:val="bullet"/>
      <w:lvlText w:val="•"/>
      <w:lvlJc w:val="left"/>
      <w:pPr>
        <w:ind w:left="4565" w:hanging="423"/>
      </w:pPr>
      <w:rPr>
        <w:rFonts w:hint="default"/>
        <w:lang w:val="ru-RU" w:eastAsia="en-US" w:bidi="ar-SA"/>
      </w:rPr>
    </w:lvl>
    <w:lvl w:ilvl="5" w:tplc="925E96BC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 w:tplc="2E54B222">
      <w:numFmt w:val="bullet"/>
      <w:lvlText w:val="•"/>
      <w:lvlJc w:val="left"/>
      <w:pPr>
        <w:ind w:left="6438" w:hanging="423"/>
      </w:pPr>
      <w:rPr>
        <w:rFonts w:hint="default"/>
        <w:lang w:val="ru-RU" w:eastAsia="en-US" w:bidi="ar-SA"/>
      </w:rPr>
    </w:lvl>
    <w:lvl w:ilvl="7" w:tplc="44746150">
      <w:numFmt w:val="bullet"/>
      <w:lvlText w:val="•"/>
      <w:lvlJc w:val="left"/>
      <w:pPr>
        <w:ind w:left="7374" w:hanging="423"/>
      </w:pPr>
      <w:rPr>
        <w:rFonts w:hint="default"/>
        <w:lang w:val="ru-RU" w:eastAsia="en-US" w:bidi="ar-SA"/>
      </w:rPr>
    </w:lvl>
    <w:lvl w:ilvl="8" w:tplc="A2842C1E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9110706"/>
    <w:multiLevelType w:val="hybridMultilevel"/>
    <w:tmpl w:val="407430FA"/>
    <w:lvl w:ilvl="0" w:tplc="4306AECC">
      <w:numFmt w:val="bullet"/>
      <w:lvlText w:val=""/>
      <w:lvlJc w:val="left"/>
      <w:pPr>
        <w:ind w:left="82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8E5726">
      <w:numFmt w:val="bullet"/>
      <w:lvlText w:val="•"/>
      <w:lvlJc w:val="left"/>
      <w:pPr>
        <w:ind w:left="1756" w:hanging="423"/>
      </w:pPr>
      <w:rPr>
        <w:rFonts w:hint="default"/>
        <w:lang w:val="ru-RU" w:eastAsia="en-US" w:bidi="ar-SA"/>
      </w:rPr>
    </w:lvl>
    <w:lvl w:ilvl="2" w:tplc="C08C62FE">
      <w:numFmt w:val="bullet"/>
      <w:lvlText w:val="•"/>
      <w:lvlJc w:val="left"/>
      <w:pPr>
        <w:ind w:left="2692" w:hanging="423"/>
      </w:pPr>
      <w:rPr>
        <w:rFonts w:hint="default"/>
        <w:lang w:val="ru-RU" w:eastAsia="en-US" w:bidi="ar-SA"/>
      </w:rPr>
    </w:lvl>
    <w:lvl w:ilvl="3" w:tplc="027C9F72">
      <w:numFmt w:val="bullet"/>
      <w:lvlText w:val="•"/>
      <w:lvlJc w:val="left"/>
      <w:pPr>
        <w:ind w:left="3629" w:hanging="423"/>
      </w:pPr>
      <w:rPr>
        <w:rFonts w:hint="default"/>
        <w:lang w:val="ru-RU" w:eastAsia="en-US" w:bidi="ar-SA"/>
      </w:rPr>
    </w:lvl>
    <w:lvl w:ilvl="4" w:tplc="87648F64">
      <w:numFmt w:val="bullet"/>
      <w:lvlText w:val="•"/>
      <w:lvlJc w:val="left"/>
      <w:pPr>
        <w:ind w:left="4565" w:hanging="423"/>
      </w:pPr>
      <w:rPr>
        <w:rFonts w:hint="default"/>
        <w:lang w:val="ru-RU" w:eastAsia="en-US" w:bidi="ar-SA"/>
      </w:rPr>
    </w:lvl>
    <w:lvl w:ilvl="5" w:tplc="829618A6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 w:tplc="16088E12">
      <w:numFmt w:val="bullet"/>
      <w:lvlText w:val="•"/>
      <w:lvlJc w:val="left"/>
      <w:pPr>
        <w:ind w:left="6438" w:hanging="423"/>
      </w:pPr>
      <w:rPr>
        <w:rFonts w:hint="default"/>
        <w:lang w:val="ru-RU" w:eastAsia="en-US" w:bidi="ar-SA"/>
      </w:rPr>
    </w:lvl>
    <w:lvl w:ilvl="7" w:tplc="B31CDEF6">
      <w:numFmt w:val="bullet"/>
      <w:lvlText w:val="•"/>
      <w:lvlJc w:val="left"/>
      <w:pPr>
        <w:ind w:left="7374" w:hanging="423"/>
      </w:pPr>
      <w:rPr>
        <w:rFonts w:hint="default"/>
        <w:lang w:val="ru-RU" w:eastAsia="en-US" w:bidi="ar-SA"/>
      </w:rPr>
    </w:lvl>
    <w:lvl w:ilvl="8" w:tplc="01A46C82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A7"/>
    <w:rsid w:val="000557AA"/>
    <w:rsid w:val="000B5496"/>
    <w:rsid w:val="001A372C"/>
    <w:rsid w:val="003C6E9B"/>
    <w:rsid w:val="004C5C18"/>
    <w:rsid w:val="005450B9"/>
    <w:rsid w:val="005E1F62"/>
    <w:rsid w:val="0071011B"/>
    <w:rsid w:val="007A5A6D"/>
    <w:rsid w:val="00801492"/>
    <w:rsid w:val="008351D6"/>
    <w:rsid w:val="00880BA5"/>
    <w:rsid w:val="008E1B8E"/>
    <w:rsid w:val="009542A7"/>
    <w:rsid w:val="009739AB"/>
    <w:rsid w:val="00974FB0"/>
    <w:rsid w:val="00AB0284"/>
    <w:rsid w:val="00AD1B60"/>
    <w:rsid w:val="00AE515E"/>
    <w:rsid w:val="00AE656D"/>
    <w:rsid w:val="00B44262"/>
    <w:rsid w:val="00BA6A4C"/>
    <w:rsid w:val="00C60024"/>
    <w:rsid w:val="00D529B5"/>
    <w:rsid w:val="00DC321C"/>
    <w:rsid w:val="00DF382F"/>
    <w:rsid w:val="00E54E2C"/>
    <w:rsid w:val="00F94F5D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E55"/>
  <w15:docId w15:val="{FB1108D0-E915-428E-9850-7BBF9F7A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4"/>
      <w:ind w:right="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1B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60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45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chess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всероссийского соревнования по шахматам "Белая ладья"</vt:lpstr>
    </vt:vector>
  </TitlesOfParts>
  <Company>SPecialiST RePack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всероссийского соревнования по шахматам "Белая ладья"</dc:title>
  <dc:creator>Надежда</dc:creator>
  <cp:lastModifiedBy>Microsoft Office User</cp:lastModifiedBy>
  <cp:revision>4</cp:revision>
  <cp:lastPrinted>2023-06-03T14:03:00Z</cp:lastPrinted>
  <dcterms:created xsi:type="dcterms:W3CDTF">2024-05-24T08:16:00Z</dcterms:created>
  <dcterms:modified xsi:type="dcterms:W3CDTF">2024-05-24T08:20:00Z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