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9" w:rsidRDefault="00E740AB">
      <w:pPr>
        <w:tabs>
          <w:tab w:val="left" w:pos="5284"/>
        </w:tabs>
        <w:ind w:left="14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402395" cy="1383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5" cy="138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9"/>
          <w:sz w:val="20"/>
          <w:lang w:val="ru-RU" w:eastAsia="ru-RU"/>
        </w:rPr>
        <w:drawing>
          <wp:inline distT="0" distB="0" distL="0" distR="0">
            <wp:extent cx="2371725" cy="7334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B9" w:rsidRDefault="00ED71B9">
      <w:pPr>
        <w:pStyle w:val="a3"/>
        <w:rPr>
          <w:rFonts w:ascii="Times New Roman"/>
          <w:sz w:val="20"/>
        </w:rPr>
      </w:pPr>
    </w:p>
    <w:p w:rsidR="00331A72" w:rsidRPr="00331A72" w:rsidRDefault="00331A72" w:rsidP="00331A72">
      <w:pPr>
        <w:spacing w:before="35"/>
        <w:ind w:right="3"/>
        <w:jc w:val="center"/>
        <w:outlineLvl w:val="0"/>
        <w:rPr>
          <w:b/>
          <w:bCs/>
          <w:sz w:val="32"/>
          <w:szCs w:val="32"/>
          <w:u w:color="000000"/>
          <w:lang w:val="ru-RU"/>
        </w:rPr>
      </w:pPr>
      <w:r>
        <w:rPr>
          <w:b/>
          <w:bCs/>
          <w:sz w:val="32"/>
          <w:szCs w:val="32"/>
          <w:u w:color="000000"/>
          <w:lang w:val="ru-RU"/>
        </w:rPr>
        <w:t xml:space="preserve">17-е </w:t>
      </w:r>
      <w:r w:rsidR="00E725AB">
        <w:rPr>
          <w:b/>
          <w:bCs/>
          <w:sz w:val="32"/>
          <w:szCs w:val="32"/>
          <w:u w:color="000000"/>
          <w:lang w:val="ru-RU"/>
        </w:rPr>
        <w:t>П</w:t>
      </w:r>
      <w:r w:rsidRPr="00331A72">
        <w:rPr>
          <w:b/>
          <w:bCs/>
          <w:sz w:val="32"/>
          <w:szCs w:val="32"/>
          <w:u w:color="000000"/>
          <w:lang w:val="ru-RU"/>
        </w:rPr>
        <w:t xml:space="preserve">ервенство Европы </w:t>
      </w:r>
      <w:r w:rsidR="00E725AB">
        <w:rPr>
          <w:b/>
          <w:bCs/>
          <w:sz w:val="32"/>
          <w:szCs w:val="32"/>
          <w:u w:color="000000"/>
          <w:lang w:val="ru-RU"/>
        </w:rPr>
        <w:t xml:space="preserve">среди юношей </w:t>
      </w:r>
      <w:r w:rsidRPr="00331A72">
        <w:rPr>
          <w:b/>
          <w:bCs/>
          <w:sz w:val="32"/>
          <w:szCs w:val="32"/>
          <w:u w:color="000000"/>
          <w:lang w:val="ru-RU"/>
        </w:rPr>
        <w:t xml:space="preserve">по </w:t>
      </w:r>
      <w:r>
        <w:rPr>
          <w:b/>
          <w:bCs/>
          <w:sz w:val="32"/>
          <w:szCs w:val="32"/>
          <w:u w:color="000000"/>
          <w:lang w:val="ru-RU"/>
        </w:rPr>
        <w:t>рапиду и блицу</w:t>
      </w:r>
      <w:r w:rsidRPr="00331A72">
        <w:rPr>
          <w:b/>
          <w:bCs/>
          <w:sz w:val="32"/>
          <w:szCs w:val="32"/>
          <w:u w:color="000000"/>
          <w:lang w:val="ru-RU"/>
        </w:rPr>
        <w:t xml:space="preserve"> </w:t>
      </w:r>
    </w:p>
    <w:p w:rsidR="00331A72" w:rsidRPr="00331A72" w:rsidRDefault="00331A72" w:rsidP="00331A72">
      <w:pPr>
        <w:spacing w:before="58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color w:val="006FC0"/>
          <w:sz w:val="28"/>
          <w:szCs w:val="28"/>
          <w:lang w:val="ru-RU"/>
        </w:rPr>
        <w:t>В</w:t>
      </w:r>
      <w:r w:rsidRPr="00331A72">
        <w:rPr>
          <w:b/>
          <w:bCs/>
          <w:color w:val="006FC0"/>
          <w:sz w:val="28"/>
          <w:szCs w:val="28"/>
          <w:lang w:val="ru-RU"/>
        </w:rPr>
        <w:t>озрастны</w:t>
      </w:r>
      <w:r>
        <w:rPr>
          <w:b/>
          <w:bCs/>
          <w:color w:val="006FC0"/>
          <w:sz w:val="28"/>
          <w:szCs w:val="28"/>
          <w:lang w:val="ru-RU"/>
        </w:rPr>
        <w:t>е</w:t>
      </w:r>
      <w:r w:rsidRPr="00331A72">
        <w:rPr>
          <w:b/>
          <w:bCs/>
          <w:color w:val="006FC0"/>
          <w:sz w:val="28"/>
          <w:szCs w:val="28"/>
          <w:lang w:val="ru-RU"/>
        </w:rPr>
        <w:t xml:space="preserve"> групп</w:t>
      </w:r>
      <w:r>
        <w:rPr>
          <w:b/>
          <w:bCs/>
          <w:color w:val="006FC0"/>
          <w:sz w:val="28"/>
          <w:szCs w:val="28"/>
          <w:lang w:val="ru-RU"/>
        </w:rPr>
        <w:t>ы</w:t>
      </w:r>
      <w:r w:rsidRPr="00331A72">
        <w:rPr>
          <w:b/>
          <w:bCs/>
          <w:color w:val="006FC0"/>
          <w:sz w:val="28"/>
          <w:szCs w:val="28"/>
          <w:lang w:val="ru-RU"/>
        </w:rPr>
        <w:t>:</w:t>
      </w:r>
    </w:p>
    <w:p w:rsidR="00331A72" w:rsidRPr="00331A72" w:rsidRDefault="00331A72" w:rsidP="00331A72">
      <w:pPr>
        <w:tabs>
          <w:tab w:val="left" w:pos="3573"/>
        </w:tabs>
        <w:spacing w:before="52"/>
        <w:ind w:right="4"/>
        <w:jc w:val="center"/>
        <w:outlineLvl w:val="2"/>
        <w:rPr>
          <w:b/>
          <w:bCs/>
          <w:sz w:val="24"/>
          <w:szCs w:val="24"/>
          <w:lang w:val="ru-RU"/>
        </w:rPr>
      </w:pPr>
      <w:r w:rsidRPr="00331A72">
        <w:rPr>
          <w:b/>
          <w:bCs/>
          <w:sz w:val="24"/>
          <w:szCs w:val="24"/>
          <w:lang w:val="ru-RU"/>
        </w:rPr>
        <w:t xml:space="preserve"> </w:t>
      </w:r>
      <w:r w:rsidRPr="00331A72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  <w:lang w:val="ru-RU"/>
        </w:rPr>
        <w:t>8</w:t>
      </w:r>
      <w:r w:rsidRPr="00331A72">
        <w:rPr>
          <w:b/>
          <w:bCs/>
          <w:sz w:val="24"/>
          <w:szCs w:val="24"/>
          <w:lang w:val="ru-RU"/>
        </w:rPr>
        <w:t xml:space="preserve">, </w:t>
      </w:r>
      <w:r w:rsidRPr="00331A72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  <w:lang w:val="ru-RU"/>
        </w:rPr>
        <w:t>10</w:t>
      </w:r>
      <w:r w:rsidRPr="00331A72">
        <w:rPr>
          <w:b/>
          <w:bCs/>
          <w:sz w:val="24"/>
          <w:szCs w:val="24"/>
          <w:lang w:val="ru-RU"/>
        </w:rPr>
        <w:t xml:space="preserve">, </w:t>
      </w:r>
      <w:r w:rsidRPr="00331A72">
        <w:rPr>
          <w:b/>
          <w:bCs/>
          <w:sz w:val="24"/>
          <w:szCs w:val="24"/>
        </w:rPr>
        <w:t>U</w:t>
      </w:r>
      <w:r w:rsidRPr="00331A72"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  <w:lang w:val="ru-RU"/>
        </w:rPr>
        <w:t>2</w:t>
      </w:r>
      <w:r w:rsidRPr="00331A72">
        <w:rPr>
          <w:b/>
          <w:bCs/>
          <w:sz w:val="24"/>
          <w:szCs w:val="24"/>
          <w:lang w:val="ru-RU"/>
        </w:rPr>
        <w:t xml:space="preserve">, </w:t>
      </w:r>
      <w:r w:rsidRPr="00331A72">
        <w:rPr>
          <w:b/>
          <w:bCs/>
          <w:sz w:val="24"/>
          <w:szCs w:val="24"/>
        </w:rPr>
        <w:t>U</w:t>
      </w:r>
      <w:r w:rsidRPr="00331A72"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  <w:lang w:val="ru-RU"/>
        </w:rPr>
        <w:t>4</w:t>
      </w:r>
      <w:r w:rsidRPr="00331A72">
        <w:rPr>
          <w:b/>
          <w:bCs/>
          <w:sz w:val="24"/>
          <w:szCs w:val="24"/>
          <w:lang w:val="ru-RU"/>
        </w:rPr>
        <w:t>,</w:t>
      </w:r>
      <w:r w:rsidRPr="00331A72">
        <w:rPr>
          <w:b/>
          <w:bCs/>
          <w:spacing w:val="-4"/>
          <w:sz w:val="24"/>
          <w:szCs w:val="24"/>
          <w:lang w:val="ru-RU"/>
        </w:rPr>
        <w:t xml:space="preserve"> </w:t>
      </w:r>
      <w:r w:rsidRPr="00331A72">
        <w:rPr>
          <w:b/>
          <w:bCs/>
          <w:sz w:val="24"/>
          <w:szCs w:val="24"/>
        </w:rPr>
        <w:t>U</w:t>
      </w:r>
      <w:r w:rsidRPr="00331A72"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  <w:lang w:val="ru-RU"/>
        </w:rPr>
        <w:t>6</w:t>
      </w:r>
      <w:r w:rsidRPr="00331A72">
        <w:rPr>
          <w:b/>
          <w:bCs/>
          <w:sz w:val="24"/>
          <w:szCs w:val="24"/>
          <w:lang w:val="ru-RU"/>
        </w:rPr>
        <w:t xml:space="preserve">, </w:t>
      </w:r>
      <w:r w:rsidRPr="00331A72">
        <w:rPr>
          <w:b/>
          <w:bCs/>
          <w:sz w:val="24"/>
          <w:szCs w:val="24"/>
        </w:rPr>
        <w:t>U</w:t>
      </w:r>
      <w:r w:rsidRPr="00331A72"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  <w:lang w:val="ru-RU"/>
        </w:rPr>
        <w:t>8</w:t>
      </w:r>
    </w:p>
    <w:p w:rsidR="00331A72" w:rsidRPr="00331A72" w:rsidRDefault="00323181" w:rsidP="00331A72">
      <w:pPr>
        <w:widowControl/>
        <w:spacing w:before="43" w:after="200" w:line="276" w:lineRule="auto"/>
        <w:ind w:right="4"/>
        <w:jc w:val="center"/>
        <w:rPr>
          <w:rFonts w:cs="Times New Roman"/>
          <w:b/>
          <w:sz w:val="32"/>
          <w:lang w:val="ru-RU"/>
        </w:rPr>
      </w:pPr>
      <w:r w:rsidRPr="00323181">
        <w:rPr>
          <w:rFonts w:cs="Times New Roman"/>
          <w:b/>
          <w:sz w:val="32"/>
          <w:u w:val="thick"/>
          <w:lang w:val="ru-RU"/>
        </w:rPr>
        <w:t>1</w:t>
      </w:r>
      <w:r>
        <w:rPr>
          <w:rFonts w:cs="Times New Roman"/>
          <w:b/>
          <w:sz w:val="32"/>
          <w:u w:val="thick"/>
          <w:lang w:val="ru-RU"/>
        </w:rPr>
        <w:t>9</w:t>
      </w:r>
      <w:r w:rsidRPr="00323181">
        <w:rPr>
          <w:rFonts w:cs="Times New Roman"/>
          <w:b/>
          <w:sz w:val="32"/>
          <w:u w:val="thick"/>
          <w:lang w:val="ru-RU"/>
        </w:rPr>
        <w:t xml:space="preserve"> – 2</w:t>
      </w:r>
      <w:r>
        <w:rPr>
          <w:rFonts w:cs="Times New Roman"/>
          <w:b/>
          <w:sz w:val="32"/>
          <w:u w:val="thick"/>
          <w:lang w:val="ru-RU"/>
        </w:rPr>
        <w:t>3</w:t>
      </w:r>
      <w:r w:rsidR="00331A72" w:rsidRPr="00331A72">
        <w:rPr>
          <w:rFonts w:cs="Times New Roman"/>
          <w:b/>
          <w:sz w:val="32"/>
          <w:u w:val="thick"/>
          <w:lang w:val="ru-RU"/>
        </w:rPr>
        <w:t xml:space="preserve"> июня 2017, </w:t>
      </w:r>
      <w:proofErr w:type="spellStart"/>
      <w:r w:rsidR="00331A72" w:rsidRPr="00331A72">
        <w:rPr>
          <w:rFonts w:cs="Times New Roman"/>
          <w:b/>
          <w:sz w:val="32"/>
          <w:u w:val="thick"/>
          <w:lang w:val="ru-RU"/>
        </w:rPr>
        <w:t>Будва</w:t>
      </w:r>
      <w:proofErr w:type="spellEnd"/>
      <w:r w:rsidR="00331A72" w:rsidRPr="00331A72">
        <w:rPr>
          <w:rFonts w:cs="Times New Roman"/>
          <w:b/>
          <w:sz w:val="32"/>
          <w:u w:val="thick"/>
          <w:lang w:val="ru-RU"/>
        </w:rPr>
        <w:t>, ЧЕРНОГОРИЯ</w:t>
      </w:r>
    </w:p>
    <w:p w:rsidR="0030740F" w:rsidRDefault="0030740F">
      <w:pPr>
        <w:pStyle w:val="a3"/>
        <w:spacing w:before="9"/>
        <w:rPr>
          <w:b/>
          <w:sz w:val="10"/>
        </w:rPr>
      </w:pPr>
    </w:p>
    <w:p w:rsidR="00ED71B9" w:rsidRDefault="00E740AB">
      <w:pPr>
        <w:pStyle w:val="a3"/>
        <w:spacing w:before="9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2136775</wp:posOffset>
            </wp:positionH>
            <wp:positionV relativeFrom="paragraph">
              <wp:posOffset>108461</wp:posOffset>
            </wp:positionV>
            <wp:extent cx="3277867" cy="24574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86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68" w:rsidRPr="00FE3068" w:rsidRDefault="00FE3068" w:rsidP="00FE3068">
      <w:pPr>
        <w:widowControl/>
        <w:spacing w:before="127" w:after="200" w:line="276" w:lineRule="auto"/>
        <w:ind w:left="112" w:right="114"/>
        <w:jc w:val="both"/>
        <w:rPr>
          <w:rFonts w:cs="Times New Roman"/>
          <w:i/>
          <w:sz w:val="24"/>
          <w:lang w:val="ru-RU"/>
        </w:rPr>
      </w:pPr>
      <w:proofErr w:type="spellStart"/>
      <w:r w:rsidRPr="00FE3068">
        <w:rPr>
          <w:rFonts w:cs="Times New Roman"/>
          <w:i/>
          <w:sz w:val="24"/>
          <w:lang w:val="ru-RU"/>
        </w:rPr>
        <w:t>Будва</w:t>
      </w:r>
      <w:proofErr w:type="spellEnd"/>
      <w:r w:rsidRPr="00FE3068">
        <w:rPr>
          <w:rFonts w:cs="Times New Roman"/>
          <w:i/>
          <w:sz w:val="24"/>
          <w:lang w:val="ru-RU"/>
        </w:rPr>
        <w:t xml:space="preserve"> - столица черногорского туризма, большое число пляжей и отелей делают эту </w:t>
      </w:r>
      <w:proofErr w:type="gramStart"/>
      <w:r w:rsidRPr="00FE3068">
        <w:rPr>
          <w:rFonts w:cs="Times New Roman"/>
          <w:i/>
          <w:sz w:val="24"/>
          <w:lang w:val="ru-RU"/>
        </w:rPr>
        <w:t xml:space="preserve">территорию одним из самым самых красивых побережий в мире. </w:t>
      </w:r>
      <w:proofErr w:type="gramEnd"/>
    </w:p>
    <w:p w:rsidR="00ED71B9" w:rsidRPr="00195156" w:rsidRDefault="00195156">
      <w:pPr>
        <w:pStyle w:val="2"/>
        <w:spacing w:before="241"/>
        <w:rPr>
          <w:lang w:val="ru-RU"/>
        </w:rPr>
      </w:pPr>
      <w:r>
        <w:rPr>
          <w:color w:val="006FC0"/>
          <w:lang w:val="ru-RU"/>
        </w:rPr>
        <w:t>Приглашение</w:t>
      </w:r>
      <w:r w:rsidR="00E740AB" w:rsidRPr="00195156">
        <w:rPr>
          <w:color w:val="006FC0"/>
          <w:lang w:val="ru-RU"/>
        </w:rPr>
        <w:t>:</w:t>
      </w:r>
    </w:p>
    <w:p w:rsidR="00195156" w:rsidRPr="00195156" w:rsidRDefault="00195156" w:rsidP="00195156">
      <w:pPr>
        <w:spacing w:before="140" w:line="266" w:lineRule="auto"/>
        <w:ind w:left="112" w:right="108"/>
        <w:jc w:val="both"/>
        <w:rPr>
          <w:sz w:val="24"/>
          <w:szCs w:val="24"/>
          <w:lang w:val="ru-RU"/>
        </w:rPr>
      </w:pPr>
      <w:r w:rsidRPr="00195156">
        <w:rPr>
          <w:sz w:val="24"/>
          <w:szCs w:val="24"/>
          <w:lang w:val="ru-RU"/>
        </w:rPr>
        <w:t>Шахматная Федерация Черногории и Европейский Шахматный Союз (</w:t>
      </w:r>
      <w:proofErr w:type="gramStart"/>
      <w:r w:rsidRPr="00195156">
        <w:rPr>
          <w:sz w:val="24"/>
          <w:szCs w:val="24"/>
        </w:rPr>
        <w:t>E</w:t>
      </w:r>
      <w:proofErr w:type="gramEnd"/>
      <w:r w:rsidRPr="00195156">
        <w:rPr>
          <w:sz w:val="24"/>
          <w:szCs w:val="24"/>
          <w:lang w:val="ru-RU"/>
        </w:rPr>
        <w:t xml:space="preserve">ШС) приглашают Национальные Шахматные Федерации, входящие в </w:t>
      </w:r>
      <w:r w:rsidRPr="00195156">
        <w:rPr>
          <w:sz w:val="24"/>
          <w:szCs w:val="24"/>
        </w:rPr>
        <w:t>E</w:t>
      </w:r>
      <w:r w:rsidRPr="00195156">
        <w:rPr>
          <w:sz w:val="24"/>
          <w:szCs w:val="24"/>
          <w:lang w:val="ru-RU"/>
        </w:rPr>
        <w:t xml:space="preserve">ШС, участвовать в </w:t>
      </w:r>
      <w:r w:rsidR="005951F6">
        <w:rPr>
          <w:sz w:val="24"/>
          <w:szCs w:val="24"/>
          <w:lang w:val="ru-RU"/>
        </w:rPr>
        <w:t xml:space="preserve">17-м </w:t>
      </w:r>
      <w:r w:rsidR="003931BC">
        <w:rPr>
          <w:sz w:val="24"/>
          <w:szCs w:val="24"/>
          <w:lang w:val="ru-RU"/>
        </w:rPr>
        <w:t>П</w:t>
      </w:r>
      <w:r w:rsidRPr="00195156">
        <w:rPr>
          <w:sz w:val="24"/>
          <w:szCs w:val="24"/>
          <w:lang w:val="ru-RU"/>
        </w:rPr>
        <w:t>ервенстве Европы</w:t>
      </w:r>
      <w:r w:rsidR="000E6D61">
        <w:rPr>
          <w:sz w:val="24"/>
          <w:szCs w:val="24"/>
          <w:lang w:val="ru-RU"/>
        </w:rPr>
        <w:t xml:space="preserve"> </w:t>
      </w:r>
      <w:r w:rsidR="003931BC">
        <w:rPr>
          <w:sz w:val="24"/>
          <w:szCs w:val="24"/>
          <w:lang w:val="ru-RU"/>
        </w:rPr>
        <w:t xml:space="preserve">среди юношей </w:t>
      </w:r>
      <w:r w:rsidR="000E6D61">
        <w:rPr>
          <w:sz w:val="24"/>
          <w:szCs w:val="24"/>
          <w:lang w:val="ru-RU"/>
        </w:rPr>
        <w:t>по рапиду и блицу в возрастных группах</w:t>
      </w:r>
      <w:r w:rsidR="000E6D61" w:rsidRPr="000E6D61">
        <w:rPr>
          <w:lang w:val="ru-RU"/>
        </w:rPr>
        <w:t xml:space="preserve"> </w:t>
      </w:r>
      <w:r w:rsidR="000E6D61">
        <w:t>U</w:t>
      </w:r>
      <w:r w:rsidR="000E6D61" w:rsidRPr="000E6D61">
        <w:rPr>
          <w:lang w:val="ru-RU"/>
        </w:rPr>
        <w:t>-8,10,12,14,16,18</w:t>
      </w:r>
      <w:r w:rsidRPr="00195156">
        <w:rPr>
          <w:sz w:val="24"/>
          <w:szCs w:val="24"/>
          <w:lang w:val="ru-RU"/>
        </w:rPr>
        <w:t xml:space="preserve">. Соревнование пройдёт в </w:t>
      </w:r>
      <w:proofErr w:type="spellStart"/>
      <w:r w:rsidRPr="00195156">
        <w:rPr>
          <w:sz w:val="24"/>
          <w:szCs w:val="24"/>
          <w:lang w:val="ru-RU"/>
        </w:rPr>
        <w:t>Будве</w:t>
      </w:r>
      <w:proofErr w:type="spellEnd"/>
      <w:r w:rsidRPr="00195156">
        <w:rPr>
          <w:sz w:val="24"/>
          <w:szCs w:val="24"/>
          <w:lang w:val="ru-RU"/>
        </w:rPr>
        <w:t>, Черногория с 1</w:t>
      </w:r>
      <w:r w:rsidR="005951F6">
        <w:rPr>
          <w:sz w:val="24"/>
          <w:szCs w:val="24"/>
          <w:lang w:val="ru-RU"/>
        </w:rPr>
        <w:t>9</w:t>
      </w:r>
      <w:r w:rsidRPr="00195156">
        <w:rPr>
          <w:sz w:val="24"/>
          <w:szCs w:val="24"/>
          <w:lang w:val="ru-RU"/>
        </w:rPr>
        <w:t xml:space="preserve"> июня (прибытие) до 2</w:t>
      </w:r>
      <w:r w:rsidR="005951F6">
        <w:rPr>
          <w:sz w:val="24"/>
          <w:szCs w:val="24"/>
          <w:lang w:val="ru-RU"/>
        </w:rPr>
        <w:t>3</w:t>
      </w:r>
      <w:r w:rsidRPr="00195156">
        <w:rPr>
          <w:sz w:val="24"/>
          <w:szCs w:val="24"/>
          <w:lang w:val="ru-RU"/>
        </w:rPr>
        <w:t xml:space="preserve"> июня 2017 (отъезд).</w:t>
      </w:r>
    </w:p>
    <w:p w:rsidR="00ED71B9" w:rsidRPr="0030740F" w:rsidRDefault="00450439">
      <w:pPr>
        <w:pStyle w:val="2"/>
        <w:spacing w:before="31"/>
        <w:ind w:left="132"/>
        <w:rPr>
          <w:rFonts w:ascii="Calibri"/>
          <w:lang w:val="ru-RU"/>
        </w:rPr>
      </w:pPr>
      <w:r>
        <w:rPr>
          <w:rFonts w:ascii="Calibri"/>
          <w:color w:val="006FC0"/>
          <w:lang w:val="ru-RU"/>
        </w:rPr>
        <w:t>Участники</w:t>
      </w:r>
      <w:r w:rsidR="00E740AB" w:rsidRPr="0030740F">
        <w:rPr>
          <w:rFonts w:ascii="Calibri"/>
          <w:color w:val="006FC0"/>
          <w:lang w:val="ru-RU"/>
        </w:rPr>
        <w:t>:</w:t>
      </w:r>
    </w:p>
    <w:p w:rsidR="00ED71B9" w:rsidRPr="0030740F" w:rsidRDefault="003C19E7">
      <w:pPr>
        <w:pStyle w:val="a3"/>
        <w:spacing w:line="278" w:lineRule="auto"/>
        <w:ind w:left="132" w:right="110"/>
        <w:jc w:val="both"/>
        <w:rPr>
          <w:lang w:val="ru-RU"/>
        </w:rPr>
      </w:pPr>
      <w:r>
        <w:rPr>
          <w:lang w:val="ru-RU"/>
        </w:rPr>
        <w:t>Первенст</w:t>
      </w:r>
      <w:r w:rsidR="007B1D8A">
        <w:rPr>
          <w:lang w:val="ru-RU"/>
        </w:rPr>
        <w:t>во</w:t>
      </w:r>
      <w:r w:rsidRPr="00BC367B">
        <w:rPr>
          <w:lang w:val="ru-RU"/>
        </w:rPr>
        <w:t xml:space="preserve"> </w:t>
      </w:r>
      <w:r>
        <w:rPr>
          <w:lang w:val="ru-RU"/>
        </w:rPr>
        <w:t>Европы</w:t>
      </w:r>
      <w:r w:rsidRPr="00BC367B">
        <w:rPr>
          <w:lang w:val="ru-RU"/>
        </w:rPr>
        <w:t xml:space="preserve"> </w:t>
      </w:r>
      <w:r>
        <w:rPr>
          <w:lang w:val="ru-RU"/>
        </w:rPr>
        <w:t>открыто</w:t>
      </w:r>
      <w:r w:rsidRPr="00BC367B">
        <w:rPr>
          <w:lang w:val="ru-RU"/>
        </w:rPr>
        <w:t xml:space="preserve"> </w:t>
      </w:r>
      <w:r>
        <w:rPr>
          <w:lang w:val="ru-RU"/>
        </w:rPr>
        <w:t>для</w:t>
      </w:r>
      <w:r w:rsidRPr="00BC367B">
        <w:rPr>
          <w:lang w:val="ru-RU"/>
        </w:rPr>
        <w:t xml:space="preserve"> </w:t>
      </w:r>
      <w:r>
        <w:rPr>
          <w:lang w:val="ru-RU"/>
        </w:rPr>
        <w:t>всех</w:t>
      </w:r>
      <w:r w:rsidRPr="00BC367B">
        <w:rPr>
          <w:lang w:val="ru-RU"/>
        </w:rPr>
        <w:t xml:space="preserve"> </w:t>
      </w:r>
      <w:r>
        <w:rPr>
          <w:lang w:val="ru-RU"/>
        </w:rPr>
        <w:t>игроков</w:t>
      </w:r>
      <w:r w:rsidRPr="00BC367B">
        <w:rPr>
          <w:lang w:val="ru-RU"/>
        </w:rPr>
        <w:t xml:space="preserve"> </w:t>
      </w:r>
      <w:r>
        <w:rPr>
          <w:lang w:val="ru-RU"/>
        </w:rPr>
        <w:t>из</w:t>
      </w:r>
      <w:r w:rsidRPr="00BC367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BC367B">
        <w:rPr>
          <w:lang w:val="ru-RU"/>
        </w:rPr>
        <w:t xml:space="preserve"> </w:t>
      </w:r>
      <w:r>
        <w:rPr>
          <w:lang w:val="ru-RU"/>
        </w:rPr>
        <w:t>шахматных</w:t>
      </w:r>
      <w:r w:rsidRPr="00BC367B">
        <w:rPr>
          <w:lang w:val="ru-RU"/>
        </w:rPr>
        <w:t xml:space="preserve"> </w:t>
      </w:r>
      <w:r>
        <w:rPr>
          <w:lang w:val="ru-RU"/>
        </w:rPr>
        <w:t>федераций</w:t>
      </w:r>
      <w:r w:rsidRPr="00BC367B">
        <w:rPr>
          <w:lang w:val="ru-RU"/>
        </w:rPr>
        <w:t xml:space="preserve">, </w:t>
      </w:r>
      <w:r>
        <w:rPr>
          <w:lang w:val="ru-RU"/>
        </w:rPr>
        <w:t>входящих</w:t>
      </w:r>
      <w:r w:rsidRPr="00BC367B">
        <w:rPr>
          <w:lang w:val="ru-RU"/>
        </w:rPr>
        <w:t xml:space="preserve"> </w:t>
      </w:r>
      <w:r>
        <w:rPr>
          <w:lang w:val="ru-RU"/>
        </w:rPr>
        <w:t>в</w:t>
      </w:r>
      <w:r w:rsidRPr="00BC367B">
        <w:rPr>
          <w:lang w:val="ru-RU"/>
        </w:rPr>
        <w:t xml:space="preserve"> </w:t>
      </w:r>
      <w:r>
        <w:rPr>
          <w:lang w:val="ru-RU"/>
        </w:rPr>
        <w:t>ЕШС</w:t>
      </w:r>
      <w:r w:rsidR="00BC367B">
        <w:rPr>
          <w:lang w:val="ru-RU"/>
        </w:rPr>
        <w:t xml:space="preserve"> в соответствующих возрастных категориях. </w:t>
      </w:r>
    </w:p>
    <w:p w:rsidR="008F0337" w:rsidRDefault="00BC367B" w:rsidP="008F0337">
      <w:pPr>
        <w:pStyle w:val="a3"/>
        <w:spacing w:line="276" w:lineRule="auto"/>
        <w:ind w:left="132" w:right="110"/>
        <w:jc w:val="both"/>
        <w:rPr>
          <w:lang w:val="ru-RU"/>
        </w:rPr>
      </w:pPr>
      <w:r>
        <w:rPr>
          <w:lang w:val="ru-RU"/>
        </w:rPr>
        <w:t>Регистрация</w:t>
      </w:r>
      <w:r w:rsidRPr="00311138">
        <w:rPr>
          <w:lang w:val="ru-RU"/>
        </w:rPr>
        <w:t xml:space="preserve"> </w:t>
      </w:r>
      <w:r>
        <w:rPr>
          <w:lang w:val="ru-RU"/>
        </w:rPr>
        <w:t>заканчивается</w:t>
      </w:r>
      <w:r w:rsidRPr="00311138">
        <w:rPr>
          <w:lang w:val="ru-RU"/>
        </w:rPr>
        <w:t xml:space="preserve"> 18 </w:t>
      </w:r>
      <w:r>
        <w:rPr>
          <w:lang w:val="ru-RU"/>
        </w:rPr>
        <w:t>апреля</w:t>
      </w:r>
      <w:r w:rsidRPr="00311138">
        <w:rPr>
          <w:lang w:val="ru-RU"/>
        </w:rPr>
        <w:t xml:space="preserve"> 2017</w:t>
      </w:r>
      <w:r>
        <w:rPr>
          <w:lang w:val="ru-RU"/>
        </w:rPr>
        <w:t>г</w:t>
      </w:r>
      <w:r w:rsidRPr="00311138">
        <w:rPr>
          <w:lang w:val="ru-RU"/>
        </w:rPr>
        <w:t>.</w:t>
      </w:r>
      <w:r>
        <w:rPr>
          <w:lang w:val="ru-RU"/>
        </w:rPr>
        <w:t xml:space="preserve"> </w:t>
      </w:r>
      <w:r w:rsidR="00311138">
        <w:rPr>
          <w:lang w:val="ru-RU"/>
        </w:rPr>
        <w:t>Регистрационная</w:t>
      </w:r>
      <w:r w:rsidR="00311138" w:rsidRPr="00311138">
        <w:rPr>
          <w:lang w:val="ru-RU"/>
        </w:rPr>
        <w:t xml:space="preserve"> </w:t>
      </w:r>
      <w:r w:rsidR="00311138">
        <w:rPr>
          <w:lang w:val="ru-RU"/>
        </w:rPr>
        <w:t>форма</w:t>
      </w:r>
      <w:r w:rsidR="00311138" w:rsidRPr="00311138">
        <w:rPr>
          <w:lang w:val="ru-RU"/>
        </w:rPr>
        <w:t xml:space="preserve"> </w:t>
      </w:r>
      <w:r w:rsidR="00311138">
        <w:rPr>
          <w:lang w:val="ru-RU"/>
        </w:rPr>
        <w:t>на</w:t>
      </w:r>
      <w:r w:rsidR="00311138" w:rsidRPr="00311138">
        <w:rPr>
          <w:lang w:val="ru-RU"/>
        </w:rPr>
        <w:t xml:space="preserve"> </w:t>
      </w:r>
      <w:r w:rsidR="00311138">
        <w:rPr>
          <w:lang w:val="ru-RU"/>
        </w:rPr>
        <w:t>сайте</w:t>
      </w:r>
      <w:r w:rsidR="00311138" w:rsidRPr="00311138">
        <w:rPr>
          <w:lang w:val="ru-RU"/>
        </w:rPr>
        <w:t xml:space="preserve"> </w:t>
      </w:r>
      <w:r w:rsidR="00311138">
        <w:rPr>
          <w:lang w:val="ru-RU"/>
        </w:rPr>
        <w:t>турнира</w:t>
      </w:r>
      <w:r w:rsidR="00311138" w:rsidRPr="00311138">
        <w:rPr>
          <w:lang w:val="ru-RU"/>
        </w:rPr>
        <w:t>.</w:t>
      </w:r>
    </w:p>
    <w:p w:rsidR="008F0337" w:rsidRPr="008F0337" w:rsidRDefault="008F0337" w:rsidP="008F0337">
      <w:pPr>
        <w:pStyle w:val="a3"/>
        <w:spacing w:line="276" w:lineRule="auto"/>
        <w:ind w:left="132" w:right="110"/>
        <w:jc w:val="both"/>
        <w:rPr>
          <w:lang w:val="ru-RU"/>
        </w:rPr>
      </w:pPr>
      <w:r w:rsidRPr="008F0337">
        <w:rPr>
          <w:lang w:val="ru-RU"/>
        </w:rPr>
        <w:t>В</w:t>
      </w:r>
      <w:r>
        <w:rPr>
          <w:lang w:val="ru-RU"/>
        </w:rPr>
        <w:t xml:space="preserve"> соответствии с правилами ЕШС (</w:t>
      </w:r>
      <w:r>
        <w:t>Article</w:t>
      </w:r>
      <w:r w:rsidRPr="008F0337">
        <w:rPr>
          <w:lang w:val="ru-RU"/>
        </w:rPr>
        <w:t xml:space="preserve"> </w:t>
      </w:r>
      <w:r>
        <w:t>B</w:t>
      </w:r>
      <w:r w:rsidRPr="008F0337">
        <w:rPr>
          <w:lang w:val="ru-RU"/>
        </w:rPr>
        <w:t>.14.5.1</w:t>
      </w:r>
      <w:r>
        <w:rPr>
          <w:lang w:val="ru-RU"/>
        </w:rPr>
        <w:t>) в</w:t>
      </w:r>
      <w:r w:rsidRPr="008F0337">
        <w:rPr>
          <w:lang w:val="ru-RU"/>
        </w:rPr>
        <w:t xml:space="preserve">се участники обязаны размещаться в официальном отеле. Бронирование гостиницы осуществляется только через Оргкомитет. </w:t>
      </w:r>
    </w:p>
    <w:p w:rsidR="00C253CF" w:rsidRDefault="00C253CF">
      <w:pPr>
        <w:pStyle w:val="a3"/>
        <w:spacing w:before="1" w:line="276" w:lineRule="auto"/>
        <w:ind w:left="132" w:right="118"/>
        <w:jc w:val="both"/>
        <w:rPr>
          <w:lang w:val="ru-RU"/>
        </w:rPr>
      </w:pPr>
      <w:r>
        <w:rPr>
          <w:lang w:val="ru-RU"/>
        </w:rPr>
        <w:t>Нахождение в игровой зоне и на территории гостиницы разрешается только лицам, аккредитованным Оргкомитетом.</w:t>
      </w:r>
    </w:p>
    <w:p w:rsidR="00ED71B9" w:rsidRPr="0030740F" w:rsidRDefault="00230F98">
      <w:pPr>
        <w:pStyle w:val="2"/>
        <w:spacing w:before="0"/>
        <w:ind w:left="132"/>
        <w:rPr>
          <w:rFonts w:ascii="Calibri"/>
          <w:lang w:val="ru-RU"/>
        </w:rPr>
      </w:pPr>
      <w:r>
        <w:rPr>
          <w:rFonts w:ascii="Calibri"/>
          <w:color w:val="006FC0"/>
          <w:lang w:val="ru-RU"/>
        </w:rPr>
        <w:t>Трансферы</w:t>
      </w:r>
      <w:r w:rsidRPr="0030740F">
        <w:rPr>
          <w:rFonts w:ascii="Calibri"/>
          <w:color w:val="006FC0"/>
          <w:lang w:val="ru-RU"/>
        </w:rPr>
        <w:t>:</w:t>
      </w:r>
    </w:p>
    <w:p w:rsidR="00ED71B9" w:rsidRPr="000C10DF" w:rsidRDefault="007F6198">
      <w:pPr>
        <w:pStyle w:val="a3"/>
        <w:spacing w:before="146" w:line="276" w:lineRule="auto"/>
        <w:ind w:left="132" w:right="111"/>
        <w:jc w:val="both"/>
        <w:rPr>
          <w:lang w:val="ru-RU"/>
        </w:rPr>
      </w:pPr>
      <w:r>
        <w:rPr>
          <w:lang w:val="ru-RU"/>
        </w:rPr>
        <w:t>Автобусные т</w:t>
      </w:r>
      <w:r w:rsidR="00230F98">
        <w:rPr>
          <w:lang w:val="ru-RU"/>
        </w:rPr>
        <w:t>рансферы</w:t>
      </w:r>
      <w:r w:rsidR="00230F98" w:rsidRPr="00A208C9">
        <w:rPr>
          <w:lang w:val="ru-RU"/>
        </w:rPr>
        <w:t xml:space="preserve"> </w:t>
      </w:r>
      <w:r w:rsidR="007F1A09">
        <w:rPr>
          <w:lang w:val="ru-RU"/>
        </w:rPr>
        <w:t>(19</w:t>
      </w:r>
      <w:r w:rsidR="007F1A09" w:rsidRPr="007F1A09">
        <w:rPr>
          <w:lang w:val="ru-RU"/>
        </w:rPr>
        <w:t>/</w:t>
      </w:r>
      <w:r w:rsidR="007F1A09">
        <w:rPr>
          <w:lang w:val="ru-RU"/>
        </w:rPr>
        <w:t xml:space="preserve">23 июня) </w:t>
      </w:r>
      <w:r w:rsidR="00230F98">
        <w:rPr>
          <w:lang w:val="ru-RU"/>
        </w:rPr>
        <w:t>для</w:t>
      </w:r>
      <w:r w:rsidR="00230F98" w:rsidRPr="00A208C9">
        <w:rPr>
          <w:lang w:val="ru-RU"/>
        </w:rPr>
        <w:t xml:space="preserve"> </w:t>
      </w:r>
      <w:r w:rsidR="00230F98">
        <w:rPr>
          <w:lang w:val="ru-RU"/>
        </w:rPr>
        <w:t>всех</w:t>
      </w:r>
      <w:r w:rsidR="00230F98" w:rsidRPr="00A208C9">
        <w:rPr>
          <w:lang w:val="ru-RU"/>
        </w:rPr>
        <w:t xml:space="preserve"> </w:t>
      </w:r>
      <w:r w:rsidR="00230F98">
        <w:rPr>
          <w:lang w:val="ru-RU"/>
        </w:rPr>
        <w:t>участников</w:t>
      </w:r>
      <w:r w:rsidR="00230F98" w:rsidRPr="00A208C9">
        <w:rPr>
          <w:lang w:val="ru-RU"/>
        </w:rPr>
        <w:t xml:space="preserve"> </w:t>
      </w:r>
      <w:r w:rsidR="00230F98">
        <w:rPr>
          <w:lang w:val="ru-RU"/>
        </w:rPr>
        <w:t>из</w:t>
      </w:r>
      <w:r w:rsidR="00230F98" w:rsidRPr="00A208C9">
        <w:rPr>
          <w:lang w:val="ru-RU"/>
        </w:rPr>
        <w:t xml:space="preserve"> </w:t>
      </w:r>
      <w:r w:rsidR="00A208C9">
        <w:rPr>
          <w:lang w:val="ru-RU"/>
        </w:rPr>
        <w:t>международных</w:t>
      </w:r>
      <w:r w:rsidR="00A208C9" w:rsidRPr="00A208C9">
        <w:rPr>
          <w:lang w:val="ru-RU"/>
        </w:rPr>
        <w:t xml:space="preserve"> </w:t>
      </w:r>
      <w:r w:rsidR="00A208C9">
        <w:rPr>
          <w:lang w:val="ru-RU"/>
        </w:rPr>
        <w:t>аэропортов</w:t>
      </w:r>
      <w:r w:rsidR="00A208C9" w:rsidRPr="00A208C9">
        <w:rPr>
          <w:lang w:val="ru-RU"/>
        </w:rPr>
        <w:t xml:space="preserve"> </w:t>
      </w:r>
      <w:proofErr w:type="spellStart"/>
      <w:r w:rsidR="00230F98">
        <w:rPr>
          <w:lang w:val="ru-RU"/>
        </w:rPr>
        <w:t>Подгорицы</w:t>
      </w:r>
      <w:proofErr w:type="spellEnd"/>
      <w:r w:rsidR="00E740AB" w:rsidRPr="00A208C9">
        <w:rPr>
          <w:lang w:val="ru-RU"/>
        </w:rPr>
        <w:t xml:space="preserve"> (60 </w:t>
      </w:r>
      <w:r w:rsidR="007F1A09">
        <w:rPr>
          <w:lang w:val="ru-RU"/>
        </w:rPr>
        <w:t>км, 45 евро</w:t>
      </w:r>
      <w:r w:rsidR="00E740AB" w:rsidRPr="00A208C9">
        <w:rPr>
          <w:lang w:val="ru-RU"/>
        </w:rPr>
        <w:t xml:space="preserve">) </w:t>
      </w:r>
      <w:r w:rsidR="00230F98">
        <w:rPr>
          <w:lang w:val="ru-RU"/>
        </w:rPr>
        <w:t>и</w:t>
      </w:r>
      <w:r w:rsidR="00230F98" w:rsidRPr="00A208C9">
        <w:rPr>
          <w:lang w:val="ru-RU"/>
        </w:rPr>
        <w:t xml:space="preserve"> </w:t>
      </w:r>
      <w:proofErr w:type="spellStart"/>
      <w:r w:rsidR="00230F98">
        <w:rPr>
          <w:lang w:val="ru-RU"/>
        </w:rPr>
        <w:t>Тивата</w:t>
      </w:r>
      <w:proofErr w:type="spellEnd"/>
      <w:r w:rsidR="00230F98" w:rsidRPr="00A208C9">
        <w:rPr>
          <w:lang w:val="ru-RU"/>
        </w:rPr>
        <w:t xml:space="preserve"> </w:t>
      </w:r>
      <w:r w:rsidR="00E740AB" w:rsidRPr="00A208C9">
        <w:rPr>
          <w:lang w:val="ru-RU"/>
        </w:rPr>
        <w:t>(25</w:t>
      </w:r>
      <w:r w:rsidR="007F1A09">
        <w:rPr>
          <w:lang w:val="ru-RU"/>
        </w:rPr>
        <w:t xml:space="preserve"> км, 20 евро</w:t>
      </w:r>
      <w:r w:rsidR="00E740AB" w:rsidRPr="00A208C9">
        <w:rPr>
          <w:lang w:val="ru-RU"/>
        </w:rPr>
        <w:t xml:space="preserve">) </w:t>
      </w:r>
      <w:r w:rsidR="00A208C9">
        <w:rPr>
          <w:lang w:val="ru-RU"/>
        </w:rPr>
        <w:t>обеспечиваются</w:t>
      </w:r>
      <w:r w:rsidR="00A208C9" w:rsidRPr="00A208C9">
        <w:rPr>
          <w:lang w:val="ru-RU"/>
        </w:rPr>
        <w:t xml:space="preserve"> </w:t>
      </w:r>
      <w:r w:rsidR="00A208C9">
        <w:rPr>
          <w:lang w:val="ru-RU"/>
        </w:rPr>
        <w:t>Оргкомитетом</w:t>
      </w:r>
      <w:r w:rsidR="00A208C9" w:rsidRPr="00A208C9">
        <w:rPr>
          <w:lang w:val="ru-RU"/>
        </w:rPr>
        <w:t>.</w:t>
      </w:r>
      <w:r w:rsidR="00E740AB" w:rsidRPr="00A208C9">
        <w:rPr>
          <w:lang w:val="ru-RU"/>
        </w:rPr>
        <w:t xml:space="preserve"> </w:t>
      </w:r>
      <w:r w:rsidR="00587EDB">
        <w:rPr>
          <w:lang w:val="ru-RU"/>
        </w:rPr>
        <w:t>Принимаются</w:t>
      </w:r>
      <w:r w:rsidR="00587EDB" w:rsidRPr="000C10DF">
        <w:rPr>
          <w:lang w:val="ru-RU"/>
        </w:rPr>
        <w:t xml:space="preserve"> </w:t>
      </w:r>
      <w:r w:rsidR="00587EDB">
        <w:rPr>
          <w:lang w:val="ru-RU"/>
        </w:rPr>
        <w:t>персональные</w:t>
      </w:r>
      <w:r w:rsidR="00587EDB" w:rsidRPr="000C10DF">
        <w:rPr>
          <w:lang w:val="ru-RU"/>
        </w:rPr>
        <w:t xml:space="preserve"> </w:t>
      </w:r>
      <w:r w:rsidR="00587EDB">
        <w:rPr>
          <w:lang w:val="ru-RU"/>
        </w:rPr>
        <w:t>заявки</w:t>
      </w:r>
      <w:r w:rsidR="00587EDB" w:rsidRPr="000C10DF">
        <w:rPr>
          <w:lang w:val="ru-RU"/>
        </w:rPr>
        <w:t xml:space="preserve"> </w:t>
      </w:r>
      <w:r w:rsidR="00587EDB">
        <w:rPr>
          <w:lang w:val="ru-RU"/>
        </w:rPr>
        <w:t>на</w:t>
      </w:r>
      <w:r w:rsidR="00587EDB" w:rsidRPr="000C10DF">
        <w:rPr>
          <w:lang w:val="ru-RU"/>
        </w:rPr>
        <w:t xml:space="preserve"> </w:t>
      </w:r>
      <w:r w:rsidR="00587EDB">
        <w:rPr>
          <w:lang w:val="ru-RU"/>
        </w:rPr>
        <w:t>трансфер</w:t>
      </w:r>
      <w:r w:rsidR="000C10DF">
        <w:rPr>
          <w:lang w:val="ru-RU"/>
        </w:rPr>
        <w:t>, в том числе из аэропорта Дубровника.</w:t>
      </w:r>
    </w:p>
    <w:p w:rsidR="00ED71B9" w:rsidRPr="007142A9" w:rsidRDefault="007A69D9">
      <w:pPr>
        <w:pStyle w:val="a3"/>
        <w:spacing w:line="289" w:lineRule="exact"/>
        <w:ind w:left="132"/>
        <w:jc w:val="both"/>
        <w:rPr>
          <w:lang w:val="ru-RU"/>
        </w:rPr>
      </w:pPr>
      <w:r>
        <w:rPr>
          <w:lang w:val="ru-RU"/>
        </w:rPr>
        <w:lastRenderedPageBreak/>
        <w:t>Расходы</w:t>
      </w:r>
      <w:r w:rsidRPr="007142A9">
        <w:rPr>
          <w:lang w:val="ru-RU"/>
        </w:rPr>
        <w:t xml:space="preserve"> </w:t>
      </w:r>
      <w:r>
        <w:rPr>
          <w:lang w:val="ru-RU"/>
        </w:rPr>
        <w:t>за</w:t>
      </w:r>
      <w:r w:rsidRPr="007142A9">
        <w:rPr>
          <w:lang w:val="ru-RU"/>
        </w:rPr>
        <w:t xml:space="preserve"> </w:t>
      </w:r>
      <w:r>
        <w:rPr>
          <w:lang w:val="ru-RU"/>
        </w:rPr>
        <w:t>авиаперелёт</w:t>
      </w:r>
      <w:r w:rsidRPr="007142A9">
        <w:rPr>
          <w:lang w:val="ru-RU"/>
        </w:rPr>
        <w:t xml:space="preserve"> </w:t>
      </w:r>
      <w:r w:rsidR="007142A9">
        <w:rPr>
          <w:lang w:val="ru-RU"/>
        </w:rPr>
        <w:t xml:space="preserve">или самостоятельный приезд в </w:t>
      </w:r>
      <w:proofErr w:type="spellStart"/>
      <w:r w:rsidR="007142A9">
        <w:rPr>
          <w:lang w:val="ru-RU"/>
        </w:rPr>
        <w:t>Будву</w:t>
      </w:r>
      <w:proofErr w:type="spellEnd"/>
      <w:r w:rsidR="007142A9">
        <w:rPr>
          <w:lang w:val="ru-RU"/>
        </w:rPr>
        <w:t xml:space="preserve"> </w:t>
      </w:r>
      <w:r>
        <w:rPr>
          <w:lang w:val="ru-RU"/>
        </w:rPr>
        <w:t>несут</w:t>
      </w:r>
      <w:r w:rsidRPr="007142A9">
        <w:rPr>
          <w:lang w:val="ru-RU"/>
        </w:rPr>
        <w:t xml:space="preserve"> </w:t>
      </w:r>
      <w:r>
        <w:rPr>
          <w:lang w:val="ru-RU"/>
        </w:rPr>
        <w:t>сами</w:t>
      </w:r>
      <w:r w:rsidRPr="007142A9">
        <w:rPr>
          <w:lang w:val="ru-RU"/>
        </w:rPr>
        <w:t xml:space="preserve"> </w:t>
      </w:r>
      <w:r>
        <w:rPr>
          <w:lang w:val="ru-RU"/>
        </w:rPr>
        <w:t>участники</w:t>
      </w:r>
      <w:r w:rsidR="007142A9">
        <w:rPr>
          <w:lang w:val="ru-RU"/>
        </w:rPr>
        <w:t xml:space="preserve">. </w:t>
      </w:r>
    </w:p>
    <w:p w:rsidR="00ED71B9" w:rsidRPr="0030740F" w:rsidRDefault="007142A9">
      <w:pPr>
        <w:pStyle w:val="2"/>
        <w:spacing w:before="164"/>
        <w:ind w:left="132"/>
        <w:rPr>
          <w:lang w:val="ru-RU"/>
        </w:rPr>
      </w:pPr>
      <w:r>
        <w:rPr>
          <w:color w:val="006FC0"/>
          <w:lang w:val="ru-RU"/>
        </w:rPr>
        <w:t>Размещение</w:t>
      </w:r>
      <w:r w:rsidR="00E740AB" w:rsidRPr="0030740F">
        <w:rPr>
          <w:color w:val="006FC0"/>
          <w:lang w:val="ru-RU"/>
        </w:rPr>
        <w:t>:</w:t>
      </w:r>
    </w:p>
    <w:p w:rsidR="00B774AE" w:rsidRDefault="00435E3B" w:rsidP="00B774AE">
      <w:pPr>
        <w:widowControl/>
        <w:tabs>
          <w:tab w:val="left" w:pos="576"/>
        </w:tabs>
        <w:spacing w:before="51" w:line="276" w:lineRule="auto"/>
        <w:ind w:left="-14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435E3B">
        <w:rPr>
          <w:sz w:val="24"/>
          <w:lang w:val="ru-RU"/>
        </w:rPr>
        <w:t xml:space="preserve">Для участников и сопровождающих лиц забронирован отель </w:t>
      </w:r>
      <w:proofErr w:type="spellStart"/>
      <w:r w:rsidRPr="00435E3B">
        <w:rPr>
          <w:sz w:val="24"/>
        </w:rPr>
        <w:t>Slovenska</w:t>
      </w:r>
      <w:proofErr w:type="spellEnd"/>
      <w:r w:rsidRPr="00435E3B">
        <w:rPr>
          <w:sz w:val="24"/>
          <w:lang w:val="ru-RU"/>
        </w:rPr>
        <w:t xml:space="preserve"> </w:t>
      </w:r>
      <w:r w:rsidRPr="00435E3B">
        <w:rPr>
          <w:sz w:val="24"/>
        </w:rPr>
        <w:t>Plaza</w:t>
      </w:r>
      <w:r w:rsidR="004729AA">
        <w:rPr>
          <w:sz w:val="24"/>
          <w:lang w:val="ru-RU"/>
        </w:rPr>
        <w:t xml:space="preserve"> на период</w:t>
      </w:r>
      <w:r w:rsidR="002B04CB">
        <w:rPr>
          <w:sz w:val="24"/>
          <w:lang w:val="ru-RU"/>
        </w:rPr>
        <w:t xml:space="preserve">  </w:t>
      </w:r>
      <w:r w:rsidR="004729AA">
        <w:rPr>
          <w:sz w:val="24"/>
          <w:lang w:val="ru-RU"/>
        </w:rPr>
        <w:t xml:space="preserve"> с 19 </w:t>
      </w:r>
      <w:proofErr w:type="gramStart"/>
      <w:r w:rsidR="004729AA">
        <w:rPr>
          <w:sz w:val="24"/>
          <w:lang w:val="ru-RU"/>
        </w:rPr>
        <w:t>по</w:t>
      </w:r>
      <w:proofErr w:type="gramEnd"/>
    </w:p>
    <w:p w:rsidR="00B774AE" w:rsidRDefault="004729AA" w:rsidP="00B774AE">
      <w:pPr>
        <w:widowControl/>
        <w:tabs>
          <w:tab w:val="left" w:pos="576"/>
        </w:tabs>
        <w:spacing w:before="51" w:line="276" w:lineRule="auto"/>
        <w:ind w:left="-14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2B04CB">
        <w:rPr>
          <w:sz w:val="24"/>
          <w:lang w:val="ru-RU"/>
        </w:rPr>
        <w:t xml:space="preserve"> </w:t>
      </w:r>
      <w:r>
        <w:rPr>
          <w:sz w:val="24"/>
          <w:lang w:val="ru-RU"/>
        </w:rPr>
        <w:t>23 июня 2017г.</w:t>
      </w:r>
      <w:r w:rsidR="00435E3B" w:rsidRPr="00435E3B">
        <w:rPr>
          <w:sz w:val="24"/>
          <w:lang w:val="ru-RU"/>
        </w:rPr>
        <w:t xml:space="preserve">, там же находится </w:t>
      </w:r>
      <w:r w:rsidR="00852A50">
        <w:rPr>
          <w:sz w:val="24"/>
          <w:lang w:val="ru-RU"/>
        </w:rPr>
        <w:t xml:space="preserve">    </w:t>
      </w:r>
      <w:r w:rsidR="00435E3B" w:rsidRPr="00435E3B">
        <w:rPr>
          <w:sz w:val="24"/>
          <w:lang w:val="ru-RU"/>
        </w:rPr>
        <w:t>турнирный зал.</w:t>
      </w:r>
      <w:r w:rsidR="00435E3B">
        <w:rPr>
          <w:sz w:val="24"/>
          <w:lang w:val="ru-RU"/>
        </w:rPr>
        <w:t xml:space="preserve"> </w:t>
      </w:r>
      <w:r w:rsidR="00435E3B" w:rsidRPr="00435E3B">
        <w:rPr>
          <w:sz w:val="24"/>
          <w:lang w:val="ru-RU"/>
        </w:rPr>
        <w:t xml:space="preserve">Все участники обязаны </w:t>
      </w:r>
      <w:r w:rsidR="00957E7C">
        <w:rPr>
          <w:sz w:val="24"/>
          <w:lang w:val="ru-RU"/>
        </w:rPr>
        <w:t xml:space="preserve"> </w:t>
      </w:r>
      <w:r w:rsidR="00435E3B" w:rsidRPr="00435E3B">
        <w:rPr>
          <w:sz w:val="24"/>
          <w:lang w:val="ru-RU"/>
        </w:rPr>
        <w:t xml:space="preserve">размещаться </w:t>
      </w:r>
      <w:proofErr w:type="gramStart"/>
      <w:r w:rsidR="00435E3B" w:rsidRPr="00435E3B">
        <w:rPr>
          <w:sz w:val="24"/>
          <w:lang w:val="ru-RU"/>
        </w:rPr>
        <w:t>в</w:t>
      </w:r>
      <w:proofErr w:type="gramEnd"/>
    </w:p>
    <w:p w:rsidR="00B774AE" w:rsidRDefault="00B774AE" w:rsidP="00B774AE">
      <w:pPr>
        <w:widowControl/>
        <w:tabs>
          <w:tab w:val="left" w:pos="576"/>
        </w:tabs>
        <w:spacing w:before="51" w:line="276" w:lineRule="auto"/>
        <w:ind w:left="-14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35E3B" w:rsidRPr="00435E3B">
        <w:rPr>
          <w:sz w:val="24"/>
          <w:lang w:val="ru-RU"/>
        </w:rPr>
        <w:t xml:space="preserve"> официальном </w:t>
      </w:r>
      <w:proofErr w:type="gramStart"/>
      <w:r w:rsidR="00435E3B" w:rsidRPr="00435E3B">
        <w:rPr>
          <w:sz w:val="24"/>
          <w:lang w:val="ru-RU"/>
        </w:rPr>
        <w:t>отеле</w:t>
      </w:r>
      <w:proofErr w:type="gramEnd"/>
      <w:r w:rsidR="00435E3B" w:rsidRPr="00435E3B">
        <w:rPr>
          <w:sz w:val="24"/>
          <w:lang w:val="ru-RU"/>
        </w:rPr>
        <w:t>. Бронирование гостиницы осуществляется только через Оргкомитет. Все</w:t>
      </w:r>
    </w:p>
    <w:p w:rsidR="00852A50" w:rsidRDefault="00B774AE" w:rsidP="00B774AE">
      <w:pPr>
        <w:widowControl/>
        <w:tabs>
          <w:tab w:val="left" w:pos="576"/>
        </w:tabs>
        <w:spacing w:before="51" w:line="276" w:lineRule="auto"/>
        <w:ind w:left="-14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35E3B" w:rsidRPr="00435E3B">
        <w:rPr>
          <w:sz w:val="24"/>
          <w:lang w:val="ru-RU"/>
        </w:rPr>
        <w:t xml:space="preserve"> платежи должны быть сделаны</w:t>
      </w:r>
      <w:r w:rsidR="002B04CB">
        <w:rPr>
          <w:sz w:val="24"/>
          <w:lang w:val="ru-RU"/>
        </w:rPr>
        <w:t xml:space="preserve"> в Евро (евро), инструкции на сайте </w:t>
      </w:r>
      <w:hyperlink r:id="rId9" w:history="1">
        <w:r w:rsidR="002B04CB" w:rsidRPr="00E00632">
          <w:rPr>
            <w:rStyle w:val="a7"/>
            <w:u w:color="0000FF"/>
          </w:rPr>
          <w:t>http</w:t>
        </w:r>
        <w:r w:rsidR="002B04CB" w:rsidRPr="00E00632">
          <w:rPr>
            <w:rStyle w:val="a7"/>
            <w:u w:color="0000FF"/>
            <w:lang w:val="ru-RU"/>
          </w:rPr>
          <w:t>://</w:t>
        </w:r>
        <w:r w:rsidR="002B04CB" w:rsidRPr="00E00632">
          <w:rPr>
            <w:rStyle w:val="a7"/>
            <w:u w:color="0000FF"/>
          </w:rPr>
          <w:t>w</w:t>
        </w:r>
        <w:bookmarkStart w:id="0" w:name="_GoBack"/>
        <w:bookmarkEnd w:id="0"/>
        <w:r w:rsidR="002B04CB" w:rsidRPr="00E00632">
          <w:rPr>
            <w:rStyle w:val="a7"/>
            <w:u w:color="0000FF"/>
          </w:rPr>
          <w:t>w</w:t>
        </w:r>
        <w:r w:rsidR="002B04CB" w:rsidRPr="00E00632">
          <w:rPr>
            <w:rStyle w:val="a7"/>
            <w:u w:color="0000FF"/>
          </w:rPr>
          <w:t>w</w:t>
        </w:r>
        <w:r w:rsidR="002B04CB" w:rsidRPr="00E00632">
          <w:rPr>
            <w:rStyle w:val="a7"/>
            <w:u w:color="0000FF"/>
            <w:lang w:val="ru-RU"/>
          </w:rPr>
          <w:t>.</w:t>
        </w:r>
        <w:proofErr w:type="spellStart"/>
        <w:r w:rsidR="002B04CB" w:rsidRPr="00E00632">
          <w:rPr>
            <w:rStyle w:val="a7"/>
            <w:u w:color="0000FF"/>
          </w:rPr>
          <w:t>youthchess</w:t>
        </w:r>
        <w:proofErr w:type="spellEnd"/>
        <w:r w:rsidR="002B04CB" w:rsidRPr="00E00632">
          <w:rPr>
            <w:rStyle w:val="a7"/>
            <w:u w:color="0000FF"/>
            <w:lang w:val="ru-RU"/>
          </w:rPr>
          <w:t>2017.</w:t>
        </w:r>
        <w:r w:rsidR="002B04CB" w:rsidRPr="00E00632">
          <w:rPr>
            <w:rStyle w:val="a7"/>
            <w:u w:color="0000FF"/>
          </w:rPr>
          <w:t>me</w:t>
        </w:r>
      </w:hyperlink>
    </w:p>
    <w:p w:rsidR="004A6F77" w:rsidRDefault="00852A50" w:rsidP="00B774AE">
      <w:pPr>
        <w:widowControl/>
        <w:tabs>
          <w:tab w:val="left" w:pos="576"/>
        </w:tabs>
        <w:spacing w:before="51" w:line="276" w:lineRule="auto"/>
        <w:ind w:left="-144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35E3B" w:rsidRPr="00435E3B">
        <w:rPr>
          <w:sz w:val="24"/>
          <w:lang w:val="ru-RU"/>
        </w:rPr>
        <w:t xml:space="preserve">Оплата за гостиницу для игроков, тренеров и сопровождающих лиц включает  </w:t>
      </w:r>
      <w:r>
        <w:rPr>
          <w:sz w:val="24"/>
          <w:lang w:val="ru-RU"/>
        </w:rPr>
        <w:t xml:space="preserve">  </w:t>
      </w:r>
      <w:proofErr w:type="gramStart"/>
      <w:r w:rsidR="00435E3B" w:rsidRPr="00435E3B">
        <w:rPr>
          <w:sz w:val="24"/>
          <w:lang w:val="ru-RU"/>
        </w:rPr>
        <w:t>ежедневный</w:t>
      </w:r>
      <w:proofErr w:type="gramEnd"/>
    </w:p>
    <w:p w:rsidR="004A6F77" w:rsidRDefault="00435E3B" w:rsidP="00B774AE">
      <w:pPr>
        <w:widowControl/>
        <w:tabs>
          <w:tab w:val="left" w:pos="576"/>
        </w:tabs>
        <w:spacing w:before="51" w:line="276" w:lineRule="auto"/>
        <w:ind w:left="-144"/>
        <w:rPr>
          <w:spacing w:val="-31"/>
          <w:sz w:val="24"/>
          <w:lang w:val="ru-RU"/>
        </w:rPr>
      </w:pPr>
      <w:r w:rsidRPr="00435E3B">
        <w:rPr>
          <w:sz w:val="24"/>
          <w:lang w:val="ru-RU"/>
        </w:rPr>
        <w:t xml:space="preserve"> </w:t>
      </w:r>
      <w:r w:rsidR="00852A50">
        <w:rPr>
          <w:sz w:val="24"/>
          <w:lang w:val="ru-RU"/>
        </w:rPr>
        <w:t xml:space="preserve"> </w:t>
      </w:r>
      <w:r w:rsidR="004A6F77">
        <w:rPr>
          <w:sz w:val="24"/>
          <w:lang w:val="ru-RU"/>
        </w:rPr>
        <w:t xml:space="preserve"> </w:t>
      </w:r>
      <w:r w:rsidRPr="00435E3B">
        <w:rPr>
          <w:sz w:val="24"/>
          <w:lang w:val="ru-RU"/>
        </w:rPr>
        <w:t xml:space="preserve">полный пансион с завтраком, </w:t>
      </w:r>
      <w:proofErr w:type="spellStart"/>
      <w:r w:rsidRPr="00435E3B">
        <w:rPr>
          <w:sz w:val="24"/>
          <w:lang w:val="ru-RU"/>
        </w:rPr>
        <w:t>ланчем</w:t>
      </w:r>
      <w:proofErr w:type="spellEnd"/>
      <w:r w:rsidRPr="00435E3B">
        <w:rPr>
          <w:sz w:val="24"/>
          <w:lang w:val="ru-RU"/>
        </w:rPr>
        <w:t xml:space="preserve"> и ужином, бесплатным пользованием бассейна,</w:t>
      </w:r>
      <w:r w:rsidRPr="00435E3B">
        <w:rPr>
          <w:spacing w:val="-31"/>
          <w:sz w:val="24"/>
          <w:lang w:val="ru-RU"/>
        </w:rPr>
        <w:t xml:space="preserve"> </w:t>
      </w:r>
      <w:r w:rsidR="004A6F77">
        <w:rPr>
          <w:spacing w:val="-31"/>
          <w:sz w:val="24"/>
          <w:lang w:val="ru-RU"/>
        </w:rPr>
        <w:t xml:space="preserve"> </w:t>
      </w:r>
    </w:p>
    <w:p w:rsidR="00435E3B" w:rsidRPr="00435E3B" w:rsidRDefault="004A6F77" w:rsidP="00B774AE">
      <w:pPr>
        <w:widowControl/>
        <w:tabs>
          <w:tab w:val="left" w:pos="576"/>
        </w:tabs>
        <w:spacing w:before="51" w:line="276" w:lineRule="auto"/>
        <w:ind w:left="-144"/>
        <w:rPr>
          <w:sz w:val="24"/>
          <w:lang w:val="ru-RU"/>
        </w:rPr>
      </w:pPr>
      <w:r>
        <w:rPr>
          <w:spacing w:val="-31"/>
          <w:sz w:val="24"/>
          <w:lang w:val="ru-RU"/>
        </w:rPr>
        <w:t xml:space="preserve">     </w:t>
      </w:r>
      <w:r w:rsidR="00435E3B" w:rsidRPr="00435E3B">
        <w:rPr>
          <w:sz w:val="24"/>
          <w:lang w:val="ru-RU"/>
        </w:rPr>
        <w:t>аккредитации):</w:t>
      </w:r>
    </w:p>
    <w:p w:rsidR="00435E3B" w:rsidRPr="00435E3B" w:rsidRDefault="00435E3B" w:rsidP="00435E3B">
      <w:pPr>
        <w:spacing w:before="11"/>
        <w:rPr>
          <w:sz w:val="23"/>
          <w:szCs w:val="24"/>
          <w:lang w:val="ru-RU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018"/>
        <w:gridCol w:w="2362"/>
      </w:tblGrid>
      <w:tr w:rsidR="00435E3B" w:rsidRPr="00435E3B" w:rsidTr="00C23C89">
        <w:trPr>
          <w:trHeight w:hRule="exact" w:val="310"/>
        </w:trPr>
        <w:tc>
          <w:tcPr>
            <w:tcW w:w="2521" w:type="dxa"/>
            <w:shd w:val="clear" w:color="auto" w:fill="0E243E"/>
          </w:tcPr>
          <w:p w:rsidR="00435E3B" w:rsidRPr="00435E3B" w:rsidRDefault="00435E3B" w:rsidP="00435E3B">
            <w:pPr>
              <w:spacing w:before="28"/>
              <w:ind w:left="103"/>
              <w:rPr>
                <w:b/>
              </w:rPr>
            </w:pPr>
            <w:proofErr w:type="spellStart"/>
            <w:r w:rsidRPr="00435E3B">
              <w:rPr>
                <w:b/>
                <w:color w:val="FFFFFF"/>
              </w:rPr>
              <w:t>Slovenska</w:t>
            </w:r>
            <w:proofErr w:type="spellEnd"/>
            <w:r w:rsidRPr="00435E3B">
              <w:rPr>
                <w:b/>
                <w:color w:val="FFFFFF"/>
              </w:rPr>
              <w:t xml:space="preserve"> Plaza</w:t>
            </w:r>
          </w:p>
        </w:tc>
        <w:tc>
          <w:tcPr>
            <w:tcW w:w="2018" w:type="dxa"/>
            <w:shd w:val="clear" w:color="auto" w:fill="0E243E"/>
          </w:tcPr>
          <w:p w:rsidR="00435E3B" w:rsidRPr="00435E3B" w:rsidRDefault="00435E3B" w:rsidP="00435E3B">
            <w:pPr>
              <w:spacing w:before="28"/>
              <w:ind w:left="714" w:right="714"/>
              <w:rPr>
                <w:b/>
              </w:rPr>
            </w:pPr>
            <w:proofErr w:type="spellStart"/>
            <w:r w:rsidRPr="00435E3B">
              <w:rPr>
                <w:b/>
                <w:color w:val="FFFFFF"/>
              </w:rPr>
              <w:t>Комната</w:t>
            </w:r>
            <w:proofErr w:type="spellEnd"/>
          </w:p>
        </w:tc>
        <w:tc>
          <w:tcPr>
            <w:tcW w:w="2362" w:type="dxa"/>
            <w:shd w:val="clear" w:color="auto" w:fill="0E243E"/>
          </w:tcPr>
          <w:p w:rsidR="00435E3B" w:rsidRPr="00435E3B" w:rsidRDefault="00435E3B" w:rsidP="00435E3B">
            <w:pPr>
              <w:spacing w:before="28"/>
              <w:ind w:left="199" w:right="198"/>
              <w:rPr>
                <w:b/>
              </w:rPr>
            </w:pPr>
            <w:proofErr w:type="spellStart"/>
            <w:r w:rsidRPr="00435E3B">
              <w:rPr>
                <w:b/>
                <w:color w:val="FFFFFF"/>
              </w:rPr>
              <w:t>Цена</w:t>
            </w:r>
            <w:proofErr w:type="spellEnd"/>
            <w:r w:rsidRPr="00435E3B">
              <w:rPr>
                <w:b/>
                <w:color w:val="FFFFFF"/>
              </w:rPr>
              <w:t xml:space="preserve"> </w:t>
            </w:r>
            <w:proofErr w:type="spellStart"/>
            <w:r w:rsidRPr="00435E3B">
              <w:rPr>
                <w:b/>
                <w:color w:val="FFFFFF"/>
              </w:rPr>
              <w:t>на</w:t>
            </w:r>
            <w:proofErr w:type="spellEnd"/>
            <w:r w:rsidRPr="00435E3B">
              <w:rPr>
                <w:b/>
                <w:color w:val="FFFFFF"/>
              </w:rPr>
              <w:t xml:space="preserve"> </w:t>
            </w:r>
            <w:proofErr w:type="spellStart"/>
            <w:r w:rsidRPr="00435E3B">
              <w:rPr>
                <w:b/>
                <w:color w:val="FFFFFF"/>
              </w:rPr>
              <w:t>человека</w:t>
            </w:r>
            <w:proofErr w:type="spellEnd"/>
            <w:r w:rsidRPr="00435E3B">
              <w:rPr>
                <w:b/>
                <w:color w:val="FFFFFF"/>
              </w:rPr>
              <w:t>/</w:t>
            </w:r>
            <w:proofErr w:type="spellStart"/>
            <w:r w:rsidRPr="00435E3B">
              <w:rPr>
                <w:b/>
                <w:color w:val="FFFFFF"/>
              </w:rPr>
              <w:t>день</w:t>
            </w:r>
            <w:proofErr w:type="spellEnd"/>
          </w:p>
        </w:tc>
      </w:tr>
      <w:tr w:rsidR="00435E3B" w:rsidRPr="00435E3B" w:rsidTr="00C23C89">
        <w:trPr>
          <w:trHeight w:hRule="exact" w:val="310"/>
        </w:trPr>
        <w:tc>
          <w:tcPr>
            <w:tcW w:w="2521" w:type="dxa"/>
            <w:vMerge w:val="restart"/>
          </w:tcPr>
          <w:p w:rsidR="00435E3B" w:rsidRPr="00435E3B" w:rsidRDefault="00435E3B" w:rsidP="00435E3B">
            <w:pPr>
              <w:spacing w:before="5"/>
              <w:rPr>
                <w:sz w:val="26"/>
              </w:rPr>
            </w:pPr>
          </w:p>
          <w:p w:rsidR="00435E3B" w:rsidRPr="00435E3B" w:rsidRDefault="00435E3B" w:rsidP="00435E3B">
            <w:pPr>
              <w:spacing w:before="1"/>
              <w:ind w:left="1044" w:right="1045"/>
            </w:pPr>
            <w:r w:rsidRPr="00435E3B">
              <w:t>3 + *</w:t>
            </w:r>
          </w:p>
        </w:tc>
        <w:tc>
          <w:tcPr>
            <w:tcW w:w="2018" w:type="dxa"/>
          </w:tcPr>
          <w:p w:rsidR="00435E3B" w:rsidRPr="00435E3B" w:rsidRDefault="00435E3B" w:rsidP="00435E3B">
            <w:pPr>
              <w:spacing w:before="28"/>
              <w:ind w:left="714" w:right="711"/>
            </w:pPr>
            <w:r w:rsidRPr="00435E3B">
              <w:t>1/3</w:t>
            </w:r>
          </w:p>
        </w:tc>
        <w:tc>
          <w:tcPr>
            <w:tcW w:w="2362" w:type="dxa"/>
          </w:tcPr>
          <w:p w:rsidR="00435E3B" w:rsidRPr="00435E3B" w:rsidRDefault="00435E3B" w:rsidP="00435E3B">
            <w:pPr>
              <w:spacing w:before="28"/>
              <w:ind w:left="199" w:right="198"/>
            </w:pPr>
            <w:r w:rsidRPr="00435E3B">
              <w:t>47€</w:t>
            </w:r>
          </w:p>
        </w:tc>
      </w:tr>
      <w:tr w:rsidR="00435E3B" w:rsidRPr="00435E3B" w:rsidTr="00C23C89">
        <w:trPr>
          <w:trHeight w:hRule="exact" w:val="312"/>
        </w:trPr>
        <w:tc>
          <w:tcPr>
            <w:tcW w:w="2521" w:type="dxa"/>
            <w:vMerge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  <w:tc>
          <w:tcPr>
            <w:tcW w:w="2018" w:type="dxa"/>
          </w:tcPr>
          <w:p w:rsidR="00435E3B" w:rsidRPr="00435E3B" w:rsidRDefault="00435E3B" w:rsidP="00435E3B">
            <w:pPr>
              <w:spacing w:before="30"/>
              <w:ind w:left="714" w:right="711"/>
            </w:pPr>
            <w:r w:rsidRPr="00435E3B">
              <w:t>1/2</w:t>
            </w:r>
          </w:p>
        </w:tc>
        <w:tc>
          <w:tcPr>
            <w:tcW w:w="2362" w:type="dxa"/>
          </w:tcPr>
          <w:p w:rsidR="00435E3B" w:rsidRPr="00435E3B" w:rsidRDefault="00435E3B" w:rsidP="00435E3B">
            <w:pPr>
              <w:spacing w:before="30"/>
              <w:ind w:left="199" w:right="198"/>
            </w:pPr>
            <w:r w:rsidRPr="00435E3B">
              <w:t>52€</w:t>
            </w:r>
          </w:p>
        </w:tc>
      </w:tr>
      <w:tr w:rsidR="00435E3B" w:rsidRPr="00435E3B" w:rsidTr="00C23C89">
        <w:trPr>
          <w:trHeight w:hRule="exact" w:val="310"/>
        </w:trPr>
        <w:tc>
          <w:tcPr>
            <w:tcW w:w="2521" w:type="dxa"/>
            <w:vMerge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  <w:tc>
          <w:tcPr>
            <w:tcW w:w="2018" w:type="dxa"/>
          </w:tcPr>
          <w:p w:rsidR="00435E3B" w:rsidRPr="00435E3B" w:rsidRDefault="00435E3B" w:rsidP="00435E3B">
            <w:pPr>
              <w:spacing w:before="28"/>
              <w:ind w:left="714" w:right="711"/>
            </w:pPr>
            <w:r w:rsidRPr="00435E3B">
              <w:t>1/1</w:t>
            </w:r>
          </w:p>
        </w:tc>
        <w:tc>
          <w:tcPr>
            <w:tcW w:w="2362" w:type="dxa"/>
          </w:tcPr>
          <w:p w:rsidR="00435E3B" w:rsidRPr="00435E3B" w:rsidRDefault="00435E3B" w:rsidP="00435E3B">
            <w:pPr>
              <w:spacing w:before="28"/>
              <w:ind w:left="199" w:right="198"/>
            </w:pPr>
            <w:r w:rsidRPr="00435E3B">
              <w:t>64€</w:t>
            </w:r>
          </w:p>
        </w:tc>
      </w:tr>
      <w:tr w:rsidR="00435E3B" w:rsidRPr="00435E3B" w:rsidTr="00C23C89">
        <w:trPr>
          <w:trHeight w:hRule="exact" w:val="278"/>
        </w:trPr>
        <w:tc>
          <w:tcPr>
            <w:tcW w:w="2521" w:type="dxa"/>
            <w:shd w:val="clear" w:color="auto" w:fill="0E243E"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  <w:tc>
          <w:tcPr>
            <w:tcW w:w="2018" w:type="dxa"/>
            <w:shd w:val="clear" w:color="auto" w:fill="0E243E"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  <w:tc>
          <w:tcPr>
            <w:tcW w:w="2362" w:type="dxa"/>
            <w:shd w:val="clear" w:color="auto" w:fill="0E243E"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</w:tr>
      <w:tr w:rsidR="00435E3B" w:rsidRPr="00435E3B" w:rsidTr="00C23C89">
        <w:trPr>
          <w:trHeight w:hRule="exact" w:val="310"/>
        </w:trPr>
        <w:tc>
          <w:tcPr>
            <w:tcW w:w="2521" w:type="dxa"/>
            <w:vMerge w:val="restart"/>
          </w:tcPr>
          <w:p w:rsidR="00435E3B" w:rsidRPr="00435E3B" w:rsidRDefault="00435E3B" w:rsidP="00435E3B">
            <w:pPr>
              <w:spacing w:before="6"/>
              <w:rPr>
                <w:sz w:val="26"/>
              </w:rPr>
            </w:pPr>
          </w:p>
          <w:p w:rsidR="00435E3B" w:rsidRPr="00435E3B" w:rsidRDefault="00435E3B" w:rsidP="00435E3B">
            <w:pPr>
              <w:ind w:left="1044" w:right="1045"/>
            </w:pPr>
            <w:r w:rsidRPr="00435E3B">
              <w:t>4 *</w:t>
            </w:r>
          </w:p>
        </w:tc>
        <w:tc>
          <w:tcPr>
            <w:tcW w:w="2018" w:type="dxa"/>
          </w:tcPr>
          <w:p w:rsidR="00435E3B" w:rsidRPr="00435E3B" w:rsidRDefault="00435E3B" w:rsidP="00435E3B">
            <w:pPr>
              <w:spacing w:before="28"/>
              <w:ind w:left="714" w:right="711"/>
            </w:pPr>
            <w:r w:rsidRPr="00435E3B">
              <w:t>1/3</w:t>
            </w:r>
          </w:p>
        </w:tc>
        <w:tc>
          <w:tcPr>
            <w:tcW w:w="2362" w:type="dxa"/>
          </w:tcPr>
          <w:p w:rsidR="00435E3B" w:rsidRPr="00435E3B" w:rsidRDefault="00435E3B" w:rsidP="00435E3B">
            <w:pPr>
              <w:spacing w:before="28"/>
              <w:ind w:left="199" w:right="198"/>
            </w:pPr>
            <w:r w:rsidRPr="00435E3B">
              <w:t>50€</w:t>
            </w:r>
          </w:p>
        </w:tc>
      </w:tr>
      <w:tr w:rsidR="00435E3B" w:rsidRPr="00435E3B" w:rsidTr="00C23C89">
        <w:trPr>
          <w:trHeight w:hRule="exact" w:val="310"/>
        </w:trPr>
        <w:tc>
          <w:tcPr>
            <w:tcW w:w="2521" w:type="dxa"/>
            <w:vMerge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  <w:tc>
          <w:tcPr>
            <w:tcW w:w="2018" w:type="dxa"/>
          </w:tcPr>
          <w:p w:rsidR="00435E3B" w:rsidRPr="00435E3B" w:rsidRDefault="00435E3B" w:rsidP="00435E3B">
            <w:pPr>
              <w:spacing w:before="28"/>
              <w:ind w:left="714" w:right="711"/>
            </w:pPr>
            <w:r w:rsidRPr="00435E3B">
              <w:t>1/2</w:t>
            </w:r>
          </w:p>
        </w:tc>
        <w:tc>
          <w:tcPr>
            <w:tcW w:w="2362" w:type="dxa"/>
          </w:tcPr>
          <w:p w:rsidR="00435E3B" w:rsidRPr="00435E3B" w:rsidRDefault="00435E3B" w:rsidP="00435E3B">
            <w:pPr>
              <w:spacing w:before="28"/>
              <w:ind w:left="199" w:right="198"/>
            </w:pPr>
            <w:r w:rsidRPr="00435E3B">
              <w:t>55€</w:t>
            </w:r>
          </w:p>
        </w:tc>
      </w:tr>
      <w:tr w:rsidR="00435E3B" w:rsidRPr="00435E3B" w:rsidTr="00C23C89">
        <w:trPr>
          <w:trHeight w:hRule="exact" w:val="310"/>
        </w:trPr>
        <w:tc>
          <w:tcPr>
            <w:tcW w:w="2521" w:type="dxa"/>
            <w:vMerge/>
          </w:tcPr>
          <w:p w:rsidR="00435E3B" w:rsidRPr="00435E3B" w:rsidRDefault="00435E3B" w:rsidP="00435E3B">
            <w:pPr>
              <w:rPr>
                <w:rFonts w:cs="Times New Roman"/>
              </w:rPr>
            </w:pPr>
          </w:p>
        </w:tc>
        <w:tc>
          <w:tcPr>
            <w:tcW w:w="2018" w:type="dxa"/>
          </w:tcPr>
          <w:p w:rsidR="00435E3B" w:rsidRPr="00435E3B" w:rsidRDefault="00435E3B" w:rsidP="00435E3B">
            <w:pPr>
              <w:spacing w:before="28"/>
              <w:ind w:left="714" w:right="711"/>
            </w:pPr>
            <w:r w:rsidRPr="00435E3B">
              <w:t>1/1</w:t>
            </w:r>
          </w:p>
        </w:tc>
        <w:tc>
          <w:tcPr>
            <w:tcW w:w="2362" w:type="dxa"/>
          </w:tcPr>
          <w:p w:rsidR="00435E3B" w:rsidRPr="00435E3B" w:rsidRDefault="00435E3B" w:rsidP="00435E3B">
            <w:pPr>
              <w:spacing w:before="28"/>
              <w:ind w:left="199" w:right="198"/>
            </w:pPr>
            <w:r w:rsidRPr="00435E3B">
              <w:t>67€</w:t>
            </w:r>
          </w:p>
        </w:tc>
      </w:tr>
    </w:tbl>
    <w:p w:rsidR="00435E3B" w:rsidRPr="00435E3B" w:rsidRDefault="00435E3B" w:rsidP="00435E3B">
      <w:pPr>
        <w:spacing w:before="8"/>
        <w:rPr>
          <w:sz w:val="19"/>
          <w:szCs w:val="24"/>
        </w:rPr>
      </w:pPr>
    </w:p>
    <w:p w:rsidR="00435E3B" w:rsidRDefault="00435E3B">
      <w:pPr>
        <w:pStyle w:val="a3"/>
        <w:spacing w:line="261" w:lineRule="auto"/>
        <w:ind w:left="132" w:right="114"/>
        <w:jc w:val="both"/>
        <w:rPr>
          <w:lang w:val="ru-RU"/>
        </w:rPr>
      </w:pPr>
    </w:p>
    <w:p w:rsidR="00ED71B9" w:rsidRDefault="00957E7C" w:rsidP="00957E7C">
      <w:pPr>
        <w:pStyle w:val="a3"/>
        <w:spacing w:line="261" w:lineRule="auto"/>
        <w:ind w:left="132" w:right="114"/>
        <w:jc w:val="both"/>
      </w:pPr>
      <w:r>
        <w:rPr>
          <w:lang w:val="ru-RU"/>
        </w:rPr>
        <w:t>Расписание:</w:t>
      </w:r>
    </w:p>
    <w:p w:rsidR="00ED71B9" w:rsidRDefault="00ED71B9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07" w:type="dxa"/>
        <w:tblBorders>
          <w:top w:val="double" w:sz="6" w:space="0" w:color="004040"/>
          <w:left w:val="double" w:sz="6" w:space="0" w:color="004040"/>
          <w:bottom w:val="double" w:sz="6" w:space="0" w:color="004040"/>
          <w:right w:val="double" w:sz="6" w:space="0" w:color="004040"/>
          <w:insideH w:val="double" w:sz="6" w:space="0" w:color="004040"/>
          <w:insideV w:val="double" w:sz="6" w:space="0" w:color="00404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660"/>
        <w:gridCol w:w="3601"/>
      </w:tblGrid>
      <w:tr w:rsidR="00ED71B9">
        <w:trPr>
          <w:trHeight w:hRule="exact" w:val="412"/>
        </w:trPr>
        <w:tc>
          <w:tcPr>
            <w:tcW w:w="2355" w:type="dxa"/>
            <w:tcBorders>
              <w:top w:val="double" w:sz="6" w:space="0" w:color="004040"/>
              <w:left w:val="double" w:sz="5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765" w:right="763"/>
              <w:rPr>
                <w:sz w:val="24"/>
              </w:rPr>
            </w:pPr>
            <w:r>
              <w:rPr>
                <w:sz w:val="24"/>
              </w:rPr>
              <w:t>19 June</w:t>
            </w:r>
          </w:p>
        </w:tc>
        <w:tc>
          <w:tcPr>
            <w:tcW w:w="2660" w:type="dxa"/>
            <w:tcBorders>
              <w:top w:val="double" w:sz="6" w:space="0" w:color="004040"/>
              <w:left w:val="double" w:sz="6" w:space="0" w:color="008080"/>
              <w:right w:val="double" w:sz="6" w:space="0" w:color="008080"/>
            </w:tcBorders>
          </w:tcPr>
          <w:p w:rsidR="00ED71B9" w:rsidRDefault="00ED71B9"/>
        </w:tc>
        <w:tc>
          <w:tcPr>
            <w:tcW w:w="3601" w:type="dxa"/>
            <w:tcBorders>
              <w:top w:val="double" w:sz="6" w:space="0" w:color="004040"/>
              <w:left w:val="double" w:sz="6" w:space="0" w:color="008080"/>
              <w:right w:val="double" w:sz="5" w:space="0" w:color="004040"/>
            </w:tcBorders>
          </w:tcPr>
          <w:p w:rsidR="00ED71B9" w:rsidRDefault="00FB2900" w:rsidP="00FB29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Прибытие участников</w:t>
            </w:r>
          </w:p>
        </w:tc>
      </w:tr>
      <w:tr w:rsidR="00ED71B9">
        <w:trPr>
          <w:trHeight w:hRule="exact" w:val="410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765" w:right="763"/>
              <w:rPr>
                <w:sz w:val="24"/>
              </w:rPr>
            </w:pPr>
            <w:r>
              <w:rPr>
                <w:sz w:val="24"/>
              </w:rPr>
              <w:t>20 June</w:t>
            </w:r>
          </w:p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624" w:right="625"/>
              <w:rPr>
                <w:sz w:val="24"/>
              </w:rPr>
            </w:pPr>
            <w:r>
              <w:rPr>
                <w:sz w:val="24"/>
              </w:rPr>
              <w:t>09.30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FB2900" w:rsidP="00FB29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Церемония открытия</w:t>
            </w:r>
          </w:p>
        </w:tc>
      </w:tr>
      <w:tr w:rsidR="00ED71B9">
        <w:trPr>
          <w:trHeight w:hRule="exact" w:val="410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D71B9"/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626" w:right="625"/>
              <w:rPr>
                <w:sz w:val="24"/>
              </w:rPr>
            </w:pPr>
            <w:r>
              <w:rPr>
                <w:sz w:val="24"/>
              </w:rPr>
              <w:t>10.00 – 13.30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FB2900" w:rsidP="00FB29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Рапид индивидуальный</w:t>
            </w:r>
            <w:r w:rsidR="00E740AB">
              <w:rPr>
                <w:sz w:val="24"/>
              </w:rPr>
              <w:t>(1-3</w:t>
            </w:r>
            <w:r w:rsidR="00E376F4">
              <w:rPr>
                <w:sz w:val="24"/>
                <w:lang w:val="ru-RU"/>
              </w:rPr>
              <w:t xml:space="preserve"> туры</w:t>
            </w:r>
            <w:r w:rsidR="00E740AB">
              <w:rPr>
                <w:sz w:val="24"/>
              </w:rPr>
              <w:t>)</w:t>
            </w:r>
          </w:p>
        </w:tc>
      </w:tr>
      <w:tr w:rsidR="00ED71B9">
        <w:trPr>
          <w:trHeight w:hRule="exact" w:val="410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D71B9"/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spacing w:before="16"/>
              <w:ind w:left="626" w:right="625"/>
              <w:rPr>
                <w:sz w:val="24"/>
              </w:rPr>
            </w:pPr>
            <w:r>
              <w:rPr>
                <w:sz w:val="24"/>
              </w:rPr>
              <w:t>16.30 – 20.00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Pr="00E376F4" w:rsidRDefault="00E376F4" w:rsidP="00E376F4">
            <w:pPr>
              <w:pStyle w:val="TableParagraph"/>
              <w:spacing w:before="1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Рапид индивидуальный(</w:t>
            </w:r>
            <w:r w:rsidR="00E740AB">
              <w:rPr>
                <w:sz w:val="24"/>
              </w:rPr>
              <w:t>4-6</w:t>
            </w:r>
            <w:r>
              <w:rPr>
                <w:sz w:val="24"/>
                <w:lang w:val="ru-RU"/>
              </w:rPr>
              <w:t xml:space="preserve"> туры</w:t>
            </w:r>
            <w:r w:rsidR="00E740AB"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  </w:t>
            </w:r>
          </w:p>
        </w:tc>
      </w:tr>
      <w:tr w:rsidR="00ED71B9">
        <w:trPr>
          <w:trHeight w:hRule="exact" w:val="413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spacing w:before="16"/>
              <w:ind w:left="765" w:right="763"/>
              <w:rPr>
                <w:sz w:val="24"/>
              </w:rPr>
            </w:pPr>
            <w:r>
              <w:rPr>
                <w:sz w:val="24"/>
              </w:rPr>
              <w:t>21 June</w:t>
            </w:r>
          </w:p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spacing w:before="16"/>
              <w:ind w:left="626" w:right="625"/>
              <w:rPr>
                <w:sz w:val="24"/>
              </w:rPr>
            </w:pPr>
            <w:r>
              <w:rPr>
                <w:sz w:val="24"/>
              </w:rPr>
              <w:t>09.30 – 13.00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E376F4" w:rsidP="00E376F4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Рапид индивидуальный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9 туры</w:t>
            </w:r>
            <w:r>
              <w:rPr>
                <w:sz w:val="24"/>
              </w:rPr>
              <w:t>)</w:t>
            </w:r>
          </w:p>
        </w:tc>
      </w:tr>
      <w:tr w:rsidR="00ED71B9">
        <w:trPr>
          <w:trHeight w:hRule="exact" w:val="410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D71B9"/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626" w:right="625"/>
              <w:rPr>
                <w:sz w:val="24"/>
              </w:rPr>
            </w:pPr>
            <w:r>
              <w:rPr>
                <w:sz w:val="24"/>
              </w:rPr>
              <w:t>16.00 – 21.00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2C33A5" w:rsidP="002C33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Суперфинал</w:t>
            </w:r>
            <w:r w:rsidR="00E740AB">
              <w:rPr>
                <w:sz w:val="24"/>
              </w:rPr>
              <w:t xml:space="preserve"> (1/8, 1/4, 1/2, </w:t>
            </w:r>
            <w:r>
              <w:rPr>
                <w:sz w:val="24"/>
                <w:lang w:val="ru-RU"/>
              </w:rPr>
              <w:t>финал)</w:t>
            </w:r>
          </w:p>
        </w:tc>
      </w:tr>
      <w:tr w:rsidR="00ED71B9">
        <w:trPr>
          <w:trHeight w:hRule="exact" w:val="411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765" w:right="763"/>
              <w:rPr>
                <w:sz w:val="24"/>
              </w:rPr>
            </w:pPr>
            <w:r>
              <w:rPr>
                <w:sz w:val="24"/>
              </w:rPr>
              <w:t>22 June</w:t>
            </w:r>
          </w:p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ind w:left="626" w:right="625"/>
              <w:rPr>
                <w:sz w:val="24"/>
              </w:rPr>
            </w:pPr>
            <w:r>
              <w:rPr>
                <w:sz w:val="24"/>
              </w:rPr>
              <w:t>09.30 – 12.30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2C33A5" w:rsidP="002C33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Блиц</w:t>
            </w:r>
          </w:p>
        </w:tc>
      </w:tr>
      <w:tr w:rsidR="00ED71B9">
        <w:trPr>
          <w:trHeight w:hRule="exact" w:val="410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D71B9"/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spacing w:before="16"/>
              <w:ind w:left="626" w:right="625"/>
              <w:rPr>
                <w:sz w:val="24"/>
              </w:rPr>
            </w:pPr>
            <w:r>
              <w:rPr>
                <w:sz w:val="24"/>
              </w:rPr>
              <w:t>15.00 – 20.00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2C33A5" w:rsidP="00FC1909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Рапид командный</w:t>
            </w:r>
            <w:r w:rsidR="00E740AB">
              <w:rPr>
                <w:sz w:val="24"/>
              </w:rPr>
              <w:t>(</w:t>
            </w:r>
            <w:r w:rsidR="00FC1909">
              <w:rPr>
                <w:sz w:val="24"/>
                <w:lang w:val="ru-RU"/>
              </w:rPr>
              <w:t>1</w:t>
            </w:r>
            <w:r w:rsidR="00E740AB">
              <w:rPr>
                <w:sz w:val="24"/>
              </w:rPr>
              <w:t>-7</w:t>
            </w:r>
            <w:r w:rsidR="00FC1909">
              <w:rPr>
                <w:sz w:val="24"/>
                <w:lang w:val="ru-RU"/>
              </w:rPr>
              <w:t xml:space="preserve"> туры</w:t>
            </w:r>
            <w:r w:rsidR="00E740AB">
              <w:rPr>
                <w:sz w:val="24"/>
              </w:rPr>
              <w:t>)</w:t>
            </w:r>
          </w:p>
        </w:tc>
      </w:tr>
      <w:tr w:rsidR="00ED71B9">
        <w:trPr>
          <w:trHeight w:hRule="exact" w:val="413"/>
        </w:trPr>
        <w:tc>
          <w:tcPr>
            <w:tcW w:w="2355" w:type="dxa"/>
            <w:tcBorders>
              <w:left w:val="double" w:sz="5" w:space="0" w:color="008080"/>
              <w:right w:val="double" w:sz="6" w:space="0" w:color="008080"/>
            </w:tcBorders>
          </w:tcPr>
          <w:p w:rsidR="00ED71B9" w:rsidRDefault="00ED71B9"/>
        </w:tc>
        <w:tc>
          <w:tcPr>
            <w:tcW w:w="2660" w:type="dxa"/>
            <w:tcBorders>
              <w:left w:val="double" w:sz="6" w:space="0" w:color="008080"/>
              <w:right w:val="double" w:sz="6" w:space="0" w:color="008080"/>
            </w:tcBorders>
          </w:tcPr>
          <w:p w:rsidR="00ED71B9" w:rsidRDefault="00E740AB">
            <w:pPr>
              <w:pStyle w:val="TableParagraph"/>
              <w:spacing w:before="16"/>
              <w:ind w:left="625" w:right="625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3601" w:type="dxa"/>
            <w:tcBorders>
              <w:left w:val="double" w:sz="6" w:space="0" w:color="008080"/>
              <w:right w:val="double" w:sz="5" w:space="0" w:color="004040"/>
            </w:tcBorders>
          </w:tcPr>
          <w:p w:rsidR="00ED71B9" w:rsidRDefault="00FC1909" w:rsidP="00FC1909">
            <w:pPr>
              <w:pStyle w:val="TableParagraph"/>
              <w:spacing w:before="1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Церемония закрытия</w:t>
            </w:r>
          </w:p>
        </w:tc>
      </w:tr>
      <w:tr w:rsidR="00ED71B9">
        <w:trPr>
          <w:trHeight w:hRule="exact" w:val="409"/>
        </w:trPr>
        <w:tc>
          <w:tcPr>
            <w:tcW w:w="2355" w:type="dxa"/>
            <w:tcBorders>
              <w:left w:val="double" w:sz="5" w:space="0" w:color="008080"/>
              <w:bottom w:val="double" w:sz="6" w:space="0" w:color="004040"/>
              <w:right w:val="double" w:sz="6" w:space="0" w:color="004040"/>
            </w:tcBorders>
          </w:tcPr>
          <w:p w:rsidR="00ED71B9" w:rsidRDefault="00E740AB">
            <w:pPr>
              <w:pStyle w:val="TableParagraph"/>
              <w:ind w:left="765" w:right="763"/>
              <w:rPr>
                <w:sz w:val="24"/>
              </w:rPr>
            </w:pPr>
            <w:r>
              <w:rPr>
                <w:sz w:val="24"/>
              </w:rPr>
              <w:t>23 June</w:t>
            </w:r>
          </w:p>
        </w:tc>
        <w:tc>
          <w:tcPr>
            <w:tcW w:w="2660" w:type="dxa"/>
            <w:tcBorders>
              <w:left w:val="double" w:sz="6" w:space="0" w:color="004040"/>
              <w:bottom w:val="double" w:sz="6" w:space="0" w:color="004040"/>
              <w:right w:val="double" w:sz="6" w:space="0" w:color="004040"/>
            </w:tcBorders>
          </w:tcPr>
          <w:p w:rsidR="00ED71B9" w:rsidRDefault="00ED71B9"/>
        </w:tc>
        <w:tc>
          <w:tcPr>
            <w:tcW w:w="3601" w:type="dxa"/>
            <w:tcBorders>
              <w:left w:val="double" w:sz="6" w:space="0" w:color="004040"/>
              <w:bottom w:val="double" w:sz="6" w:space="0" w:color="004040"/>
              <w:right w:val="double" w:sz="5" w:space="0" w:color="004040"/>
            </w:tcBorders>
          </w:tcPr>
          <w:p w:rsidR="00ED71B9" w:rsidRDefault="00FC1909" w:rsidP="00FC190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Отъезд участников</w:t>
            </w:r>
          </w:p>
        </w:tc>
      </w:tr>
    </w:tbl>
    <w:p w:rsidR="00ED71B9" w:rsidRDefault="00ED71B9">
      <w:pPr>
        <w:pStyle w:val="a3"/>
        <w:rPr>
          <w:rFonts w:ascii="Arial"/>
          <w:b/>
          <w:sz w:val="20"/>
        </w:rPr>
      </w:pPr>
    </w:p>
    <w:p w:rsidR="00ED71B9" w:rsidRDefault="00FD78BC">
      <w:pPr>
        <w:spacing w:before="182"/>
        <w:ind w:left="112" w:right="555"/>
        <w:rPr>
          <w:b/>
          <w:sz w:val="24"/>
        </w:rPr>
      </w:pPr>
      <w:r>
        <w:rPr>
          <w:b/>
          <w:color w:val="006FC0"/>
          <w:sz w:val="24"/>
          <w:lang w:val="ru-RU"/>
        </w:rPr>
        <w:t>Система игры</w:t>
      </w:r>
      <w:r w:rsidR="00E740AB">
        <w:rPr>
          <w:b/>
          <w:color w:val="006FC0"/>
          <w:sz w:val="24"/>
        </w:rPr>
        <w:t>:</w:t>
      </w:r>
    </w:p>
    <w:p w:rsidR="00ED71B9" w:rsidRDefault="00ED71B9">
      <w:pPr>
        <w:pStyle w:val="a3"/>
        <w:spacing w:before="5"/>
        <w:rPr>
          <w:b/>
          <w:sz w:val="28"/>
        </w:rPr>
      </w:pPr>
    </w:p>
    <w:p w:rsidR="00ED71B9" w:rsidRPr="00006E80" w:rsidRDefault="00E740AB">
      <w:pPr>
        <w:pStyle w:val="a4"/>
        <w:numPr>
          <w:ilvl w:val="0"/>
          <w:numId w:val="2"/>
        </w:numPr>
        <w:tabs>
          <w:tab w:val="left" w:pos="435"/>
        </w:tabs>
        <w:spacing w:before="1"/>
        <w:rPr>
          <w:sz w:val="24"/>
          <w:lang w:val="ru-RU"/>
        </w:rPr>
      </w:pPr>
      <w:r w:rsidRPr="00006E80">
        <w:rPr>
          <w:sz w:val="24"/>
          <w:lang w:val="ru-RU"/>
        </w:rPr>
        <w:t>17</w:t>
      </w:r>
      <w:r w:rsidR="00FD78BC">
        <w:rPr>
          <w:sz w:val="24"/>
          <w:lang w:val="ru-RU"/>
        </w:rPr>
        <w:t>-</w:t>
      </w:r>
      <w:r w:rsidR="00006E80">
        <w:rPr>
          <w:sz w:val="24"/>
          <w:lang w:val="ru-RU"/>
        </w:rPr>
        <w:t>е Ю</w:t>
      </w:r>
      <w:r w:rsidR="00363CEA">
        <w:rPr>
          <w:sz w:val="24"/>
          <w:lang w:val="ru-RU"/>
        </w:rPr>
        <w:t>ношеское первенство Европы по рапиду</w:t>
      </w:r>
    </w:p>
    <w:p w:rsidR="00ED71B9" w:rsidRPr="000E3215" w:rsidRDefault="00E740AB">
      <w:pPr>
        <w:pStyle w:val="a4"/>
        <w:numPr>
          <w:ilvl w:val="0"/>
          <w:numId w:val="1"/>
        </w:numPr>
        <w:tabs>
          <w:tab w:val="left" w:pos="243"/>
        </w:tabs>
        <w:spacing w:before="46"/>
        <w:ind w:firstLine="0"/>
        <w:rPr>
          <w:sz w:val="24"/>
        </w:rPr>
      </w:pPr>
      <w:r w:rsidRPr="0030740F">
        <w:rPr>
          <w:sz w:val="24"/>
          <w:lang w:val="ru-RU"/>
        </w:rPr>
        <w:t xml:space="preserve">9 </w:t>
      </w:r>
      <w:r w:rsidR="000E3215">
        <w:rPr>
          <w:sz w:val="24"/>
          <w:lang w:val="ru-RU"/>
        </w:rPr>
        <w:t>туров</w:t>
      </w:r>
      <w:r w:rsidR="000E3215" w:rsidRPr="0030740F">
        <w:rPr>
          <w:sz w:val="24"/>
          <w:lang w:val="ru-RU"/>
        </w:rPr>
        <w:t xml:space="preserve"> </w:t>
      </w:r>
      <w:r w:rsidR="000E3215">
        <w:rPr>
          <w:sz w:val="24"/>
          <w:lang w:val="ru-RU"/>
        </w:rPr>
        <w:t>по</w:t>
      </w:r>
      <w:r w:rsidR="000E3215" w:rsidRPr="0030740F">
        <w:rPr>
          <w:sz w:val="24"/>
          <w:lang w:val="ru-RU"/>
        </w:rPr>
        <w:t xml:space="preserve"> </w:t>
      </w:r>
      <w:r w:rsidR="000E3215">
        <w:rPr>
          <w:sz w:val="24"/>
          <w:lang w:val="ru-RU"/>
        </w:rPr>
        <w:t>швейцарской</w:t>
      </w:r>
      <w:r w:rsidR="000E3215" w:rsidRPr="0030740F">
        <w:rPr>
          <w:sz w:val="24"/>
          <w:lang w:val="ru-RU"/>
        </w:rPr>
        <w:t xml:space="preserve"> </w:t>
      </w:r>
      <w:r w:rsidR="000E3215">
        <w:rPr>
          <w:sz w:val="24"/>
          <w:lang w:val="ru-RU"/>
        </w:rPr>
        <w:t>системе</w:t>
      </w:r>
      <w:r w:rsidRPr="0030740F">
        <w:rPr>
          <w:sz w:val="24"/>
          <w:lang w:val="ru-RU"/>
        </w:rPr>
        <w:t xml:space="preserve">, 15 </w:t>
      </w:r>
      <w:r w:rsidR="000E3215">
        <w:rPr>
          <w:sz w:val="24"/>
          <w:lang w:val="ru-RU"/>
        </w:rPr>
        <w:t>мин</w:t>
      </w:r>
      <w:r w:rsidR="000E3215" w:rsidRPr="0030740F">
        <w:rPr>
          <w:sz w:val="24"/>
          <w:lang w:val="ru-RU"/>
        </w:rPr>
        <w:t>.</w:t>
      </w:r>
      <w:r w:rsidRPr="0030740F">
        <w:rPr>
          <w:sz w:val="24"/>
          <w:lang w:val="ru-RU"/>
        </w:rPr>
        <w:t xml:space="preserve"> </w:t>
      </w:r>
      <w:r w:rsidRPr="000E3215">
        <w:rPr>
          <w:sz w:val="24"/>
        </w:rPr>
        <w:t xml:space="preserve">+ 10 </w:t>
      </w:r>
      <w:proofErr w:type="spellStart"/>
      <w:r w:rsidR="000E3215">
        <w:rPr>
          <w:sz w:val="24"/>
          <w:lang w:val="ru-RU"/>
        </w:rPr>
        <w:t>сек</w:t>
      </w:r>
      <w:proofErr w:type="spellEnd"/>
      <w:r w:rsidR="000E3215" w:rsidRPr="000E3215">
        <w:rPr>
          <w:sz w:val="24"/>
        </w:rPr>
        <w:t xml:space="preserve">. </w:t>
      </w:r>
      <w:r w:rsidR="000E3215">
        <w:rPr>
          <w:sz w:val="24"/>
          <w:lang w:val="ru-RU"/>
        </w:rPr>
        <w:t>каждому</w:t>
      </w:r>
      <w:r w:rsidR="000E3215" w:rsidRPr="000E3215">
        <w:rPr>
          <w:sz w:val="24"/>
        </w:rPr>
        <w:t xml:space="preserve"> </w:t>
      </w:r>
      <w:r w:rsidR="000E3215">
        <w:rPr>
          <w:sz w:val="24"/>
          <w:lang w:val="ru-RU"/>
        </w:rPr>
        <w:t>игроку</w:t>
      </w:r>
    </w:p>
    <w:p w:rsidR="00ED71B9" w:rsidRPr="004B3992" w:rsidRDefault="004B3992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  <w:lang w:val="ru-RU"/>
        </w:rPr>
      </w:pPr>
      <w:r>
        <w:rPr>
          <w:sz w:val="24"/>
          <w:lang w:val="ru-RU"/>
        </w:rPr>
        <w:t>категории</w:t>
      </w:r>
      <w:r w:rsidR="00E740AB" w:rsidRPr="004B3992">
        <w:rPr>
          <w:sz w:val="24"/>
          <w:lang w:val="ru-RU"/>
        </w:rPr>
        <w:t xml:space="preserve">: </w:t>
      </w:r>
      <w:r>
        <w:rPr>
          <w:sz w:val="24"/>
          <w:lang w:val="ru-RU"/>
        </w:rPr>
        <w:t xml:space="preserve">мальчики и девочки до </w:t>
      </w:r>
      <w:r w:rsidR="00E740AB" w:rsidRPr="004B3992">
        <w:rPr>
          <w:sz w:val="24"/>
          <w:lang w:val="ru-RU"/>
        </w:rPr>
        <w:t>8, 10, 12, 14, 16,</w:t>
      </w:r>
      <w:r w:rsidR="00E740AB" w:rsidRPr="004B3992">
        <w:rPr>
          <w:spacing w:val="-17"/>
          <w:sz w:val="24"/>
          <w:lang w:val="ru-RU"/>
        </w:rPr>
        <w:t xml:space="preserve"> </w:t>
      </w:r>
      <w:r w:rsidR="00E740AB" w:rsidRPr="004B3992">
        <w:rPr>
          <w:sz w:val="24"/>
          <w:lang w:val="ru-RU"/>
        </w:rPr>
        <w:t>18</w:t>
      </w:r>
      <w:r>
        <w:rPr>
          <w:sz w:val="24"/>
          <w:lang w:val="ru-RU"/>
        </w:rPr>
        <w:t xml:space="preserve"> лет</w:t>
      </w:r>
    </w:p>
    <w:p w:rsidR="00ED71B9" w:rsidRPr="00A0764F" w:rsidRDefault="004B3992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  <w:lang w:val="ru-RU"/>
        </w:rPr>
      </w:pPr>
      <w:r>
        <w:rPr>
          <w:sz w:val="24"/>
          <w:lang w:val="ru-RU"/>
        </w:rPr>
        <w:t>турнирный</w:t>
      </w:r>
      <w:r w:rsidRPr="00A0764F">
        <w:rPr>
          <w:sz w:val="24"/>
          <w:lang w:val="ru-RU"/>
        </w:rPr>
        <w:t xml:space="preserve"> </w:t>
      </w:r>
      <w:r>
        <w:rPr>
          <w:sz w:val="24"/>
          <w:lang w:val="ru-RU"/>
        </w:rPr>
        <w:t>взнос</w:t>
      </w:r>
      <w:r w:rsidR="00E740AB" w:rsidRPr="00A0764F">
        <w:rPr>
          <w:sz w:val="24"/>
          <w:lang w:val="ru-RU"/>
        </w:rPr>
        <w:t>:</w:t>
      </w:r>
      <w:r w:rsidR="00E740AB" w:rsidRPr="00A0764F">
        <w:rPr>
          <w:spacing w:val="-4"/>
          <w:sz w:val="24"/>
          <w:lang w:val="ru-RU"/>
        </w:rPr>
        <w:t xml:space="preserve"> </w:t>
      </w:r>
      <w:r w:rsidR="00E740AB" w:rsidRPr="00A0764F">
        <w:rPr>
          <w:sz w:val="24"/>
          <w:lang w:val="ru-RU"/>
        </w:rPr>
        <w:t>30</w:t>
      </w:r>
      <w:r w:rsidR="00E740AB" w:rsidRPr="00A0764F">
        <w:rPr>
          <w:spacing w:val="-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евро</w:t>
      </w:r>
      <w:r w:rsidRPr="00A0764F">
        <w:rPr>
          <w:spacing w:val="-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за</w:t>
      </w:r>
      <w:r w:rsidRPr="00A0764F">
        <w:rPr>
          <w:spacing w:val="-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игрока</w:t>
      </w:r>
      <w:r w:rsidR="00E740AB" w:rsidRPr="00A0764F">
        <w:rPr>
          <w:spacing w:val="-1"/>
          <w:sz w:val="24"/>
          <w:lang w:val="ru-RU"/>
        </w:rPr>
        <w:t xml:space="preserve"> </w:t>
      </w:r>
      <w:r w:rsidR="00E740AB" w:rsidRPr="00A0764F">
        <w:rPr>
          <w:sz w:val="24"/>
          <w:lang w:val="ru-RU"/>
        </w:rPr>
        <w:t>(20</w:t>
      </w:r>
      <w:r w:rsidR="00E740AB" w:rsidRPr="00A0764F">
        <w:rPr>
          <w:spacing w:val="-1"/>
          <w:sz w:val="24"/>
          <w:lang w:val="ru-RU"/>
        </w:rPr>
        <w:t xml:space="preserve"> </w:t>
      </w:r>
      <w:r w:rsidR="00A0764F">
        <w:rPr>
          <w:spacing w:val="-1"/>
          <w:sz w:val="24"/>
          <w:lang w:val="ru-RU"/>
        </w:rPr>
        <w:t>евро в Оргкомитет,</w:t>
      </w:r>
      <w:r w:rsidR="00E740AB" w:rsidRPr="00A0764F">
        <w:rPr>
          <w:spacing w:val="-3"/>
          <w:sz w:val="24"/>
          <w:lang w:val="ru-RU"/>
        </w:rPr>
        <w:t xml:space="preserve"> </w:t>
      </w:r>
      <w:r w:rsidR="00E740AB" w:rsidRPr="00A0764F">
        <w:rPr>
          <w:sz w:val="24"/>
          <w:lang w:val="ru-RU"/>
        </w:rPr>
        <w:t>10</w:t>
      </w:r>
      <w:r w:rsidR="00E740AB" w:rsidRPr="00A0764F">
        <w:rPr>
          <w:spacing w:val="-3"/>
          <w:sz w:val="24"/>
          <w:lang w:val="ru-RU"/>
        </w:rPr>
        <w:t xml:space="preserve"> </w:t>
      </w:r>
      <w:r w:rsidR="00A0764F">
        <w:rPr>
          <w:spacing w:val="-3"/>
          <w:sz w:val="24"/>
          <w:lang w:val="ru-RU"/>
        </w:rPr>
        <w:t>евро в ЕШС</w:t>
      </w:r>
      <w:r w:rsidR="00E740AB" w:rsidRPr="00A0764F">
        <w:rPr>
          <w:sz w:val="24"/>
          <w:lang w:val="ru-RU"/>
        </w:rPr>
        <w:t>)</w:t>
      </w:r>
    </w:p>
    <w:p w:rsidR="00ED71B9" w:rsidRPr="00A0764F" w:rsidRDefault="00A0764F">
      <w:pPr>
        <w:pStyle w:val="a4"/>
        <w:numPr>
          <w:ilvl w:val="0"/>
          <w:numId w:val="1"/>
        </w:numPr>
        <w:tabs>
          <w:tab w:val="left" w:pos="243"/>
        </w:tabs>
        <w:spacing w:before="45"/>
        <w:ind w:left="242"/>
        <w:rPr>
          <w:sz w:val="24"/>
          <w:lang w:val="ru-RU"/>
        </w:rPr>
      </w:pPr>
      <w:r>
        <w:rPr>
          <w:sz w:val="24"/>
          <w:lang w:val="ru-RU"/>
        </w:rPr>
        <w:t>призы</w:t>
      </w:r>
      <w:r w:rsidR="00E740AB" w:rsidRPr="00A0764F">
        <w:rPr>
          <w:sz w:val="24"/>
          <w:lang w:val="ru-RU"/>
        </w:rPr>
        <w:t xml:space="preserve">: </w:t>
      </w:r>
      <w:r>
        <w:rPr>
          <w:sz w:val="24"/>
          <w:lang w:val="ru-RU"/>
        </w:rPr>
        <w:t>три первых места в каждой категории получат кубки и медали</w:t>
      </w:r>
    </w:p>
    <w:p w:rsidR="00006E80" w:rsidRPr="00FB398C" w:rsidRDefault="00FB398C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  <w:lang w:val="ru-RU"/>
        </w:rPr>
      </w:pPr>
      <w:r>
        <w:rPr>
          <w:sz w:val="24"/>
          <w:lang w:val="ru-RU"/>
        </w:rPr>
        <w:t>пять лучших игроков будут награждены подарками</w:t>
      </w:r>
    </w:p>
    <w:p w:rsidR="00ED71B9" w:rsidRPr="00D15A0F" w:rsidRDefault="002E72F5">
      <w:pPr>
        <w:pStyle w:val="a3"/>
        <w:spacing w:before="3"/>
        <w:rPr>
          <w:lang w:val="ru-RU"/>
        </w:rPr>
      </w:pPr>
      <w:r w:rsidRPr="00D15A0F">
        <w:rPr>
          <w:lang w:val="ru-RU"/>
        </w:rPr>
        <w:t>Примечание:</w:t>
      </w:r>
      <w:r w:rsidR="00125DEE" w:rsidRPr="00D15A0F">
        <w:rPr>
          <w:lang w:val="ru-RU"/>
        </w:rPr>
        <w:t xml:space="preserve"> если в некоторых возрастных категориях будет недостаточно участников, то организаторы могут объединить </w:t>
      </w:r>
      <w:r w:rsidR="00D15A0F" w:rsidRPr="00D15A0F">
        <w:rPr>
          <w:lang w:val="ru-RU"/>
        </w:rPr>
        <w:t>группы или изменить систему проведения.</w:t>
      </w:r>
    </w:p>
    <w:p w:rsidR="00ED71B9" w:rsidRPr="0030740F" w:rsidRDefault="00ED71B9">
      <w:pPr>
        <w:pStyle w:val="a3"/>
        <w:spacing w:before="5"/>
        <w:rPr>
          <w:sz w:val="28"/>
          <w:lang w:val="ru-RU"/>
        </w:rPr>
      </w:pPr>
    </w:p>
    <w:p w:rsidR="00ED71B9" w:rsidRPr="00A33126" w:rsidRDefault="009B72C5">
      <w:pPr>
        <w:pStyle w:val="a4"/>
        <w:numPr>
          <w:ilvl w:val="0"/>
          <w:numId w:val="2"/>
        </w:numPr>
        <w:tabs>
          <w:tab w:val="left" w:pos="435"/>
        </w:tabs>
        <w:spacing w:before="0"/>
        <w:rPr>
          <w:sz w:val="24"/>
          <w:lang w:val="ru-RU"/>
        </w:rPr>
      </w:pPr>
      <w:r w:rsidRPr="00A33126">
        <w:rPr>
          <w:sz w:val="24"/>
          <w:lang w:val="ru-RU"/>
        </w:rPr>
        <w:lastRenderedPageBreak/>
        <w:t>16-</w:t>
      </w:r>
      <w:r>
        <w:rPr>
          <w:sz w:val="24"/>
          <w:lang w:val="ru-RU"/>
        </w:rPr>
        <w:t>й</w:t>
      </w:r>
      <w:r w:rsidRPr="00A33126">
        <w:rPr>
          <w:sz w:val="24"/>
          <w:lang w:val="ru-RU"/>
        </w:rPr>
        <w:t xml:space="preserve"> </w:t>
      </w:r>
      <w:r>
        <w:rPr>
          <w:sz w:val="24"/>
          <w:lang w:val="ru-RU"/>
        </w:rPr>
        <w:t>Юношеский</w:t>
      </w:r>
      <w:r w:rsidRPr="00A33126">
        <w:rPr>
          <w:sz w:val="24"/>
          <w:lang w:val="ru-RU"/>
        </w:rPr>
        <w:t xml:space="preserve"> </w:t>
      </w:r>
      <w:r>
        <w:rPr>
          <w:sz w:val="24"/>
          <w:lang w:val="ru-RU"/>
        </w:rPr>
        <w:t>кубок</w:t>
      </w:r>
      <w:r w:rsidRPr="00A33126">
        <w:rPr>
          <w:sz w:val="24"/>
          <w:lang w:val="ru-RU"/>
        </w:rPr>
        <w:t xml:space="preserve"> </w:t>
      </w:r>
      <w:r>
        <w:rPr>
          <w:sz w:val="24"/>
          <w:lang w:val="ru-RU"/>
        </w:rPr>
        <w:t>Европы</w:t>
      </w:r>
      <w:r w:rsidRPr="00A33126">
        <w:rPr>
          <w:sz w:val="24"/>
          <w:lang w:val="ru-RU"/>
        </w:rPr>
        <w:t xml:space="preserve"> </w:t>
      </w:r>
      <w:r>
        <w:rPr>
          <w:sz w:val="24"/>
          <w:lang w:val="ru-RU"/>
        </w:rPr>
        <w:t>по</w:t>
      </w:r>
      <w:r w:rsidRPr="00A33126">
        <w:rPr>
          <w:sz w:val="24"/>
          <w:lang w:val="ru-RU"/>
        </w:rPr>
        <w:t xml:space="preserve"> </w:t>
      </w:r>
      <w:r>
        <w:rPr>
          <w:sz w:val="24"/>
          <w:lang w:val="ru-RU"/>
        </w:rPr>
        <w:t>рапиду</w:t>
      </w:r>
      <w:r w:rsidR="00A33126">
        <w:rPr>
          <w:sz w:val="24"/>
          <w:lang w:val="ru-RU"/>
        </w:rPr>
        <w:t xml:space="preserve"> и Суперфинал по рапиду</w:t>
      </w:r>
    </w:p>
    <w:p w:rsidR="00ED71B9" w:rsidRPr="0030740F" w:rsidRDefault="0030740F">
      <w:pPr>
        <w:pStyle w:val="a4"/>
        <w:numPr>
          <w:ilvl w:val="0"/>
          <w:numId w:val="1"/>
        </w:numPr>
        <w:tabs>
          <w:tab w:val="left" w:pos="243"/>
        </w:tabs>
        <w:spacing w:before="45"/>
        <w:ind w:left="242"/>
        <w:rPr>
          <w:sz w:val="24"/>
          <w:lang w:val="ru-RU"/>
        </w:rPr>
      </w:pPr>
      <w:r>
        <w:rPr>
          <w:sz w:val="24"/>
          <w:lang w:val="ru-RU"/>
        </w:rPr>
        <w:t>д</w:t>
      </w:r>
      <w:r w:rsidR="00A33126">
        <w:rPr>
          <w:sz w:val="24"/>
          <w:lang w:val="ru-RU"/>
        </w:rPr>
        <w:t>ве категории, мальчики и девочки</w:t>
      </w:r>
    </w:p>
    <w:p w:rsidR="0030740F" w:rsidRDefault="0030740F">
      <w:pPr>
        <w:pStyle w:val="a4"/>
        <w:numPr>
          <w:ilvl w:val="0"/>
          <w:numId w:val="1"/>
        </w:numPr>
        <w:tabs>
          <w:tab w:val="left" w:pos="243"/>
        </w:tabs>
        <w:spacing w:line="276" w:lineRule="auto"/>
        <w:ind w:right="101" w:firstLine="0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лучшие игроки в каждой </w:t>
      </w:r>
      <w:r w:rsidR="004920F5">
        <w:rPr>
          <w:sz w:val="24"/>
          <w:lang w:val="ru-RU"/>
        </w:rPr>
        <w:t xml:space="preserve">возрастной </w:t>
      </w:r>
      <w:r>
        <w:rPr>
          <w:sz w:val="24"/>
          <w:lang w:val="ru-RU"/>
        </w:rPr>
        <w:t>категории</w:t>
      </w:r>
      <w:r w:rsidR="004920F5">
        <w:rPr>
          <w:sz w:val="24"/>
          <w:lang w:val="ru-RU"/>
        </w:rPr>
        <w:t xml:space="preserve"> приглашаются в Суперфинал (</w:t>
      </w:r>
      <w:r w:rsidR="00D85165">
        <w:rPr>
          <w:sz w:val="24"/>
          <w:lang w:val="ru-RU"/>
        </w:rPr>
        <w:t xml:space="preserve">по три игрока в категориях до 14, 16, 18 лет; по два игрока в категориях до 8, 10, 12 лет; </w:t>
      </w:r>
      <w:r w:rsidR="00DC1516">
        <w:rPr>
          <w:sz w:val="24"/>
          <w:lang w:val="ru-RU"/>
        </w:rPr>
        <w:t xml:space="preserve">один игрок от организаторов – всего 16 игроков, отдельные турниры </w:t>
      </w:r>
      <w:r w:rsidR="00157921">
        <w:rPr>
          <w:sz w:val="24"/>
          <w:lang w:val="ru-RU"/>
        </w:rPr>
        <w:t>для мальчиков и девочек по Олимпийской системе в 4 тура</w:t>
      </w:r>
      <w:proofErr w:type="gramEnd"/>
    </w:p>
    <w:p w:rsidR="00157921" w:rsidRPr="0030740F" w:rsidRDefault="00157921">
      <w:pPr>
        <w:pStyle w:val="a4"/>
        <w:numPr>
          <w:ilvl w:val="0"/>
          <w:numId w:val="1"/>
        </w:numPr>
        <w:tabs>
          <w:tab w:val="left" w:pos="243"/>
        </w:tabs>
        <w:spacing w:line="276" w:lineRule="auto"/>
        <w:ind w:right="101" w:firstLine="0"/>
        <w:rPr>
          <w:sz w:val="24"/>
          <w:lang w:val="ru-RU"/>
        </w:rPr>
      </w:pPr>
      <w:proofErr w:type="gramStart"/>
      <w:r>
        <w:rPr>
          <w:sz w:val="24"/>
          <w:lang w:val="ru-RU"/>
        </w:rPr>
        <w:t>призы: 1 место – 300 евро, 2 место – 200 евро, 3 место – 100 евро, 4 место – 50 евро</w:t>
      </w:r>
      <w:proofErr w:type="gramEnd"/>
    </w:p>
    <w:p w:rsidR="00ED71B9" w:rsidRPr="00E725AB" w:rsidRDefault="00ED71B9">
      <w:pPr>
        <w:pStyle w:val="a3"/>
        <w:spacing w:before="6"/>
        <w:rPr>
          <w:sz w:val="28"/>
          <w:lang w:val="ru-RU"/>
        </w:rPr>
      </w:pPr>
    </w:p>
    <w:p w:rsidR="00ED71B9" w:rsidRPr="006E6752" w:rsidRDefault="00C40659">
      <w:pPr>
        <w:pStyle w:val="a4"/>
        <w:numPr>
          <w:ilvl w:val="0"/>
          <w:numId w:val="2"/>
        </w:numPr>
        <w:tabs>
          <w:tab w:val="left" w:pos="435"/>
        </w:tabs>
        <w:spacing w:before="0"/>
        <w:rPr>
          <w:sz w:val="24"/>
          <w:lang w:val="ru-RU"/>
        </w:rPr>
      </w:pPr>
      <w:r w:rsidRPr="006E6752">
        <w:rPr>
          <w:sz w:val="24"/>
          <w:lang w:val="ru-RU"/>
        </w:rPr>
        <w:t>17-</w:t>
      </w:r>
      <w:r>
        <w:rPr>
          <w:sz w:val="24"/>
          <w:lang w:val="ru-RU"/>
        </w:rPr>
        <w:t>е</w:t>
      </w:r>
      <w:r w:rsidRPr="006E6752">
        <w:rPr>
          <w:sz w:val="24"/>
          <w:lang w:val="ru-RU"/>
        </w:rPr>
        <w:t xml:space="preserve"> </w:t>
      </w:r>
      <w:r>
        <w:rPr>
          <w:sz w:val="24"/>
          <w:lang w:val="ru-RU"/>
        </w:rPr>
        <w:t>Командное</w:t>
      </w:r>
      <w:r w:rsidRPr="006E6752">
        <w:rPr>
          <w:sz w:val="24"/>
          <w:lang w:val="ru-RU"/>
        </w:rPr>
        <w:t xml:space="preserve"> </w:t>
      </w:r>
      <w:r>
        <w:rPr>
          <w:sz w:val="24"/>
          <w:lang w:val="ru-RU"/>
        </w:rPr>
        <w:t>юношеское</w:t>
      </w:r>
      <w:r w:rsidRPr="006E6752">
        <w:rPr>
          <w:sz w:val="24"/>
          <w:lang w:val="ru-RU"/>
        </w:rPr>
        <w:t xml:space="preserve"> </w:t>
      </w:r>
      <w:r>
        <w:rPr>
          <w:sz w:val="24"/>
          <w:lang w:val="ru-RU"/>
        </w:rPr>
        <w:t>первенство</w:t>
      </w:r>
      <w:r w:rsidRPr="006E6752">
        <w:rPr>
          <w:sz w:val="24"/>
          <w:lang w:val="ru-RU"/>
        </w:rPr>
        <w:t xml:space="preserve">  </w:t>
      </w:r>
      <w:r>
        <w:rPr>
          <w:sz w:val="24"/>
          <w:lang w:val="ru-RU"/>
        </w:rPr>
        <w:t>Европы</w:t>
      </w:r>
      <w:r w:rsidRPr="006E6752">
        <w:rPr>
          <w:sz w:val="24"/>
          <w:lang w:val="ru-RU"/>
        </w:rPr>
        <w:t xml:space="preserve"> </w:t>
      </w:r>
      <w:r>
        <w:rPr>
          <w:sz w:val="24"/>
          <w:lang w:val="ru-RU"/>
        </w:rPr>
        <w:t>по</w:t>
      </w:r>
      <w:r w:rsidRPr="006E6752">
        <w:rPr>
          <w:sz w:val="24"/>
          <w:lang w:val="ru-RU"/>
        </w:rPr>
        <w:t xml:space="preserve"> </w:t>
      </w:r>
      <w:r>
        <w:rPr>
          <w:sz w:val="24"/>
          <w:lang w:val="ru-RU"/>
        </w:rPr>
        <w:t>рапиду</w:t>
      </w:r>
    </w:p>
    <w:p w:rsidR="00ED71B9" w:rsidRPr="006E6752" w:rsidRDefault="006B141B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  <w:lang w:val="ru-RU"/>
        </w:rPr>
      </w:pPr>
      <w:r>
        <w:rPr>
          <w:sz w:val="24"/>
          <w:lang w:val="ru-RU"/>
        </w:rPr>
        <w:t>т</w:t>
      </w:r>
      <w:r w:rsidR="006E6752">
        <w:rPr>
          <w:sz w:val="24"/>
          <w:lang w:val="ru-RU"/>
        </w:rPr>
        <w:t>ри возрастные категории</w:t>
      </w:r>
      <w:r w:rsidR="00E740AB" w:rsidRPr="006E6752">
        <w:rPr>
          <w:sz w:val="24"/>
          <w:lang w:val="ru-RU"/>
        </w:rPr>
        <w:t xml:space="preserve">: </w:t>
      </w:r>
      <w:r w:rsidR="006E6752">
        <w:rPr>
          <w:sz w:val="24"/>
          <w:lang w:val="ru-RU"/>
        </w:rPr>
        <w:t>до</w:t>
      </w:r>
      <w:r w:rsidR="00E740AB" w:rsidRPr="006E6752">
        <w:rPr>
          <w:sz w:val="24"/>
          <w:lang w:val="ru-RU"/>
        </w:rPr>
        <w:t xml:space="preserve">10, </w:t>
      </w:r>
      <w:r w:rsidR="006E6752">
        <w:rPr>
          <w:sz w:val="24"/>
          <w:lang w:val="ru-RU"/>
        </w:rPr>
        <w:t>до</w:t>
      </w:r>
      <w:r w:rsidR="00E740AB" w:rsidRPr="006E6752">
        <w:rPr>
          <w:sz w:val="24"/>
          <w:lang w:val="ru-RU"/>
        </w:rPr>
        <w:t xml:space="preserve">14 </w:t>
      </w:r>
      <w:r w:rsidR="006E6752">
        <w:rPr>
          <w:sz w:val="24"/>
          <w:lang w:val="ru-RU"/>
        </w:rPr>
        <w:t>и до</w:t>
      </w:r>
      <w:r w:rsidR="00E740AB" w:rsidRPr="006E6752">
        <w:rPr>
          <w:sz w:val="24"/>
          <w:lang w:val="ru-RU"/>
        </w:rPr>
        <w:t>18</w:t>
      </w:r>
      <w:r w:rsidR="006E6752">
        <w:rPr>
          <w:sz w:val="24"/>
          <w:lang w:val="ru-RU"/>
        </w:rPr>
        <w:t xml:space="preserve"> лет</w:t>
      </w:r>
    </w:p>
    <w:p w:rsidR="00ED71B9" w:rsidRPr="00BD623C" w:rsidRDefault="006B141B">
      <w:pPr>
        <w:pStyle w:val="a4"/>
        <w:numPr>
          <w:ilvl w:val="0"/>
          <w:numId w:val="1"/>
        </w:numPr>
        <w:tabs>
          <w:tab w:val="left" w:pos="243"/>
        </w:tabs>
        <w:spacing w:before="45"/>
        <w:ind w:left="242"/>
        <w:rPr>
          <w:sz w:val="24"/>
          <w:lang w:val="ru-RU"/>
        </w:rPr>
      </w:pPr>
      <w:r>
        <w:rPr>
          <w:sz w:val="24"/>
          <w:lang w:val="ru-RU"/>
        </w:rPr>
        <w:t>состав</w:t>
      </w:r>
      <w:r w:rsidRPr="00BD623C">
        <w:rPr>
          <w:sz w:val="24"/>
          <w:lang w:val="ru-RU"/>
        </w:rPr>
        <w:t xml:space="preserve"> </w:t>
      </w:r>
      <w:r>
        <w:rPr>
          <w:sz w:val="24"/>
          <w:lang w:val="ru-RU"/>
        </w:rPr>
        <w:t>команды</w:t>
      </w:r>
      <w:r w:rsidRPr="00BD623C">
        <w:rPr>
          <w:sz w:val="24"/>
          <w:lang w:val="ru-RU"/>
        </w:rPr>
        <w:t xml:space="preserve">: </w:t>
      </w:r>
      <w:r w:rsidR="00E740AB" w:rsidRPr="00BD623C">
        <w:rPr>
          <w:sz w:val="24"/>
          <w:lang w:val="ru-RU"/>
        </w:rPr>
        <w:t xml:space="preserve">3 </w:t>
      </w:r>
      <w:r>
        <w:rPr>
          <w:sz w:val="24"/>
          <w:lang w:val="ru-RU"/>
        </w:rPr>
        <w:t>мальчика</w:t>
      </w:r>
      <w:r w:rsidRPr="00BD623C">
        <w:rPr>
          <w:sz w:val="24"/>
          <w:lang w:val="ru-RU"/>
        </w:rPr>
        <w:t xml:space="preserve">, 1 </w:t>
      </w:r>
      <w:r>
        <w:rPr>
          <w:sz w:val="24"/>
          <w:lang w:val="ru-RU"/>
        </w:rPr>
        <w:t>девочка</w:t>
      </w:r>
      <w:r w:rsidR="00E740AB" w:rsidRPr="00BD623C">
        <w:rPr>
          <w:sz w:val="24"/>
          <w:lang w:val="ru-RU"/>
        </w:rPr>
        <w:t xml:space="preserve"> </w:t>
      </w:r>
      <w:r w:rsidR="00BD623C">
        <w:rPr>
          <w:sz w:val="24"/>
          <w:lang w:val="ru-RU"/>
        </w:rPr>
        <w:t>и запасные без ограничения</w:t>
      </w:r>
    </w:p>
    <w:p w:rsidR="00ED71B9" w:rsidRPr="00BD623C" w:rsidRDefault="00BD623C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  <w:lang w:val="ru-RU"/>
        </w:rPr>
      </w:pPr>
      <w:r>
        <w:rPr>
          <w:sz w:val="24"/>
          <w:lang w:val="ru-RU"/>
        </w:rPr>
        <w:t>в одной команде не может быть более трёх представителей национальных федераций</w:t>
      </w:r>
    </w:p>
    <w:p w:rsidR="00ED71B9" w:rsidRPr="007617B4" w:rsidRDefault="00E740AB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 w:rsidRPr="007617B4">
        <w:rPr>
          <w:sz w:val="24"/>
          <w:lang w:val="ru-RU"/>
        </w:rPr>
        <w:t xml:space="preserve">7 </w:t>
      </w:r>
      <w:r w:rsidR="007617B4">
        <w:rPr>
          <w:sz w:val="24"/>
          <w:lang w:val="ru-RU"/>
        </w:rPr>
        <w:t>туров по швейцарской системе</w:t>
      </w:r>
      <w:r w:rsidRPr="007617B4">
        <w:rPr>
          <w:sz w:val="24"/>
          <w:lang w:val="ru-RU"/>
        </w:rPr>
        <w:t xml:space="preserve">, 10 </w:t>
      </w:r>
      <w:r w:rsidR="007617B4">
        <w:rPr>
          <w:sz w:val="24"/>
          <w:lang w:val="ru-RU"/>
        </w:rPr>
        <w:t>мин.</w:t>
      </w:r>
      <w:r w:rsidRPr="007617B4">
        <w:rPr>
          <w:sz w:val="24"/>
          <w:lang w:val="ru-RU"/>
        </w:rPr>
        <w:t xml:space="preserve"> </w:t>
      </w:r>
      <w:r>
        <w:rPr>
          <w:sz w:val="24"/>
        </w:rPr>
        <w:t xml:space="preserve">+ 5 </w:t>
      </w:r>
      <w:r w:rsidR="007617B4">
        <w:rPr>
          <w:sz w:val="24"/>
          <w:lang w:val="ru-RU"/>
        </w:rPr>
        <w:t>сек. каждому игроку</w:t>
      </w:r>
    </w:p>
    <w:p w:rsidR="00ED71B9" w:rsidRPr="009862E2" w:rsidRDefault="009862E2">
      <w:pPr>
        <w:pStyle w:val="a4"/>
        <w:numPr>
          <w:ilvl w:val="0"/>
          <w:numId w:val="1"/>
        </w:numPr>
        <w:tabs>
          <w:tab w:val="left" w:pos="243"/>
        </w:tabs>
        <w:spacing w:before="31"/>
        <w:ind w:left="242"/>
        <w:rPr>
          <w:sz w:val="24"/>
          <w:lang w:val="ru-RU"/>
        </w:rPr>
      </w:pPr>
      <w:r>
        <w:rPr>
          <w:sz w:val="24"/>
          <w:lang w:val="ru-RU"/>
        </w:rPr>
        <w:t>турнирный взнос</w:t>
      </w:r>
      <w:r w:rsidR="00E740AB" w:rsidRPr="009862E2">
        <w:rPr>
          <w:sz w:val="24"/>
          <w:lang w:val="ru-RU"/>
        </w:rPr>
        <w:t xml:space="preserve">: 5 </w:t>
      </w:r>
      <w:r>
        <w:rPr>
          <w:sz w:val="24"/>
          <w:lang w:val="ru-RU"/>
        </w:rPr>
        <w:t>евро за игрока</w:t>
      </w:r>
    </w:p>
    <w:p w:rsidR="00ED71B9" w:rsidRPr="00430A5D" w:rsidRDefault="009862E2">
      <w:pPr>
        <w:pStyle w:val="a4"/>
        <w:numPr>
          <w:ilvl w:val="0"/>
          <w:numId w:val="1"/>
        </w:numPr>
        <w:tabs>
          <w:tab w:val="left" w:pos="243"/>
        </w:tabs>
        <w:spacing w:before="46" w:line="276" w:lineRule="auto"/>
        <w:ind w:right="723" w:firstLine="0"/>
        <w:rPr>
          <w:sz w:val="24"/>
          <w:lang w:val="ru-RU"/>
        </w:rPr>
      </w:pPr>
      <w:r>
        <w:rPr>
          <w:sz w:val="24"/>
          <w:lang w:val="ru-RU"/>
        </w:rPr>
        <w:t>призы</w:t>
      </w:r>
      <w:r w:rsidR="00E740AB" w:rsidRPr="00430A5D">
        <w:rPr>
          <w:sz w:val="24"/>
          <w:lang w:val="ru-RU"/>
        </w:rPr>
        <w:t xml:space="preserve">: </w:t>
      </w:r>
      <w:r>
        <w:rPr>
          <w:sz w:val="24"/>
          <w:lang w:val="ru-RU"/>
        </w:rPr>
        <w:t>три</w:t>
      </w:r>
      <w:r w:rsidRPr="00430A5D">
        <w:rPr>
          <w:sz w:val="24"/>
          <w:lang w:val="ru-RU"/>
        </w:rPr>
        <w:t xml:space="preserve"> </w:t>
      </w:r>
      <w:r>
        <w:rPr>
          <w:sz w:val="24"/>
          <w:lang w:val="ru-RU"/>
        </w:rPr>
        <w:t>лучшие</w:t>
      </w:r>
      <w:r w:rsidRPr="00430A5D">
        <w:rPr>
          <w:sz w:val="24"/>
          <w:lang w:val="ru-RU"/>
        </w:rPr>
        <w:t xml:space="preserve"> </w:t>
      </w:r>
      <w:r>
        <w:rPr>
          <w:sz w:val="24"/>
          <w:lang w:val="ru-RU"/>
        </w:rPr>
        <w:t>команды</w:t>
      </w:r>
      <w:r w:rsidRPr="00430A5D">
        <w:rPr>
          <w:sz w:val="24"/>
          <w:lang w:val="ru-RU"/>
        </w:rPr>
        <w:t xml:space="preserve"> </w:t>
      </w:r>
      <w:r>
        <w:rPr>
          <w:sz w:val="24"/>
          <w:lang w:val="ru-RU"/>
        </w:rPr>
        <w:t>во</w:t>
      </w:r>
      <w:r w:rsidRPr="00430A5D">
        <w:rPr>
          <w:sz w:val="24"/>
          <w:lang w:val="ru-RU"/>
        </w:rPr>
        <w:t xml:space="preserve"> </w:t>
      </w:r>
      <w:r>
        <w:rPr>
          <w:sz w:val="24"/>
          <w:lang w:val="ru-RU"/>
        </w:rPr>
        <w:t>всех</w:t>
      </w:r>
      <w:r w:rsidRPr="00430A5D">
        <w:rPr>
          <w:sz w:val="24"/>
          <w:lang w:val="ru-RU"/>
        </w:rPr>
        <w:t xml:space="preserve"> </w:t>
      </w:r>
      <w:r>
        <w:rPr>
          <w:sz w:val="24"/>
          <w:lang w:val="ru-RU"/>
        </w:rPr>
        <w:t>категориях</w:t>
      </w:r>
      <w:r w:rsidR="00430A5D" w:rsidRPr="00430A5D">
        <w:rPr>
          <w:sz w:val="24"/>
          <w:lang w:val="ru-RU"/>
        </w:rPr>
        <w:t xml:space="preserve"> </w:t>
      </w:r>
      <w:r w:rsidR="00430A5D">
        <w:rPr>
          <w:sz w:val="24"/>
          <w:lang w:val="ru-RU"/>
        </w:rPr>
        <w:t>награждаются кубками и медалями, будут подарки</w:t>
      </w:r>
    </w:p>
    <w:p w:rsidR="00ED71B9" w:rsidRPr="00430A5D" w:rsidRDefault="00ED71B9">
      <w:pPr>
        <w:pStyle w:val="a3"/>
        <w:spacing w:before="10"/>
        <w:rPr>
          <w:lang w:val="ru-RU"/>
        </w:rPr>
      </w:pPr>
    </w:p>
    <w:p w:rsidR="00ED71B9" w:rsidRPr="00A10492" w:rsidRDefault="00A10492">
      <w:pPr>
        <w:pStyle w:val="a4"/>
        <w:numPr>
          <w:ilvl w:val="0"/>
          <w:numId w:val="2"/>
        </w:numPr>
        <w:tabs>
          <w:tab w:val="left" w:pos="435"/>
        </w:tabs>
        <w:spacing w:before="0"/>
        <w:rPr>
          <w:sz w:val="24"/>
          <w:lang w:val="ru-RU"/>
        </w:rPr>
      </w:pPr>
      <w:r>
        <w:rPr>
          <w:sz w:val="24"/>
          <w:lang w:val="ru-RU"/>
        </w:rPr>
        <w:t>17-е Юношеское первенство Европы по блицу</w:t>
      </w:r>
    </w:p>
    <w:p w:rsidR="00ED71B9" w:rsidRPr="00AE0CAC" w:rsidRDefault="009E006E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  <w:lang w:val="ru-RU"/>
        </w:rPr>
      </w:pPr>
      <w:r>
        <w:rPr>
          <w:sz w:val="24"/>
          <w:lang w:val="ru-RU"/>
        </w:rPr>
        <w:t>т</w:t>
      </w:r>
      <w:r w:rsidR="00A10492">
        <w:rPr>
          <w:sz w:val="24"/>
          <w:lang w:val="ru-RU"/>
        </w:rPr>
        <w:t>ри</w:t>
      </w:r>
      <w:r w:rsidR="00A10492" w:rsidRPr="00AE0CAC">
        <w:rPr>
          <w:sz w:val="24"/>
          <w:lang w:val="ru-RU"/>
        </w:rPr>
        <w:t xml:space="preserve"> </w:t>
      </w:r>
      <w:r w:rsidR="00A10492">
        <w:rPr>
          <w:sz w:val="24"/>
          <w:lang w:val="ru-RU"/>
        </w:rPr>
        <w:t>возрастные</w:t>
      </w:r>
      <w:r w:rsidR="00A10492" w:rsidRPr="00AE0CAC">
        <w:rPr>
          <w:sz w:val="24"/>
          <w:lang w:val="ru-RU"/>
        </w:rPr>
        <w:t xml:space="preserve"> </w:t>
      </w:r>
      <w:r w:rsidR="00A10492">
        <w:rPr>
          <w:sz w:val="24"/>
          <w:lang w:val="ru-RU"/>
        </w:rPr>
        <w:t>категории</w:t>
      </w:r>
      <w:r w:rsidR="00E740AB" w:rsidRPr="00AE0CAC">
        <w:rPr>
          <w:sz w:val="24"/>
          <w:lang w:val="ru-RU"/>
        </w:rPr>
        <w:t xml:space="preserve">: </w:t>
      </w:r>
      <w:r w:rsidR="00A10492">
        <w:rPr>
          <w:sz w:val="24"/>
          <w:lang w:val="ru-RU"/>
        </w:rPr>
        <w:t>до</w:t>
      </w:r>
      <w:r w:rsidR="00A10492" w:rsidRPr="00AE0CAC">
        <w:rPr>
          <w:sz w:val="24"/>
          <w:lang w:val="ru-RU"/>
        </w:rPr>
        <w:t xml:space="preserve"> 10, </w:t>
      </w:r>
      <w:r w:rsidR="00A10492">
        <w:rPr>
          <w:sz w:val="24"/>
          <w:lang w:val="ru-RU"/>
        </w:rPr>
        <w:t>до</w:t>
      </w:r>
      <w:r w:rsidR="00A10492" w:rsidRPr="00AE0CAC">
        <w:rPr>
          <w:sz w:val="24"/>
          <w:lang w:val="ru-RU"/>
        </w:rPr>
        <w:t xml:space="preserve"> 14, </w:t>
      </w:r>
      <w:r w:rsidR="00A10492">
        <w:rPr>
          <w:sz w:val="24"/>
          <w:lang w:val="ru-RU"/>
        </w:rPr>
        <w:t>до</w:t>
      </w:r>
      <w:r w:rsidR="00A10492" w:rsidRPr="00AE0CAC">
        <w:rPr>
          <w:sz w:val="24"/>
          <w:lang w:val="ru-RU"/>
        </w:rPr>
        <w:t xml:space="preserve"> 18</w:t>
      </w:r>
      <w:r w:rsidR="00AE0CAC">
        <w:rPr>
          <w:sz w:val="24"/>
          <w:lang w:val="ru-RU"/>
        </w:rPr>
        <w:t xml:space="preserve"> лет; раздельно девочки и мальчики</w:t>
      </w:r>
    </w:p>
    <w:p w:rsidR="00ED71B9" w:rsidRDefault="00E740AB">
      <w:pPr>
        <w:pStyle w:val="a4"/>
        <w:numPr>
          <w:ilvl w:val="0"/>
          <w:numId w:val="1"/>
        </w:numPr>
        <w:tabs>
          <w:tab w:val="left" w:pos="243"/>
        </w:tabs>
        <w:spacing w:before="45"/>
        <w:ind w:left="242"/>
        <w:rPr>
          <w:sz w:val="24"/>
        </w:rPr>
      </w:pPr>
      <w:r w:rsidRPr="00AE0CAC">
        <w:rPr>
          <w:sz w:val="24"/>
          <w:lang w:val="ru-RU"/>
        </w:rPr>
        <w:t xml:space="preserve">9 </w:t>
      </w:r>
      <w:r w:rsidR="00AE0CAC">
        <w:rPr>
          <w:sz w:val="24"/>
          <w:lang w:val="ru-RU"/>
        </w:rPr>
        <w:t>туров по швейцарской системе</w:t>
      </w:r>
      <w:r w:rsidRPr="00AE0CAC">
        <w:rPr>
          <w:sz w:val="24"/>
          <w:lang w:val="ru-RU"/>
        </w:rPr>
        <w:t xml:space="preserve">, 3 </w:t>
      </w:r>
      <w:r w:rsidR="00AE0CAC">
        <w:rPr>
          <w:sz w:val="24"/>
          <w:lang w:val="ru-RU"/>
        </w:rPr>
        <w:t>мин.</w:t>
      </w:r>
      <w:r w:rsidRPr="00AE0CAC">
        <w:rPr>
          <w:sz w:val="24"/>
          <w:lang w:val="ru-RU"/>
        </w:rPr>
        <w:t xml:space="preserve"> </w:t>
      </w:r>
      <w:r>
        <w:rPr>
          <w:sz w:val="24"/>
        </w:rPr>
        <w:t xml:space="preserve">+ 2 </w:t>
      </w:r>
      <w:r w:rsidR="00AE0CAC">
        <w:rPr>
          <w:sz w:val="24"/>
          <w:lang w:val="ru-RU"/>
        </w:rPr>
        <w:t>сек. каждому игроку</w:t>
      </w:r>
    </w:p>
    <w:p w:rsidR="00ED71B9" w:rsidRDefault="009E006E">
      <w:pPr>
        <w:pStyle w:val="a4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  <w:lang w:val="ru-RU"/>
        </w:rPr>
        <w:t>турнирный взнос</w:t>
      </w:r>
      <w:r w:rsidR="00E740AB">
        <w:rPr>
          <w:sz w:val="24"/>
        </w:rPr>
        <w:t xml:space="preserve">: 5 </w:t>
      </w:r>
      <w:r>
        <w:rPr>
          <w:sz w:val="24"/>
          <w:lang w:val="ru-RU"/>
        </w:rPr>
        <w:t>евро за игрока</w:t>
      </w:r>
    </w:p>
    <w:p w:rsidR="00ED71B9" w:rsidRPr="009E006E" w:rsidRDefault="009E006E">
      <w:pPr>
        <w:pStyle w:val="a4"/>
        <w:numPr>
          <w:ilvl w:val="0"/>
          <w:numId w:val="1"/>
        </w:numPr>
        <w:tabs>
          <w:tab w:val="left" w:pos="243"/>
        </w:tabs>
        <w:spacing w:before="45"/>
        <w:ind w:left="242"/>
        <w:rPr>
          <w:sz w:val="24"/>
          <w:lang w:val="ru-RU"/>
        </w:rPr>
      </w:pPr>
      <w:r>
        <w:rPr>
          <w:sz w:val="24"/>
          <w:lang w:val="ru-RU"/>
        </w:rPr>
        <w:t>призы</w:t>
      </w:r>
      <w:r w:rsidR="00E740AB" w:rsidRPr="009E006E">
        <w:rPr>
          <w:sz w:val="24"/>
          <w:lang w:val="ru-RU"/>
        </w:rPr>
        <w:t xml:space="preserve">: </w:t>
      </w:r>
      <w:r>
        <w:rPr>
          <w:sz w:val="24"/>
          <w:lang w:val="ru-RU"/>
        </w:rPr>
        <w:t>три лучших игрока в каждой категории награждаются кубками и медалями</w:t>
      </w:r>
    </w:p>
    <w:p w:rsidR="00ED71B9" w:rsidRDefault="005D0E34">
      <w:pPr>
        <w:pStyle w:val="a4"/>
        <w:numPr>
          <w:ilvl w:val="0"/>
          <w:numId w:val="1"/>
        </w:numPr>
        <w:tabs>
          <w:tab w:val="left" w:pos="243"/>
        </w:tabs>
        <w:spacing w:before="146"/>
        <w:ind w:left="242"/>
        <w:rPr>
          <w:sz w:val="24"/>
        </w:rPr>
      </w:pPr>
      <w:r>
        <w:rPr>
          <w:sz w:val="24"/>
          <w:lang w:val="ru-RU"/>
        </w:rPr>
        <w:t>три</w:t>
      </w:r>
      <w:r w:rsidRPr="005D0E34">
        <w:rPr>
          <w:sz w:val="24"/>
        </w:rPr>
        <w:t xml:space="preserve"> </w:t>
      </w:r>
      <w:r>
        <w:rPr>
          <w:sz w:val="24"/>
          <w:lang w:val="ru-RU"/>
        </w:rPr>
        <w:t>лучших</w:t>
      </w:r>
      <w:r w:rsidRPr="005D0E34">
        <w:rPr>
          <w:sz w:val="24"/>
        </w:rPr>
        <w:t xml:space="preserve"> </w:t>
      </w:r>
      <w:r>
        <w:rPr>
          <w:sz w:val="24"/>
          <w:lang w:val="ru-RU"/>
        </w:rPr>
        <w:t>игрока</w:t>
      </w:r>
      <w:r w:rsidRPr="005D0E34">
        <w:rPr>
          <w:sz w:val="24"/>
        </w:rPr>
        <w:t xml:space="preserve"> </w:t>
      </w:r>
      <w:r w:rsidR="003169AB">
        <w:rPr>
          <w:sz w:val="24"/>
          <w:lang w:val="ru-RU"/>
        </w:rPr>
        <w:t>получат подарки</w:t>
      </w:r>
    </w:p>
    <w:p w:rsidR="00ED71B9" w:rsidRDefault="00ED71B9">
      <w:pPr>
        <w:pStyle w:val="a3"/>
      </w:pPr>
    </w:p>
    <w:p w:rsidR="00ED71B9" w:rsidRDefault="00ED71B9">
      <w:pPr>
        <w:pStyle w:val="a3"/>
        <w:spacing w:before="8"/>
        <w:rPr>
          <w:sz w:val="21"/>
        </w:rPr>
      </w:pPr>
    </w:p>
    <w:p w:rsidR="00ED71B9" w:rsidRDefault="00E740AB">
      <w:pPr>
        <w:pStyle w:val="a3"/>
        <w:spacing w:before="1"/>
        <w:ind w:left="2619" w:right="2618"/>
        <w:jc w:val="center"/>
        <w:rPr>
          <w:rFonts w:ascii="Arial"/>
        </w:rPr>
      </w:pPr>
      <w:r>
        <w:rPr>
          <w:rFonts w:ascii="Arial"/>
        </w:rPr>
        <w:t>*******</w:t>
      </w:r>
    </w:p>
    <w:p w:rsidR="00ED71B9" w:rsidRPr="003E596F" w:rsidRDefault="003169AB">
      <w:pPr>
        <w:pStyle w:val="2"/>
        <w:jc w:val="left"/>
        <w:rPr>
          <w:lang w:val="ru-RU"/>
        </w:rPr>
      </w:pPr>
      <w:r>
        <w:rPr>
          <w:color w:val="006FC0"/>
          <w:lang w:val="ru-RU"/>
        </w:rPr>
        <w:t>Общий</w:t>
      </w:r>
      <w:r w:rsidRPr="003E596F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призовой</w:t>
      </w:r>
      <w:r w:rsidRPr="003E596F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фонд</w:t>
      </w:r>
      <w:r w:rsidRPr="003E596F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по</w:t>
      </w:r>
      <w:r w:rsidRPr="003E596F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всем</w:t>
      </w:r>
      <w:r w:rsidRPr="003E596F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турнирам</w:t>
      </w:r>
      <w:r w:rsidRPr="003E596F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сос</w:t>
      </w:r>
      <w:r w:rsidR="003E596F">
        <w:rPr>
          <w:color w:val="006FC0"/>
          <w:lang w:val="ru-RU"/>
        </w:rPr>
        <w:t>тавляет</w:t>
      </w:r>
      <w:r w:rsidR="003E596F" w:rsidRPr="003E596F">
        <w:rPr>
          <w:color w:val="006FC0"/>
          <w:lang w:val="ru-RU"/>
        </w:rPr>
        <w:t xml:space="preserve"> 8000 </w:t>
      </w:r>
      <w:r w:rsidR="003E596F">
        <w:rPr>
          <w:color w:val="006FC0"/>
          <w:lang w:val="ru-RU"/>
        </w:rPr>
        <w:t>евро</w:t>
      </w:r>
      <w:r w:rsidR="003E596F" w:rsidRPr="003E596F">
        <w:rPr>
          <w:color w:val="006FC0"/>
          <w:lang w:val="ru-RU"/>
        </w:rPr>
        <w:t xml:space="preserve"> </w:t>
      </w:r>
      <w:r w:rsidR="003E596F">
        <w:rPr>
          <w:color w:val="006FC0"/>
          <w:lang w:val="ru-RU"/>
        </w:rPr>
        <w:t>в</w:t>
      </w:r>
      <w:r w:rsidR="003E596F" w:rsidRPr="003E596F">
        <w:rPr>
          <w:color w:val="006FC0"/>
          <w:lang w:val="ru-RU"/>
        </w:rPr>
        <w:t xml:space="preserve"> </w:t>
      </w:r>
      <w:r w:rsidR="003E596F">
        <w:rPr>
          <w:color w:val="006FC0"/>
          <w:lang w:val="ru-RU"/>
        </w:rPr>
        <w:t>подарках</w:t>
      </w:r>
      <w:r w:rsidR="003E596F" w:rsidRPr="003E596F">
        <w:rPr>
          <w:color w:val="006FC0"/>
          <w:lang w:val="ru-RU"/>
        </w:rPr>
        <w:t xml:space="preserve"> </w:t>
      </w:r>
      <w:r w:rsidR="003E596F">
        <w:rPr>
          <w:color w:val="006FC0"/>
          <w:lang w:val="ru-RU"/>
        </w:rPr>
        <w:t>и</w:t>
      </w:r>
      <w:r w:rsidR="003E596F" w:rsidRPr="003E596F">
        <w:rPr>
          <w:color w:val="006FC0"/>
          <w:lang w:val="ru-RU"/>
        </w:rPr>
        <w:t xml:space="preserve"> 1300 </w:t>
      </w:r>
      <w:r w:rsidR="003E596F">
        <w:rPr>
          <w:color w:val="006FC0"/>
          <w:lang w:val="ru-RU"/>
        </w:rPr>
        <w:t>евро</w:t>
      </w:r>
      <w:r w:rsidR="003E596F" w:rsidRPr="003E596F">
        <w:rPr>
          <w:color w:val="006FC0"/>
          <w:lang w:val="ru-RU"/>
        </w:rPr>
        <w:t xml:space="preserve"> </w:t>
      </w:r>
      <w:r w:rsidR="003E596F">
        <w:rPr>
          <w:color w:val="006FC0"/>
          <w:lang w:val="ru-RU"/>
        </w:rPr>
        <w:t>наличными</w:t>
      </w:r>
      <w:r w:rsidR="003E596F" w:rsidRPr="003E596F">
        <w:rPr>
          <w:color w:val="006FC0"/>
          <w:lang w:val="ru-RU"/>
        </w:rPr>
        <w:t>.</w:t>
      </w:r>
    </w:p>
    <w:p w:rsidR="00ED71B9" w:rsidRPr="003E596F" w:rsidRDefault="00ED71B9">
      <w:pPr>
        <w:pStyle w:val="a3"/>
        <w:rPr>
          <w:rFonts w:ascii="Arial"/>
          <w:b/>
          <w:sz w:val="20"/>
          <w:lang w:val="ru-RU"/>
        </w:rPr>
      </w:pPr>
    </w:p>
    <w:p w:rsidR="00ED71B9" w:rsidRPr="003E596F" w:rsidRDefault="00ED71B9">
      <w:pPr>
        <w:pStyle w:val="a3"/>
        <w:spacing w:before="7"/>
        <w:rPr>
          <w:rFonts w:ascii="Arial"/>
          <w:b/>
          <w:sz w:val="19"/>
          <w:lang w:val="ru-RU"/>
        </w:rPr>
      </w:pPr>
    </w:p>
    <w:p w:rsidR="00ED71B9" w:rsidRPr="00E725AB" w:rsidRDefault="00E740AB">
      <w:pPr>
        <w:pStyle w:val="a3"/>
        <w:ind w:left="2619" w:right="2618"/>
        <w:jc w:val="center"/>
        <w:rPr>
          <w:rFonts w:ascii="Arial"/>
          <w:lang w:val="ru-RU"/>
        </w:rPr>
      </w:pPr>
      <w:r w:rsidRPr="00E725AB">
        <w:rPr>
          <w:rFonts w:ascii="Arial"/>
          <w:lang w:val="ru-RU"/>
        </w:rPr>
        <w:t>*******</w:t>
      </w:r>
    </w:p>
    <w:p w:rsidR="00ED71B9" w:rsidRPr="001D74FF" w:rsidRDefault="003E596F">
      <w:pPr>
        <w:pStyle w:val="2"/>
        <w:jc w:val="left"/>
        <w:rPr>
          <w:lang w:val="ru-RU"/>
        </w:rPr>
      </w:pPr>
      <w:r>
        <w:rPr>
          <w:color w:val="006FC0"/>
          <w:lang w:val="ru-RU"/>
        </w:rPr>
        <w:t>Для россиян виза не нужна</w:t>
      </w:r>
    </w:p>
    <w:p w:rsidR="00ED71B9" w:rsidRPr="001D74FF" w:rsidRDefault="00ED71B9">
      <w:pPr>
        <w:pStyle w:val="a3"/>
        <w:rPr>
          <w:rFonts w:ascii="Arial"/>
          <w:b/>
          <w:sz w:val="20"/>
          <w:lang w:val="ru-RU"/>
        </w:rPr>
      </w:pPr>
    </w:p>
    <w:p w:rsidR="00ED71B9" w:rsidRPr="001D74FF" w:rsidRDefault="00ED71B9">
      <w:pPr>
        <w:pStyle w:val="a3"/>
        <w:spacing w:before="8"/>
        <w:rPr>
          <w:rFonts w:ascii="Arial"/>
          <w:b/>
          <w:sz w:val="19"/>
          <w:lang w:val="ru-RU"/>
        </w:rPr>
      </w:pPr>
    </w:p>
    <w:p w:rsidR="00ED71B9" w:rsidRPr="001D74FF" w:rsidRDefault="001D74FF">
      <w:pPr>
        <w:pStyle w:val="2"/>
        <w:spacing w:before="154"/>
        <w:rPr>
          <w:rFonts w:ascii="Calibri"/>
          <w:lang w:val="ru-RU"/>
        </w:rPr>
      </w:pPr>
      <w:r>
        <w:rPr>
          <w:rFonts w:ascii="Calibri"/>
          <w:color w:val="006FC0"/>
          <w:lang w:val="ru-RU"/>
        </w:rPr>
        <w:t>Контакты</w:t>
      </w:r>
    </w:p>
    <w:p w:rsidR="001D74FF" w:rsidRDefault="001D74FF" w:rsidP="001D74FF">
      <w:pPr>
        <w:pStyle w:val="a3"/>
        <w:spacing w:before="146"/>
        <w:ind w:left="112"/>
        <w:jc w:val="both"/>
        <w:rPr>
          <w:lang w:val="ru-RU"/>
        </w:rPr>
      </w:pPr>
      <w:r>
        <w:rPr>
          <w:lang w:val="ru-RU"/>
        </w:rPr>
        <w:t>Организационный Комитет</w:t>
      </w:r>
    </w:p>
    <w:p w:rsidR="001D74FF" w:rsidRDefault="00E740AB" w:rsidP="001D74FF">
      <w:pPr>
        <w:pStyle w:val="a3"/>
        <w:spacing w:before="146"/>
        <w:ind w:left="112"/>
        <w:jc w:val="both"/>
        <w:rPr>
          <w:lang w:val="ru-RU"/>
        </w:rPr>
      </w:pPr>
      <w:proofErr w:type="spellStart"/>
      <w:r>
        <w:t>Boro</w:t>
      </w:r>
      <w:proofErr w:type="spellEnd"/>
      <w:r w:rsidRPr="00003BA1">
        <w:rPr>
          <w:lang w:val="ru-RU"/>
        </w:rPr>
        <w:t xml:space="preserve"> </w:t>
      </w:r>
      <w:proofErr w:type="spellStart"/>
      <w:r>
        <w:t>Miljanic</w:t>
      </w:r>
      <w:proofErr w:type="spellEnd"/>
      <w:r w:rsidRPr="00003BA1">
        <w:rPr>
          <w:lang w:val="ru-RU"/>
        </w:rPr>
        <w:t xml:space="preserve"> </w:t>
      </w:r>
    </w:p>
    <w:p w:rsidR="00ED71B9" w:rsidRPr="00003BA1" w:rsidRDefault="001D74FF" w:rsidP="001D74FF">
      <w:pPr>
        <w:pStyle w:val="a3"/>
        <w:spacing w:before="146"/>
        <w:ind w:left="112"/>
        <w:jc w:val="both"/>
        <w:rPr>
          <w:lang w:val="ru-RU"/>
        </w:rPr>
      </w:pPr>
      <w:r>
        <w:rPr>
          <w:lang w:val="ru-RU"/>
        </w:rPr>
        <w:t>тел</w:t>
      </w:r>
      <w:r w:rsidR="00E740AB" w:rsidRPr="00003BA1">
        <w:rPr>
          <w:lang w:val="ru-RU"/>
        </w:rPr>
        <w:t>/</w:t>
      </w:r>
      <w:proofErr w:type="spellStart"/>
      <w:r w:rsidR="00E740AB">
        <w:t>viber</w:t>
      </w:r>
      <w:proofErr w:type="spellEnd"/>
      <w:r w:rsidR="00E740AB" w:rsidRPr="00003BA1">
        <w:rPr>
          <w:lang w:val="ru-RU"/>
        </w:rPr>
        <w:t>: (+382) 69 541 137</w:t>
      </w:r>
    </w:p>
    <w:p w:rsidR="00ED71B9" w:rsidRDefault="00003BA1">
      <w:pPr>
        <w:pStyle w:val="a3"/>
        <w:spacing w:line="293" w:lineRule="exact"/>
        <w:ind w:left="112"/>
        <w:jc w:val="both"/>
      </w:pPr>
      <w:r>
        <w:rPr>
          <w:lang w:val="ru-RU"/>
        </w:rPr>
        <w:t>тел</w:t>
      </w:r>
      <w:r w:rsidR="00E740AB">
        <w:t>: (+382) 20 662 164</w:t>
      </w:r>
    </w:p>
    <w:p w:rsidR="00ED71B9" w:rsidRDefault="00E740AB">
      <w:pPr>
        <w:pStyle w:val="a3"/>
        <w:spacing w:before="146"/>
        <w:ind w:left="112"/>
        <w:jc w:val="both"/>
      </w:pPr>
      <w:r>
        <w:t xml:space="preserve">E-mail: </w:t>
      </w:r>
      <w:hyperlink r:id="rId10">
        <w:r>
          <w:rPr>
            <w:color w:val="0000FF"/>
            <w:u w:val="single" w:color="0000FF"/>
          </w:rPr>
          <w:t>Info@youthchess2017.me</w:t>
        </w:r>
      </w:hyperlink>
    </w:p>
    <w:p w:rsidR="00ED71B9" w:rsidRDefault="00E740AB">
      <w:pPr>
        <w:pStyle w:val="a3"/>
        <w:spacing w:before="146"/>
        <w:ind w:left="112"/>
        <w:jc w:val="both"/>
      </w:pPr>
      <w:proofErr w:type="spellStart"/>
      <w:r>
        <w:t>Offical</w:t>
      </w:r>
      <w:proofErr w:type="spellEnd"/>
      <w:r>
        <w:t xml:space="preserve"> website: </w:t>
      </w:r>
      <w:hyperlink r:id="rId11">
        <w:r>
          <w:rPr>
            <w:color w:val="0000FF"/>
            <w:u w:val="single" w:color="0000FF"/>
          </w:rPr>
          <w:t>www.youthchess2017.me</w:t>
        </w:r>
      </w:hyperlink>
    </w:p>
    <w:sectPr w:rsidR="00ED71B9">
      <w:pgSz w:w="11910" w:h="1685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53A1"/>
    <w:multiLevelType w:val="hybridMultilevel"/>
    <w:tmpl w:val="193C99F4"/>
    <w:lvl w:ilvl="0" w:tplc="B180F35C">
      <w:numFmt w:val="bullet"/>
      <w:lvlText w:val="•"/>
      <w:lvlJc w:val="left"/>
      <w:pPr>
        <w:ind w:left="391" w:hanging="175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09C0542">
      <w:numFmt w:val="bullet"/>
      <w:lvlText w:val="•"/>
      <w:lvlJc w:val="left"/>
      <w:pPr>
        <w:ind w:left="1310" w:hanging="175"/>
      </w:pPr>
      <w:rPr>
        <w:rFonts w:hint="default"/>
      </w:rPr>
    </w:lvl>
    <w:lvl w:ilvl="2" w:tplc="22E280DE">
      <w:numFmt w:val="bullet"/>
      <w:lvlText w:val="•"/>
      <w:lvlJc w:val="left"/>
      <w:pPr>
        <w:ind w:left="2221" w:hanging="175"/>
      </w:pPr>
      <w:rPr>
        <w:rFonts w:hint="default"/>
      </w:rPr>
    </w:lvl>
    <w:lvl w:ilvl="3" w:tplc="36DAA1A6">
      <w:numFmt w:val="bullet"/>
      <w:lvlText w:val="•"/>
      <w:lvlJc w:val="left"/>
      <w:pPr>
        <w:ind w:left="3132" w:hanging="175"/>
      </w:pPr>
      <w:rPr>
        <w:rFonts w:hint="default"/>
      </w:rPr>
    </w:lvl>
    <w:lvl w:ilvl="4" w:tplc="071AB4A4">
      <w:numFmt w:val="bullet"/>
      <w:lvlText w:val="•"/>
      <w:lvlJc w:val="left"/>
      <w:pPr>
        <w:ind w:left="4043" w:hanging="175"/>
      </w:pPr>
      <w:rPr>
        <w:rFonts w:hint="default"/>
      </w:rPr>
    </w:lvl>
    <w:lvl w:ilvl="5" w:tplc="A322F0DA">
      <w:numFmt w:val="bullet"/>
      <w:lvlText w:val="•"/>
      <w:lvlJc w:val="left"/>
      <w:pPr>
        <w:ind w:left="4954" w:hanging="175"/>
      </w:pPr>
      <w:rPr>
        <w:rFonts w:hint="default"/>
      </w:rPr>
    </w:lvl>
    <w:lvl w:ilvl="6" w:tplc="9DEE3B62">
      <w:numFmt w:val="bullet"/>
      <w:lvlText w:val="•"/>
      <w:lvlJc w:val="left"/>
      <w:pPr>
        <w:ind w:left="5865" w:hanging="175"/>
      </w:pPr>
      <w:rPr>
        <w:rFonts w:hint="default"/>
      </w:rPr>
    </w:lvl>
    <w:lvl w:ilvl="7" w:tplc="AB74F58E">
      <w:numFmt w:val="bullet"/>
      <w:lvlText w:val="•"/>
      <w:lvlJc w:val="left"/>
      <w:pPr>
        <w:ind w:left="6776" w:hanging="175"/>
      </w:pPr>
      <w:rPr>
        <w:rFonts w:hint="default"/>
      </w:rPr>
    </w:lvl>
    <w:lvl w:ilvl="8" w:tplc="0F3A5FC0">
      <w:numFmt w:val="bullet"/>
      <w:lvlText w:val="•"/>
      <w:lvlJc w:val="left"/>
      <w:pPr>
        <w:ind w:left="7687" w:hanging="175"/>
      </w:pPr>
      <w:rPr>
        <w:rFonts w:hint="default"/>
      </w:rPr>
    </w:lvl>
  </w:abstractNum>
  <w:abstractNum w:abstractNumId="1">
    <w:nsid w:val="382C3129"/>
    <w:multiLevelType w:val="hybridMultilevel"/>
    <w:tmpl w:val="3B661608"/>
    <w:lvl w:ilvl="0" w:tplc="8760CC9A">
      <w:start w:val="1"/>
      <w:numFmt w:val="decimal"/>
      <w:lvlText w:val="(%1)"/>
      <w:lvlJc w:val="left"/>
      <w:pPr>
        <w:ind w:left="434" w:hanging="322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</w:rPr>
    </w:lvl>
    <w:lvl w:ilvl="1" w:tplc="BE4AB8CA">
      <w:numFmt w:val="bullet"/>
      <w:lvlText w:val="•"/>
      <w:lvlJc w:val="left"/>
      <w:pPr>
        <w:ind w:left="1380" w:hanging="322"/>
      </w:pPr>
      <w:rPr>
        <w:rFonts w:hint="default"/>
      </w:rPr>
    </w:lvl>
    <w:lvl w:ilvl="2" w:tplc="AFF829D8">
      <w:numFmt w:val="bullet"/>
      <w:lvlText w:val="•"/>
      <w:lvlJc w:val="left"/>
      <w:pPr>
        <w:ind w:left="2321" w:hanging="322"/>
      </w:pPr>
      <w:rPr>
        <w:rFonts w:hint="default"/>
      </w:rPr>
    </w:lvl>
    <w:lvl w:ilvl="3" w:tplc="B7025F24">
      <w:numFmt w:val="bullet"/>
      <w:lvlText w:val="•"/>
      <w:lvlJc w:val="left"/>
      <w:pPr>
        <w:ind w:left="3261" w:hanging="322"/>
      </w:pPr>
      <w:rPr>
        <w:rFonts w:hint="default"/>
      </w:rPr>
    </w:lvl>
    <w:lvl w:ilvl="4" w:tplc="539E33C6">
      <w:numFmt w:val="bullet"/>
      <w:lvlText w:val="•"/>
      <w:lvlJc w:val="left"/>
      <w:pPr>
        <w:ind w:left="4202" w:hanging="322"/>
      </w:pPr>
      <w:rPr>
        <w:rFonts w:hint="default"/>
      </w:rPr>
    </w:lvl>
    <w:lvl w:ilvl="5" w:tplc="BF70B700">
      <w:numFmt w:val="bullet"/>
      <w:lvlText w:val="•"/>
      <w:lvlJc w:val="left"/>
      <w:pPr>
        <w:ind w:left="5143" w:hanging="322"/>
      </w:pPr>
      <w:rPr>
        <w:rFonts w:hint="default"/>
      </w:rPr>
    </w:lvl>
    <w:lvl w:ilvl="6" w:tplc="0C383088">
      <w:numFmt w:val="bullet"/>
      <w:lvlText w:val="•"/>
      <w:lvlJc w:val="left"/>
      <w:pPr>
        <w:ind w:left="6083" w:hanging="322"/>
      </w:pPr>
      <w:rPr>
        <w:rFonts w:hint="default"/>
      </w:rPr>
    </w:lvl>
    <w:lvl w:ilvl="7" w:tplc="42CAB8EC">
      <w:numFmt w:val="bullet"/>
      <w:lvlText w:val="•"/>
      <w:lvlJc w:val="left"/>
      <w:pPr>
        <w:ind w:left="7024" w:hanging="322"/>
      </w:pPr>
      <w:rPr>
        <w:rFonts w:hint="default"/>
      </w:rPr>
    </w:lvl>
    <w:lvl w:ilvl="8" w:tplc="A4DCF4EA">
      <w:numFmt w:val="bullet"/>
      <w:lvlText w:val="•"/>
      <w:lvlJc w:val="left"/>
      <w:pPr>
        <w:ind w:left="7965" w:hanging="322"/>
      </w:pPr>
      <w:rPr>
        <w:rFonts w:hint="default"/>
      </w:rPr>
    </w:lvl>
  </w:abstractNum>
  <w:abstractNum w:abstractNumId="2">
    <w:nsid w:val="5B284F1D"/>
    <w:multiLevelType w:val="multilevel"/>
    <w:tmpl w:val="15024CD4"/>
    <w:lvl w:ilvl="0">
      <w:start w:val="5"/>
      <w:numFmt w:val="decimal"/>
      <w:lvlText w:val="%1"/>
      <w:lvlJc w:val="left"/>
      <w:pPr>
        <w:ind w:left="21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3">
    <w:nsid w:val="64403B9D"/>
    <w:multiLevelType w:val="hybridMultilevel"/>
    <w:tmpl w:val="72129080"/>
    <w:lvl w:ilvl="0" w:tplc="FECA3F24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9B6C4BA">
      <w:numFmt w:val="bullet"/>
      <w:lvlText w:val="•"/>
      <w:lvlJc w:val="left"/>
      <w:pPr>
        <w:ind w:left="1092" w:hanging="130"/>
      </w:pPr>
      <w:rPr>
        <w:rFonts w:hint="default"/>
      </w:rPr>
    </w:lvl>
    <w:lvl w:ilvl="2" w:tplc="A38A5F90">
      <w:numFmt w:val="bullet"/>
      <w:lvlText w:val="•"/>
      <w:lvlJc w:val="left"/>
      <w:pPr>
        <w:ind w:left="2065" w:hanging="130"/>
      </w:pPr>
      <w:rPr>
        <w:rFonts w:hint="default"/>
      </w:rPr>
    </w:lvl>
    <w:lvl w:ilvl="3" w:tplc="833C28A6">
      <w:numFmt w:val="bullet"/>
      <w:lvlText w:val="•"/>
      <w:lvlJc w:val="left"/>
      <w:pPr>
        <w:ind w:left="3037" w:hanging="130"/>
      </w:pPr>
      <w:rPr>
        <w:rFonts w:hint="default"/>
      </w:rPr>
    </w:lvl>
    <w:lvl w:ilvl="4" w:tplc="CE205BB8">
      <w:numFmt w:val="bullet"/>
      <w:lvlText w:val="•"/>
      <w:lvlJc w:val="left"/>
      <w:pPr>
        <w:ind w:left="4010" w:hanging="130"/>
      </w:pPr>
      <w:rPr>
        <w:rFonts w:hint="default"/>
      </w:rPr>
    </w:lvl>
    <w:lvl w:ilvl="5" w:tplc="FF621B36">
      <w:numFmt w:val="bullet"/>
      <w:lvlText w:val="•"/>
      <w:lvlJc w:val="left"/>
      <w:pPr>
        <w:ind w:left="4983" w:hanging="130"/>
      </w:pPr>
      <w:rPr>
        <w:rFonts w:hint="default"/>
      </w:rPr>
    </w:lvl>
    <w:lvl w:ilvl="6" w:tplc="42843546">
      <w:numFmt w:val="bullet"/>
      <w:lvlText w:val="•"/>
      <w:lvlJc w:val="left"/>
      <w:pPr>
        <w:ind w:left="5955" w:hanging="130"/>
      </w:pPr>
      <w:rPr>
        <w:rFonts w:hint="default"/>
      </w:rPr>
    </w:lvl>
    <w:lvl w:ilvl="7" w:tplc="10F2594E">
      <w:numFmt w:val="bullet"/>
      <w:lvlText w:val="•"/>
      <w:lvlJc w:val="left"/>
      <w:pPr>
        <w:ind w:left="6928" w:hanging="130"/>
      </w:pPr>
      <w:rPr>
        <w:rFonts w:hint="default"/>
      </w:rPr>
    </w:lvl>
    <w:lvl w:ilvl="8" w:tplc="8DD22980">
      <w:numFmt w:val="bullet"/>
      <w:lvlText w:val="•"/>
      <w:lvlJc w:val="left"/>
      <w:pPr>
        <w:ind w:left="7901" w:hanging="13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1B9"/>
    <w:rsid w:val="00003BA1"/>
    <w:rsid w:val="00006E80"/>
    <w:rsid w:val="000C10DF"/>
    <w:rsid w:val="000E3215"/>
    <w:rsid w:val="000E6D61"/>
    <w:rsid w:val="00125DEE"/>
    <w:rsid w:val="00157921"/>
    <w:rsid w:val="00195156"/>
    <w:rsid w:val="001D74FF"/>
    <w:rsid w:val="00230F98"/>
    <w:rsid w:val="002B04CB"/>
    <w:rsid w:val="002C33A5"/>
    <w:rsid w:val="002E72F5"/>
    <w:rsid w:val="0030740F"/>
    <w:rsid w:val="00311138"/>
    <w:rsid w:val="003169AB"/>
    <w:rsid w:val="00323181"/>
    <w:rsid w:val="00331A72"/>
    <w:rsid w:val="00363CEA"/>
    <w:rsid w:val="003931BC"/>
    <w:rsid w:val="003C19E7"/>
    <w:rsid w:val="003E596F"/>
    <w:rsid w:val="00430A5D"/>
    <w:rsid w:val="00435E3B"/>
    <w:rsid w:val="00450439"/>
    <w:rsid w:val="004729AA"/>
    <w:rsid w:val="004920F5"/>
    <w:rsid w:val="004A6F77"/>
    <w:rsid w:val="004B3992"/>
    <w:rsid w:val="004E0F19"/>
    <w:rsid w:val="004F2931"/>
    <w:rsid w:val="00587EDB"/>
    <w:rsid w:val="005951F6"/>
    <w:rsid w:val="005D0E34"/>
    <w:rsid w:val="005F1402"/>
    <w:rsid w:val="006B141B"/>
    <w:rsid w:val="006E6752"/>
    <w:rsid w:val="007142A9"/>
    <w:rsid w:val="007526F1"/>
    <w:rsid w:val="007617B4"/>
    <w:rsid w:val="007A69D9"/>
    <w:rsid w:val="007B1D8A"/>
    <w:rsid w:val="007F1A09"/>
    <w:rsid w:val="007F6198"/>
    <w:rsid w:val="00852A50"/>
    <w:rsid w:val="008F0337"/>
    <w:rsid w:val="00957E7C"/>
    <w:rsid w:val="009862E2"/>
    <w:rsid w:val="009B72C5"/>
    <w:rsid w:val="009E006E"/>
    <w:rsid w:val="00A0764F"/>
    <w:rsid w:val="00A10492"/>
    <w:rsid w:val="00A208C9"/>
    <w:rsid w:val="00A33126"/>
    <w:rsid w:val="00AE0CAC"/>
    <w:rsid w:val="00B774AE"/>
    <w:rsid w:val="00BC367B"/>
    <w:rsid w:val="00BD623C"/>
    <w:rsid w:val="00C253CF"/>
    <w:rsid w:val="00C40659"/>
    <w:rsid w:val="00D15A0F"/>
    <w:rsid w:val="00D85165"/>
    <w:rsid w:val="00DC1516"/>
    <w:rsid w:val="00E376F4"/>
    <w:rsid w:val="00E725AB"/>
    <w:rsid w:val="00E740AB"/>
    <w:rsid w:val="00E8019D"/>
    <w:rsid w:val="00ED71B9"/>
    <w:rsid w:val="00FB2900"/>
    <w:rsid w:val="00FB398C"/>
    <w:rsid w:val="00FC1909"/>
    <w:rsid w:val="00FD78BC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2619" w:right="2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1"/>
      <w:ind w:left="11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42" w:hanging="130"/>
    </w:pPr>
  </w:style>
  <w:style w:type="paragraph" w:customStyle="1" w:styleId="TableParagraph">
    <w:name w:val="Table Paragraph"/>
    <w:basedOn w:val="a"/>
    <w:uiPriority w:val="1"/>
    <w:qFormat/>
    <w:pPr>
      <w:spacing w:before="14"/>
      <w:ind w:left="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1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7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1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2B0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0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hchess2017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youthchess2017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hchess2017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 RAPID &amp; BLITZ UNDER 18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RAPID &amp; BLITZ UNDER 18</dc:title>
  <dc:creator>Sava Kizova</dc:creator>
  <cp:lastModifiedBy>user</cp:lastModifiedBy>
  <cp:revision>5</cp:revision>
  <dcterms:created xsi:type="dcterms:W3CDTF">2017-01-14T13:41:00Z</dcterms:created>
  <dcterms:modified xsi:type="dcterms:W3CDTF">2017-01-16T19:09:00Z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2017-01-01T00:00:00Z</vt:filetime>
  </property>
</Properties>
</file>