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31" w:rsidRPr="00FE1BB7" w:rsidRDefault="007F1531" w:rsidP="00A436C5">
      <w:pPr>
        <w:spacing w:after="120" w:line="288" w:lineRule="auto"/>
        <w:jc w:val="both"/>
        <w:rPr>
          <w:sz w:val="24"/>
          <w:szCs w:val="24"/>
        </w:rPr>
      </w:pPr>
    </w:p>
    <w:p w:rsidR="00E87EE1" w:rsidRPr="00DF3813" w:rsidRDefault="00E87EE1" w:rsidP="00A436C5">
      <w:pPr>
        <w:spacing w:after="120" w:line="288" w:lineRule="auto"/>
        <w:jc w:val="both"/>
        <w:rPr>
          <w:spacing w:val="26"/>
          <w:w w:val="85"/>
          <w:sz w:val="24"/>
          <w:szCs w:val="24"/>
        </w:rPr>
      </w:pPr>
      <w:r w:rsidRPr="00DF3813">
        <w:rPr>
          <w:noProof/>
          <w:spacing w:val="26"/>
          <w:w w:val="85"/>
          <w:sz w:val="24"/>
          <w:szCs w:val="24"/>
          <w:lang w:val="ru-RU" w:eastAsia="ru-RU"/>
        </w:rPr>
        <w:drawing>
          <wp:inline distT="0" distB="0" distL="0" distR="0">
            <wp:extent cx="6108700" cy="12700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лого.jpg"/>
                    <pic:cNvPicPr/>
                  </pic:nvPicPr>
                  <pic:blipFill>
                    <a:blip r:embed="rId7">
                      <a:extLst>
                        <a:ext uri="{28A0092B-C50C-407E-A947-70E740481C1C}">
                          <a14:useLocalDpi xmlns:a14="http://schemas.microsoft.com/office/drawing/2010/main" val="0"/>
                        </a:ext>
                      </a:extLst>
                    </a:blip>
                    <a:stretch>
                      <a:fillRect/>
                    </a:stretch>
                  </pic:blipFill>
                  <pic:spPr>
                    <a:xfrm>
                      <a:off x="0" y="0"/>
                      <a:ext cx="6108700" cy="1270000"/>
                    </a:xfrm>
                    <a:prstGeom prst="rect">
                      <a:avLst/>
                    </a:prstGeom>
                  </pic:spPr>
                </pic:pic>
              </a:graphicData>
            </a:graphic>
          </wp:inline>
        </w:drawing>
      </w:r>
    </w:p>
    <w:p w:rsidR="00A112E3" w:rsidRPr="00DF3813" w:rsidRDefault="00A112E3" w:rsidP="00957C2E">
      <w:pPr>
        <w:keepNext/>
        <w:keepLines/>
        <w:pBdr>
          <w:bottom w:val="single" w:sz="6" w:space="1" w:color="auto"/>
        </w:pBdr>
        <w:spacing w:after="120" w:line="288" w:lineRule="auto"/>
        <w:ind w:hanging="1584"/>
        <w:jc w:val="center"/>
        <w:rPr>
          <w:sz w:val="24"/>
          <w:szCs w:val="24"/>
          <w:lang w:val="ru-RU"/>
        </w:rPr>
      </w:pPr>
      <w:r w:rsidRPr="00DF3813">
        <w:rPr>
          <w:rFonts w:eastAsia="Cambria" w:cs="Cambria"/>
          <w:b/>
          <w:sz w:val="24"/>
          <w:szCs w:val="24"/>
          <w:lang w:val="ru-RU"/>
        </w:rPr>
        <w:t xml:space="preserve">ПЕРВЕНСТВО МИРА СРЕДИ </w:t>
      </w:r>
      <w:r w:rsidR="00FE3CF0" w:rsidRPr="00DF3813">
        <w:rPr>
          <w:rFonts w:eastAsia="Cambria" w:cs="Cambria"/>
          <w:b/>
          <w:sz w:val="24"/>
          <w:szCs w:val="24"/>
          <w:lang w:val="ru-RU"/>
        </w:rPr>
        <w:t>ЮНИОРОВ (</w:t>
      </w:r>
      <w:r w:rsidRPr="00DF3813">
        <w:rPr>
          <w:rFonts w:eastAsia="Cambria" w:cs="Cambria"/>
          <w:b/>
          <w:sz w:val="24"/>
          <w:szCs w:val="24"/>
          <w:lang w:val="ru-RU"/>
        </w:rPr>
        <w:t>ЮНОШЕЙ И ДЕВУШЕК ДО 20 ЛЕТ</w:t>
      </w:r>
      <w:r w:rsidR="00FE3CF0" w:rsidRPr="00DF3813">
        <w:rPr>
          <w:rFonts w:eastAsia="Cambria" w:cs="Cambria"/>
          <w:b/>
          <w:sz w:val="24"/>
          <w:szCs w:val="24"/>
          <w:lang w:val="ru-RU"/>
        </w:rPr>
        <w:t>)</w:t>
      </w:r>
      <w:r w:rsidRPr="00DF3813">
        <w:rPr>
          <w:rFonts w:eastAsia="Cambria" w:cs="Cambria"/>
          <w:b/>
          <w:sz w:val="24"/>
          <w:szCs w:val="24"/>
          <w:lang w:val="ru-RU"/>
        </w:rPr>
        <w:t xml:space="preserve"> 2017 г.</w:t>
      </w:r>
    </w:p>
    <w:p w:rsidR="00A112E3" w:rsidRPr="00DF3813" w:rsidRDefault="00A112E3" w:rsidP="00957C2E">
      <w:pPr>
        <w:spacing w:after="120" w:line="288" w:lineRule="auto"/>
        <w:jc w:val="center"/>
        <w:rPr>
          <w:i/>
          <w:spacing w:val="18"/>
          <w:sz w:val="24"/>
          <w:szCs w:val="24"/>
          <w:lang w:val="ru-RU"/>
        </w:rPr>
      </w:pPr>
    </w:p>
    <w:p w:rsidR="00D2748D" w:rsidRPr="00DF3813" w:rsidRDefault="00A112E3" w:rsidP="00957C2E">
      <w:pPr>
        <w:spacing w:after="120" w:line="288" w:lineRule="auto"/>
        <w:jc w:val="center"/>
        <w:rPr>
          <w:i/>
          <w:spacing w:val="18"/>
          <w:sz w:val="24"/>
          <w:szCs w:val="24"/>
          <w:lang w:val="ru-RU"/>
        </w:rPr>
      </w:pPr>
      <w:r w:rsidRPr="00DF3813">
        <w:rPr>
          <w:i/>
          <w:spacing w:val="18"/>
          <w:sz w:val="24"/>
          <w:szCs w:val="24"/>
          <w:lang w:val="ru-RU"/>
        </w:rPr>
        <w:t xml:space="preserve">Тарвизио (Италия) </w:t>
      </w:r>
      <w:r w:rsidR="00FE3CF0" w:rsidRPr="00DF3813">
        <w:rPr>
          <w:i/>
          <w:spacing w:val="18"/>
          <w:sz w:val="24"/>
          <w:szCs w:val="24"/>
          <w:lang w:val="ru-RU"/>
        </w:rPr>
        <w:t>–</w:t>
      </w:r>
      <w:r w:rsidRPr="00DF3813">
        <w:rPr>
          <w:i/>
          <w:spacing w:val="18"/>
          <w:sz w:val="24"/>
          <w:szCs w:val="24"/>
          <w:lang w:val="ru-RU"/>
        </w:rPr>
        <w:t xml:space="preserve"> 12</w:t>
      </w:r>
      <w:r w:rsidR="00FE3CF0" w:rsidRPr="00DF3813">
        <w:rPr>
          <w:i/>
          <w:spacing w:val="18"/>
          <w:sz w:val="24"/>
          <w:szCs w:val="24"/>
          <w:lang w:val="ru-RU"/>
        </w:rPr>
        <w:t xml:space="preserve"> - </w:t>
      </w:r>
      <w:r w:rsidRPr="00DF3813">
        <w:rPr>
          <w:i/>
          <w:spacing w:val="18"/>
          <w:sz w:val="24"/>
          <w:szCs w:val="24"/>
          <w:lang w:val="ru-RU"/>
        </w:rPr>
        <w:t>26 Ноября 2017</w:t>
      </w:r>
    </w:p>
    <w:p w:rsidR="00A112E3" w:rsidRPr="00DF3813" w:rsidRDefault="00A112E3" w:rsidP="00A436C5">
      <w:pPr>
        <w:spacing w:after="120" w:line="288" w:lineRule="auto"/>
        <w:jc w:val="both"/>
        <w:rPr>
          <w:i/>
          <w:spacing w:val="18"/>
          <w:sz w:val="24"/>
          <w:szCs w:val="24"/>
          <w:lang w:val="ru-RU"/>
        </w:rPr>
      </w:pPr>
    </w:p>
    <w:p w:rsidR="00A112E3" w:rsidRPr="00DF3813" w:rsidRDefault="00A112E3" w:rsidP="00A436C5">
      <w:pPr>
        <w:pStyle w:val="2"/>
        <w:spacing w:after="120" w:line="288" w:lineRule="auto"/>
        <w:ind w:left="-4"/>
        <w:jc w:val="both"/>
        <w:rPr>
          <w:rFonts w:asciiTheme="minorHAnsi" w:eastAsiaTheme="minorHAnsi" w:hAnsiTheme="minorHAnsi" w:cstheme="minorBidi"/>
          <w:color w:val="auto"/>
          <w:sz w:val="24"/>
          <w:szCs w:val="24"/>
          <w:shd w:val="clear" w:color="auto" w:fill="auto"/>
          <w:lang w:eastAsia="en-US"/>
        </w:rPr>
      </w:pPr>
      <w:r w:rsidRPr="00DF3813">
        <w:rPr>
          <w:rFonts w:asciiTheme="minorHAnsi" w:eastAsiaTheme="minorHAnsi" w:hAnsiTheme="minorHAnsi" w:cstheme="minorBidi"/>
          <w:color w:val="auto"/>
          <w:sz w:val="24"/>
          <w:szCs w:val="24"/>
          <w:shd w:val="clear" w:color="auto" w:fill="auto"/>
          <w:lang w:eastAsia="en-US"/>
        </w:rPr>
        <w:t xml:space="preserve">1. Приглашение / даты  </w:t>
      </w:r>
    </w:p>
    <w:p w:rsidR="00A112E3" w:rsidRPr="00DF3813" w:rsidRDefault="00A112E3" w:rsidP="00A436C5">
      <w:pPr>
        <w:spacing w:after="120" w:line="288" w:lineRule="auto"/>
        <w:ind w:left="-5"/>
        <w:jc w:val="both"/>
        <w:rPr>
          <w:sz w:val="24"/>
          <w:szCs w:val="24"/>
          <w:lang w:val="ru-RU"/>
        </w:rPr>
      </w:pPr>
      <w:r w:rsidRPr="00DF3813">
        <w:rPr>
          <w:sz w:val="24"/>
          <w:szCs w:val="24"/>
          <w:lang w:val="ru-RU"/>
        </w:rPr>
        <w:t>Данный документ является официальным к участию в первенстве мира ФИДЕ по шахматам среди юниоров 2017 года (юноши и девушки до 20 лет), которое пройдет в Тарвизио, Италия с 12 ноября (прибытие) по 26 ноября (отъезд) 2017 года</w:t>
      </w:r>
      <w:r w:rsidR="003B2279" w:rsidRPr="00DF3813">
        <w:rPr>
          <w:sz w:val="24"/>
          <w:szCs w:val="24"/>
          <w:lang w:val="ru-RU"/>
        </w:rPr>
        <w:t xml:space="preserve"> приглашением для всех национальных шахматных федераций</w:t>
      </w:r>
      <w:r w:rsidRPr="00DF3813">
        <w:rPr>
          <w:sz w:val="24"/>
          <w:szCs w:val="24"/>
          <w:lang w:val="ru-RU"/>
        </w:rPr>
        <w:t xml:space="preserve">.  </w:t>
      </w:r>
    </w:p>
    <w:p w:rsidR="00A112E3" w:rsidRPr="00DF3813" w:rsidRDefault="00A112E3" w:rsidP="00A436C5">
      <w:pPr>
        <w:spacing w:after="120" w:line="288" w:lineRule="auto"/>
        <w:ind w:left="-5"/>
        <w:jc w:val="both"/>
        <w:rPr>
          <w:b/>
          <w:sz w:val="24"/>
          <w:szCs w:val="24"/>
          <w:lang w:val="ru-RU"/>
        </w:rPr>
      </w:pPr>
      <w:r w:rsidRPr="00DF3813">
        <w:rPr>
          <w:sz w:val="24"/>
          <w:szCs w:val="24"/>
          <w:lang w:val="ru-RU"/>
        </w:rPr>
        <w:t>Первенство организовано и пров</w:t>
      </w:r>
      <w:r w:rsidR="00B94152" w:rsidRPr="00DF3813">
        <w:rPr>
          <w:sz w:val="24"/>
          <w:szCs w:val="24"/>
          <w:lang w:val="ru-RU"/>
        </w:rPr>
        <w:t>е</w:t>
      </w:r>
      <w:r w:rsidRPr="00DF3813">
        <w:rPr>
          <w:sz w:val="24"/>
          <w:szCs w:val="24"/>
          <w:lang w:val="ru-RU"/>
        </w:rPr>
        <w:t>д</w:t>
      </w:r>
      <w:r w:rsidR="00611146" w:rsidRPr="00DF3813">
        <w:rPr>
          <w:sz w:val="24"/>
          <w:szCs w:val="24"/>
          <w:lang w:val="ru-RU"/>
        </w:rPr>
        <w:t>ено</w:t>
      </w:r>
      <w:r w:rsidRPr="00DF3813">
        <w:rPr>
          <w:b/>
          <w:sz w:val="24"/>
          <w:szCs w:val="24"/>
          <w:lang w:val="ru-RU"/>
        </w:rPr>
        <w:t xml:space="preserve"> </w:t>
      </w:r>
      <w:r w:rsidR="00FE3CF0" w:rsidRPr="00DF3813">
        <w:rPr>
          <w:b/>
          <w:sz w:val="24"/>
          <w:szCs w:val="24"/>
          <w:lang w:val="ru-RU"/>
        </w:rPr>
        <w:t xml:space="preserve">Международной </w:t>
      </w:r>
      <w:r w:rsidRPr="00DF3813">
        <w:rPr>
          <w:b/>
          <w:sz w:val="24"/>
          <w:szCs w:val="24"/>
          <w:lang w:val="ru-RU"/>
        </w:rPr>
        <w:t xml:space="preserve">академией </w:t>
      </w:r>
      <w:r w:rsidR="00FE3CF0" w:rsidRPr="00DF3813">
        <w:rPr>
          <w:b/>
          <w:sz w:val="24"/>
          <w:szCs w:val="24"/>
          <w:lang w:val="ru-RU"/>
        </w:rPr>
        <w:t>шахмат (</w:t>
      </w:r>
      <w:r w:rsidR="003B2279" w:rsidRPr="00DF3813">
        <w:rPr>
          <w:b/>
          <w:bCs/>
        </w:rPr>
        <w:t>Accademia</w:t>
      </w:r>
      <w:r w:rsidR="003B2279" w:rsidRPr="00DF3813">
        <w:rPr>
          <w:b/>
          <w:bCs/>
          <w:lang w:val="ru-RU"/>
        </w:rPr>
        <w:t xml:space="preserve"> </w:t>
      </w:r>
      <w:r w:rsidR="003B2279" w:rsidRPr="00DF3813">
        <w:rPr>
          <w:b/>
          <w:bCs/>
        </w:rPr>
        <w:t>Internazionale</w:t>
      </w:r>
      <w:r w:rsidR="003B2279" w:rsidRPr="00DF3813">
        <w:rPr>
          <w:b/>
          <w:bCs/>
          <w:lang w:val="ru-RU"/>
        </w:rPr>
        <w:t xml:space="preserve"> </w:t>
      </w:r>
      <w:r w:rsidR="003B2279" w:rsidRPr="00DF3813">
        <w:rPr>
          <w:b/>
          <w:bCs/>
        </w:rPr>
        <w:t>di</w:t>
      </w:r>
      <w:r w:rsidR="003B2279" w:rsidRPr="00DF3813">
        <w:rPr>
          <w:b/>
          <w:bCs/>
          <w:lang w:val="ru-RU"/>
        </w:rPr>
        <w:t xml:space="preserve"> </w:t>
      </w:r>
      <w:r w:rsidR="003B2279" w:rsidRPr="00DF3813">
        <w:rPr>
          <w:b/>
          <w:bCs/>
        </w:rPr>
        <w:t>Scacchi</w:t>
      </w:r>
      <w:r w:rsidR="00FE3CF0" w:rsidRPr="00DF3813">
        <w:rPr>
          <w:b/>
          <w:sz w:val="24"/>
          <w:szCs w:val="24"/>
          <w:lang w:val="ru-RU"/>
        </w:rPr>
        <w:t>)</w:t>
      </w:r>
      <w:r w:rsidRPr="00DF3813">
        <w:rPr>
          <w:b/>
          <w:sz w:val="24"/>
          <w:szCs w:val="24"/>
          <w:lang w:val="ru-RU"/>
        </w:rPr>
        <w:t xml:space="preserve"> под эгидой ФИДЕ и Итальянской шахматной федерации.</w:t>
      </w:r>
    </w:p>
    <w:p w:rsidR="00A112E3" w:rsidRPr="00DF3813" w:rsidRDefault="00A112E3" w:rsidP="00A436C5">
      <w:pPr>
        <w:pStyle w:val="2"/>
        <w:spacing w:after="120" w:line="288" w:lineRule="auto"/>
        <w:ind w:left="-4"/>
        <w:jc w:val="both"/>
        <w:rPr>
          <w:rFonts w:asciiTheme="minorHAnsi" w:eastAsiaTheme="minorHAnsi" w:hAnsiTheme="minorHAnsi" w:cstheme="minorBidi"/>
          <w:color w:val="auto"/>
          <w:sz w:val="24"/>
          <w:szCs w:val="24"/>
          <w:shd w:val="clear" w:color="auto" w:fill="auto"/>
          <w:lang w:eastAsia="en-US"/>
        </w:rPr>
      </w:pPr>
      <w:r w:rsidRPr="00DF3813">
        <w:rPr>
          <w:rFonts w:asciiTheme="minorHAnsi" w:eastAsiaTheme="minorHAnsi" w:hAnsiTheme="minorHAnsi" w:cstheme="minorBidi"/>
          <w:color w:val="auto"/>
          <w:sz w:val="24"/>
          <w:szCs w:val="24"/>
          <w:shd w:val="clear" w:color="auto" w:fill="auto"/>
          <w:lang w:eastAsia="en-US"/>
        </w:rPr>
        <w:t xml:space="preserve">2. Участие  </w:t>
      </w:r>
    </w:p>
    <w:p w:rsidR="00A112E3" w:rsidRPr="00DF3813" w:rsidRDefault="00A112E3" w:rsidP="00A436C5">
      <w:pPr>
        <w:spacing w:after="120" w:line="288" w:lineRule="auto"/>
        <w:ind w:left="-5"/>
        <w:jc w:val="both"/>
        <w:rPr>
          <w:sz w:val="24"/>
          <w:szCs w:val="24"/>
          <w:lang w:val="ru-RU"/>
        </w:rPr>
      </w:pPr>
      <w:r w:rsidRPr="00DF3813">
        <w:rPr>
          <w:b/>
          <w:sz w:val="24"/>
          <w:szCs w:val="24"/>
          <w:lang w:val="ru-RU"/>
        </w:rPr>
        <w:t xml:space="preserve">2.1 </w:t>
      </w:r>
      <w:r w:rsidRPr="00DF3813">
        <w:rPr>
          <w:sz w:val="24"/>
          <w:szCs w:val="24"/>
          <w:lang w:val="ru-RU"/>
        </w:rPr>
        <w:t>От</w:t>
      </w:r>
      <w:r w:rsidRPr="00DF3813">
        <w:rPr>
          <w:b/>
          <w:sz w:val="24"/>
          <w:szCs w:val="24"/>
          <w:lang w:val="ru-RU"/>
        </w:rPr>
        <w:t xml:space="preserve"> </w:t>
      </w:r>
      <w:r w:rsidRPr="00DF3813">
        <w:rPr>
          <w:sz w:val="24"/>
          <w:szCs w:val="24"/>
          <w:lang w:val="ru-RU"/>
        </w:rPr>
        <w:t xml:space="preserve">каждой национальной федерации </w:t>
      </w:r>
      <w:r w:rsidR="00DD2FD0" w:rsidRPr="00DF3813">
        <w:rPr>
          <w:sz w:val="24"/>
          <w:szCs w:val="24"/>
          <w:lang w:val="ru-RU"/>
        </w:rPr>
        <w:t xml:space="preserve">в каждой из категорий (юноши и девушки) </w:t>
      </w:r>
      <w:r w:rsidRPr="00DF3813">
        <w:rPr>
          <w:sz w:val="24"/>
          <w:szCs w:val="24"/>
          <w:lang w:val="ru-RU"/>
        </w:rPr>
        <w:t>может участвовать один</w:t>
      </w:r>
      <w:r w:rsidR="00DD2FD0" w:rsidRPr="00DF3813">
        <w:rPr>
          <w:sz w:val="24"/>
          <w:szCs w:val="24"/>
          <w:lang w:val="ru-RU"/>
        </w:rPr>
        <w:t xml:space="preserve"> </w:t>
      </w:r>
      <w:r w:rsidRPr="00DF3813">
        <w:rPr>
          <w:sz w:val="24"/>
          <w:szCs w:val="24"/>
          <w:lang w:val="ru-RU"/>
        </w:rPr>
        <w:t>игрок, р</w:t>
      </w:r>
      <w:r w:rsidR="00FE3CF0" w:rsidRPr="00DF3813">
        <w:rPr>
          <w:sz w:val="24"/>
          <w:szCs w:val="24"/>
          <w:lang w:val="ru-RU"/>
        </w:rPr>
        <w:t>одившийся</w:t>
      </w:r>
      <w:r w:rsidRPr="00DF3813">
        <w:rPr>
          <w:sz w:val="24"/>
          <w:szCs w:val="24"/>
          <w:lang w:val="ru-RU"/>
        </w:rPr>
        <w:t xml:space="preserve"> 1 января 199</w:t>
      </w:r>
      <w:r w:rsidR="00FE1BB7" w:rsidRPr="00DF3813">
        <w:rPr>
          <w:sz w:val="24"/>
          <w:szCs w:val="24"/>
          <w:lang w:val="ru-RU"/>
        </w:rPr>
        <w:t>7</w:t>
      </w:r>
      <w:r w:rsidRPr="00DF3813">
        <w:rPr>
          <w:sz w:val="24"/>
          <w:szCs w:val="24"/>
          <w:lang w:val="ru-RU"/>
        </w:rPr>
        <w:t xml:space="preserve"> года или позднее, </w:t>
      </w:r>
      <w:r w:rsidR="00FE3CF0" w:rsidRPr="00DF3813">
        <w:rPr>
          <w:sz w:val="24"/>
          <w:szCs w:val="24"/>
          <w:lang w:val="ru-RU"/>
        </w:rPr>
        <w:t>всего не более</w:t>
      </w:r>
      <w:r w:rsidRPr="00DF3813">
        <w:rPr>
          <w:sz w:val="24"/>
          <w:szCs w:val="24"/>
          <w:lang w:val="ru-RU"/>
        </w:rPr>
        <w:t xml:space="preserve"> дв</w:t>
      </w:r>
      <w:r w:rsidR="00FE3CF0" w:rsidRPr="00DF3813">
        <w:rPr>
          <w:sz w:val="24"/>
          <w:szCs w:val="24"/>
          <w:lang w:val="ru-RU"/>
        </w:rPr>
        <w:t>ух</w:t>
      </w:r>
      <w:r w:rsidRPr="00DF3813">
        <w:rPr>
          <w:sz w:val="24"/>
          <w:szCs w:val="24"/>
          <w:lang w:val="ru-RU"/>
        </w:rPr>
        <w:t xml:space="preserve"> приглашенных игрок</w:t>
      </w:r>
      <w:r w:rsidR="00FE3CF0" w:rsidRPr="00DF3813">
        <w:rPr>
          <w:sz w:val="24"/>
          <w:szCs w:val="24"/>
          <w:lang w:val="ru-RU"/>
        </w:rPr>
        <w:t>ов</w:t>
      </w:r>
      <w:r w:rsidRPr="00DF3813">
        <w:rPr>
          <w:sz w:val="24"/>
          <w:szCs w:val="24"/>
          <w:lang w:val="ru-RU"/>
        </w:rPr>
        <w:t xml:space="preserve">.  </w:t>
      </w:r>
    </w:p>
    <w:p w:rsidR="00A112E3" w:rsidRPr="00DF3813" w:rsidRDefault="00A112E3" w:rsidP="00A436C5">
      <w:pPr>
        <w:spacing w:after="120" w:line="288" w:lineRule="auto"/>
        <w:ind w:left="-5"/>
        <w:jc w:val="both"/>
        <w:rPr>
          <w:sz w:val="24"/>
          <w:szCs w:val="24"/>
          <w:lang w:val="ru-RU"/>
        </w:rPr>
      </w:pPr>
      <w:r w:rsidRPr="00DF3813">
        <w:rPr>
          <w:b/>
          <w:sz w:val="24"/>
          <w:szCs w:val="24"/>
          <w:lang w:val="ru-RU"/>
        </w:rPr>
        <w:t xml:space="preserve">2.2 </w:t>
      </w:r>
      <w:r w:rsidRPr="00DF3813">
        <w:rPr>
          <w:sz w:val="24"/>
          <w:szCs w:val="24"/>
          <w:lang w:val="ru-RU"/>
        </w:rPr>
        <w:t xml:space="preserve">Игроки, имеющие персональное право на участие согласно правилам ФИДЕ, также принимаются как приглашенные игроки;  </w:t>
      </w:r>
    </w:p>
    <w:p w:rsidR="00A112E3" w:rsidRPr="00DF3813" w:rsidRDefault="00A112E3" w:rsidP="00A436C5">
      <w:pPr>
        <w:spacing w:after="120" w:line="288" w:lineRule="auto"/>
        <w:ind w:left="-5"/>
        <w:jc w:val="both"/>
        <w:rPr>
          <w:sz w:val="24"/>
          <w:szCs w:val="24"/>
          <w:lang w:val="ru-RU"/>
        </w:rPr>
      </w:pPr>
      <w:r w:rsidRPr="00DF3813">
        <w:rPr>
          <w:sz w:val="24"/>
          <w:szCs w:val="24"/>
          <w:lang w:val="ru-RU"/>
        </w:rPr>
        <w:t xml:space="preserve">При соблюдении возрастного критерия, имеют право на участие:  </w:t>
      </w:r>
    </w:p>
    <w:p w:rsidR="00A112E3" w:rsidRPr="00DF3813" w:rsidRDefault="00A112E3" w:rsidP="00A436C5">
      <w:pPr>
        <w:numPr>
          <w:ilvl w:val="0"/>
          <w:numId w:val="7"/>
        </w:numPr>
        <w:spacing w:after="120" w:line="288" w:lineRule="auto"/>
        <w:ind w:hanging="288"/>
        <w:jc w:val="both"/>
        <w:rPr>
          <w:sz w:val="24"/>
          <w:szCs w:val="24"/>
          <w:lang w:val="ru-RU"/>
        </w:rPr>
      </w:pPr>
      <w:r w:rsidRPr="00DF3813">
        <w:rPr>
          <w:sz w:val="24"/>
          <w:szCs w:val="24"/>
          <w:lang w:val="ru-RU"/>
        </w:rPr>
        <w:t xml:space="preserve">Участники предыдущего первенства, занявшие первые 3 места.  </w:t>
      </w:r>
    </w:p>
    <w:p w:rsidR="00A112E3" w:rsidRPr="00DF3813" w:rsidRDefault="00A112E3" w:rsidP="00A436C5">
      <w:pPr>
        <w:numPr>
          <w:ilvl w:val="0"/>
          <w:numId w:val="7"/>
        </w:numPr>
        <w:spacing w:after="120" w:line="288" w:lineRule="auto"/>
        <w:ind w:hanging="288"/>
        <w:jc w:val="both"/>
        <w:rPr>
          <w:sz w:val="24"/>
          <w:szCs w:val="24"/>
          <w:lang w:val="ru-RU"/>
        </w:rPr>
      </w:pPr>
      <w:r w:rsidRPr="00DF3813">
        <w:rPr>
          <w:sz w:val="24"/>
          <w:szCs w:val="24"/>
          <w:lang w:val="ru-RU"/>
        </w:rPr>
        <w:t>Континентальный чемпион среди юниоров  2016 г</w:t>
      </w:r>
      <w:r w:rsidR="00FE3CF0" w:rsidRPr="00DF3813">
        <w:rPr>
          <w:sz w:val="24"/>
          <w:szCs w:val="24"/>
          <w:lang w:val="ru-RU"/>
        </w:rPr>
        <w:t>ода.</w:t>
      </w:r>
      <w:r w:rsidRPr="00DF3813">
        <w:rPr>
          <w:sz w:val="24"/>
          <w:szCs w:val="24"/>
          <w:lang w:val="ru-RU"/>
        </w:rPr>
        <w:t xml:space="preserve">  </w:t>
      </w:r>
    </w:p>
    <w:p w:rsidR="00A112E3" w:rsidRPr="00DF3813" w:rsidRDefault="00A112E3" w:rsidP="00A436C5">
      <w:pPr>
        <w:numPr>
          <w:ilvl w:val="0"/>
          <w:numId w:val="7"/>
        </w:numPr>
        <w:spacing w:after="120" w:line="288" w:lineRule="auto"/>
        <w:ind w:hanging="288"/>
        <w:jc w:val="both"/>
        <w:rPr>
          <w:sz w:val="24"/>
          <w:szCs w:val="24"/>
          <w:lang w:val="ru-RU"/>
        </w:rPr>
      </w:pPr>
      <w:r w:rsidRPr="00DF3813">
        <w:rPr>
          <w:sz w:val="24"/>
          <w:szCs w:val="24"/>
          <w:lang w:val="ru-RU"/>
        </w:rPr>
        <w:t xml:space="preserve">Первые 6 (4 у девушек) игроков до 20 лет по рейтингу ФИДЕ на 1 января 2017 года. </w:t>
      </w:r>
    </w:p>
    <w:p w:rsidR="00A112E3" w:rsidRPr="00DF3813" w:rsidRDefault="00A112E3" w:rsidP="00A436C5">
      <w:pPr>
        <w:numPr>
          <w:ilvl w:val="0"/>
          <w:numId w:val="7"/>
        </w:numPr>
        <w:spacing w:after="120" w:line="288" w:lineRule="auto"/>
        <w:ind w:hanging="288"/>
        <w:jc w:val="both"/>
        <w:rPr>
          <w:sz w:val="24"/>
          <w:szCs w:val="24"/>
          <w:lang w:val="ru-RU"/>
        </w:rPr>
      </w:pPr>
      <w:r w:rsidRPr="00DF3813">
        <w:rPr>
          <w:sz w:val="24"/>
          <w:szCs w:val="24"/>
          <w:lang w:val="ru-RU"/>
        </w:rPr>
        <w:t xml:space="preserve">Чемпионы мира </w:t>
      </w:r>
      <w:r w:rsidR="00FE3CF0" w:rsidRPr="00DF3813">
        <w:rPr>
          <w:sz w:val="24"/>
          <w:szCs w:val="24"/>
          <w:lang w:val="ru-RU"/>
        </w:rPr>
        <w:t xml:space="preserve">среди юношей  и девушек </w:t>
      </w:r>
      <w:r w:rsidRPr="00DF3813">
        <w:rPr>
          <w:sz w:val="24"/>
          <w:szCs w:val="24"/>
          <w:lang w:val="ru-RU"/>
        </w:rPr>
        <w:t xml:space="preserve">до 18 и 16 лет </w:t>
      </w:r>
      <w:r w:rsidR="00FE3CF0" w:rsidRPr="00DF3813">
        <w:rPr>
          <w:sz w:val="24"/>
          <w:szCs w:val="24"/>
          <w:lang w:val="ru-RU"/>
        </w:rPr>
        <w:t xml:space="preserve">2016 года.  </w:t>
      </w:r>
    </w:p>
    <w:p w:rsidR="00A112E3" w:rsidRPr="00DF3813" w:rsidRDefault="00A112E3" w:rsidP="00A436C5">
      <w:pPr>
        <w:tabs>
          <w:tab w:val="right" w:pos="9461"/>
        </w:tabs>
        <w:spacing w:after="120" w:line="288" w:lineRule="auto"/>
        <w:jc w:val="both"/>
        <w:rPr>
          <w:w w:val="90"/>
          <w:sz w:val="24"/>
          <w:szCs w:val="24"/>
          <w:lang w:val="ru-RU"/>
        </w:rPr>
      </w:pPr>
    </w:p>
    <w:p w:rsidR="00730E4C" w:rsidRPr="00DF3813" w:rsidRDefault="00A112E3" w:rsidP="00A436C5">
      <w:pPr>
        <w:tabs>
          <w:tab w:val="right" w:pos="9000"/>
        </w:tabs>
        <w:spacing w:after="120" w:line="288" w:lineRule="auto"/>
        <w:jc w:val="both"/>
        <w:rPr>
          <w:w w:val="90"/>
          <w:sz w:val="24"/>
          <w:szCs w:val="24"/>
          <w:lang w:val="ru-RU"/>
        </w:rPr>
      </w:pPr>
      <w:r w:rsidRPr="00DF3813">
        <w:rPr>
          <w:b/>
          <w:w w:val="90"/>
          <w:sz w:val="24"/>
          <w:szCs w:val="24"/>
          <w:lang w:val="ru-RU"/>
        </w:rPr>
        <w:t xml:space="preserve">2.3 </w:t>
      </w:r>
      <w:r w:rsidRPr="00DF3813">
        <w:rPr>
          <w:w w:val="90"/>
          <w:sz w:val="24"/>
          <w:szCs w:val="24"/>
          <w:lang w:val="ru-RU"/>
        </w:rPr>
        <w:t xml:space="preserve">Дополнительные игроки также могут быть зарегистрированы. Каждая федерация может зарегистрировать до 1/3 от общего количества участников первенства.  Например, в турнире, где играют 100 шахматистов, максимальное число игроков от одной федерации не должно превысить 33 человека. </w:t>
      </w:r>
    </w:p>
    <w:p w:rsidR="00FE1BB7" w:rsidRPr="00DF3813" w:rsidRDefault="00730E4C" w:rsidP="00A436C5">
      <w:pPr>
        <w:tabs>
          <w:tab w:val="right" w:pos="9000"/>
        </w:tabs>
        <w:spacing w:after="120" w:line="288" w:lineRule="auto"/>
        <w:jc w:val="both"/>
        <w:rPr>
          <w:w w:val="90"/>
          <w:sz w:val="24"/>
          <w:szCs w:val="24"/>
          <w:lang w:val="ru-RU"/>
        </w:rPr>
      </w:pPr>
      <w:r w:rsidRPr="00DF3813">
        <w:rPr>
          <w:b/>
          <w:w w:val="90"/>
          <w:sz w:val="24"/>
          <w:szCs w:val="24"/>
          <w:lang w:val="ru-RU"/>
        </w:rPr>
        <w:lastRenderedPageBreak/>
        <w:t>2.4</w:t>
      </w:r>
      <w:r w:rsidRPr="00DF3813">
        <w:rPr>
          <w:w w:val="90"/>
          <w:sz w:val="24"/>
          <w:szCs w:val="24"/>
          <w:lang w:val="ru-RU"/>
        </w:rPr>
        <w:t xml:space="preserve"> </w:t>
      </w:r>
      <w:r w:rsidR="00FE3CF0" w:rsidRPr="00DF3813">
        <w:rPr>
          <w:w w:val="90"/>
          <w:sz w:val="24"/>
          <w:szCs w:val="24"/>
          <w:lang w:val="ru-RU"/>
        </w:rPr>
        <w:t>В</w:t>
      </w:r>
      <w:r w:rsidR="0020623D" w:rsidRPr="00DF3813">
        <w:rPr>
          <w:w w:val="90"/>
          <w:sz w:val="24"/>
          <w:szCs w:val="24"/>
          <w:lang w:val="ru-RU"/>
        </w:rPr>
        <w:t>се приглашенные и дополнительные игроки должны регистрироваться через свои национальные федерации до 15 октября 2017 года (крайний ср</w:t>
      </w:r>
      <w:bookmarkStart w:id="0" w:name="_GoBack"/>
      <w:r w:rsidR="0020623D" w:rsidRPr="00DF3813">
        <w:rPr>
          <w:w w:val="90"/>
          <w:sz w:val="24"/>
          <w:szCs w:val="24"/>
          <w:lang w:val="ru-RU"/>
        </w:rPr>
        <w:t xml:space="preserve">ок регистрации). Регистрацию необходимо отправить по адресу: </w:t>
      </w:r>
      <w:hyperlink r:id="rId8" w:history="1">
        <w:r w:rsidR="00FE1BB7" w:rsidRPr="00DF3813">
          <w:rPr>
            <w:rStyle w:val="a8"/>
            <w:w w:val="90"/>
            <w:sz w:val="24"/>
            <w:szCs w:val="24"/>
            <w:lang w:val="ru-RU"/>
          </w:rPr>
          <w:t>wicc2017@gmail.com</w:t>
        </w:r>
      </w:hyperlink>
      <w:bookmarkEnd w:id="0"/>
    </w:p>
    <w:p w:rsidR="003929C5" w:rsidRPr="00DF3813" w:rsidRDefault="0020623D" w:rsidP="00A436C5">
      <w:pPr>
        <w:tabs>
          <w:tab w:val="right" w:pos="9000"/>
        </w:tabs>
        <w:spacing w:after="120" w:line="288" w:lineRule="auto"/>
        <w:jc w:val="both"/>
        <w:rPr>
          <w:spacing w:val="2"/>
          <w:w w:val="90"/>
          <w:sz w:val="24"/>
          <w:szCs w:val="24"/>
          <w:lang w:val="ru-RU"/>
        </w:rPr>
      </w:pPr>
      <w:r w:rsidRPr="00DF3813">
        <w:rPr>
          <w:b/>
          <w:spacing w:val="2"/>
          <w:w w:val="90"/>
          <w:sz w:val="24"/>
          <w:szCs w:val="24"/>
          <w:lang w:val="ru-RU"/>
        </w:rPr>
        <w:t>2.5</w:t>
      </w:r>
      <w:r w:rsidRPr="00DF3813">
        <w:rPr>
          <w:spacing w:val="2"/>
          <w:w w:val="90"/>
          <w:sz w:val="24"/>
          <w:szCs w:val="24"/>
          <w:lang w:val="ru-RU"/>
        </w:rPr>
        <w:t xml:space="preserve"> Шорты, шлепанцы, </w:t>
      </w:r>
      <w:r w:rsidR="00007912" w:rsidRPr="00DF3813">
        <w:rPr>
          <w:spacing w:val="2"/>
          <w:w w:val="90"/>
          <w:sz w:val="24"/>
          <w:szCs w:val="24"/>
          <w:lang w:val="ru-RU"/>
        </w:rPr>
        <w:t>с</w:t>
      </w:r>
      <w:r w:rsidRPr="00DF3813">
        <w:rPr>
          <w:spacing w:val="2"/>
          <w:w w:val="90"/>
          <w:sz w:val="24"/>
          <w:szCs w:val="24"/>
          <w:lang w:val="ru-RU"/>
        </w:rPr>
        <w:t>олнцезащитные очки, спортивные шапки и нескромная одежда не допускаются.</w:t>
      </w:r>
    </w:p>
    <w:p w:rsidR="00730E4C" w:rsidRPr="00DF3813" w:rsidRDefault="00730E4C" w:rsidP="00A436C5">
      <w:pPr>
        <w:pStyle w:val="2"/>
        <w:spacing w:after="120" w:line="288" w:lineRule="auto"/>
        <w:ind w:left="-4"/>
        <w:jc w:val="both"/>
        <w:rPr>
          <w:rFonts w:asciiTheme="minorHAnsi" w:eastAsiaTheme="minorHAnsi" w:hAnsiTheme="minorHAnsi" w:cstheme="minorBidi"/>
          <w:color w:val="auto"/>
          <w:sz w:val="24"/>
          <w:szCs w:val="24"/>
          <w:shd w:val="clear" w:color="auto" w:fill="auto"/>
          <w:lang w:eastAsia="en-US"/>
        </w:rPr>
      </w:pPr>
    </w:p>
    <w:p w:rsidR="00007912" w:rsidRPr="00DF3813" w:rsidRDefault="00007912" w:rsidP="00A436C5">
      <w:pPr>
        <w:pStyle w:val="2"/>
        <w:spacing w:after="120" w:line="288" w:lineRule="auto"/>
        <w:ind w:left="-4"/>
        <w:jc w:val="both"/>
        <w:rPr>
          <w:rFonts w:asciiTheme="minorHAnsi" w:eastAsiaTheme="minorHAnsi" w:hAnsiTheme="minorHAnsi" w:cstheme="minorBidi"/>
          <w:color w:val="auto"/>
          <w:sz w:val="24"/>
          <w:szCs w:val="24"/>
          <w:shd w:val="clear" w:color="auto" w:fill="auto"/>
          <w:lang w:eastAsia="en-US"/>
        </w:rPr>
      </w:pPr>
      <w:r w:rsidRPr="00DF3813">
        <w:rPr>
          <w:rFonts w:asciiTheme="minorHAnsi" w:eastAsiaTheme="minorHAnsi" w:hAnsiTheme="minorHAnsi" w:cstheme="minorBidi"/>
          <w:color w:val="auto"/>
          <w:sz w:val="24"/>
          <w:szCs w:val="24"/>
          <w:shd w:val="clear" w:color="auto" w:fill="auto"/>
          <w:lang w:eastAsia="en-US"/>
        </w:rPr>
        <w:t xml:space="preserve">3. взнос ФИДЕ  </w:t>
      </w:r>
    </w:p>
    <w:p w:rsidR="00007912" w:rsidRPr="00DF3813" w:rsidRDefault="00007912" w:rsidP="00A436C5">
      <w:pPr>
        <w:spacing w:after="120" w:line="288" w:lineRule="auto"/>
        <w:ind w:left="-5"/>
        <w:jc w:val="both"/>
        <w:rPr>
          <w:sz w:val="24"/>
          <w:szCs w:val="24"/>
          <w:lang w:val="ru-RU"/>
        </w:rPr>
      </w:pPr>
      <w:r w:rsidRPr="00DF3813">
        <w:rPr>
          <w:b/>
          <w:sz w:val="24"/>
          <w:szCs w:val="24"/>
          <w:lang w:val="ru-RU"/>
        </w:rPr>
        <w:t xml:space="preserve">3.1 </w:t>
      </w:r>
      <w:r w:rsidRPr="00DF3813">
        <w:rPr>
          <w:sz w:val="24"/>
          <w:szCs w:val="24"/>
          <w:lang w:val="ru-RU"/>
        </w:rPr>
        <w:t xml:space="preserve">В соответствии с правилами ФИДЕ, за каждого приглашенного игрока должен быть </w:t>
      </w:r>
      <w:r w:rsidR="00FE3CF0" w:rsidRPr="00DF3813">
        <w:rPr>
          <w:sz w:val="24"/>
          <w:szCs w:val="24"/>
          <w:lang w:val="ru-RU"/>
        </w:rPr>
        <w:t>о</w:t>
      </w:r>
      <w:r w:rsidRPr="00DF3813">
        <w:rPr>
          <w:sz w:val="24"/>
          <w:szCs w:val="24"/>
          <w:lang w:val="ru-RU"/>
        </w:rPr>
        <w:t xml:space="preserve">плачен вступительный взнос в размере </w:t>
      </w:r>
      <w:r w:rsidRPr="00DF3813">
        <w:rPr>
          <w:b/>
          <w:sz w:val="24"/>
          <w:szCs w:val="24"/>
          <w:lang w:val="ru-RU"/>
        </w:rPr>
        <w:t>70 евро</w:t>
      </w:r>
      <w:r w:rsidRPr="00DF3813">
        <w:rPr>
          <w:sz w:val="24"/>
          <w:szCs w:val="24"/>
          <w:lang w:val="ru-RU"/>
        </w:rPr>
        <w:t xml:space="preserve">. Данная сумма должна быть отправлена напрямую в ФИДЕ национальной федерацией до начала соревнования.  </w:t>
      </w:r>
    </w:p>
    <w:p w:rsidR="00007912" w:rsidRPr="00DF3813" w:rsidRDefault="00007912" w:rsidP="00A436C5">
      <w:pPr>
        <w:spacing w:after="120" w:line="288" w:lineRule="auto"/>
        <w:ind w:left="-5"/>
        <w:jc w:val="both"/>
        <w:rPr>
          <w:sz w:val="24"/>
          <w:szCs w:val="24"/>
          <w:lang w:val="ru-RU"/>
        </w:rPr>
      </w:pPr>
      <w:r w:rsidRPr="00DF3813">
        <w:rPr>
          <w:b/>
          <w:sz w:val="24"/>
          <w:szCs w:val="24"/>
          <w:lang w:val="ru-RU"/>
        </w:rPr>
        <w:t xml:space="preserve">3.2 </w:t>
      </w:r>
      <w:r w:rsidRPr="00DF3813">
        <w:rPr>
          <w:sz w:val="24"/>
          <w:szCs w:val="24"/>
          <w:lang w:val="ru-RU"/>
        </w:rPr>
        <w:t xml:space="preserve">В соответствии с правилами ФИДЕ, за каждого дополнительного игрока должен быть </w:t>
      </w:r>
      <w:r w:rsidR="00FE3CF0" w:rsidRPr="00DF3813">
        <w:rPr>
          <w:sz w:val="24"/>
          <w:szCs w:val="24"/>
          <w:lang w:val="ru-RU"/>
        </w:rPr>
        <w:t>о</w:t>
      </w:r>
      <w:r w:rsidRPr="00DF3813">
        <w:rPr>
          <w:sz w:val="24"/>
          <w:szCs w:val="24"/>
          <w:lang w:val="ru-RU"/>
        </w:rPr>
        <w:t xml:space="preserve">плачен вступительный взнос в размере </w:t>
      </w:r>
      <w:r w:rsidRPr="00DF3813">
        <w:rPr>
          <w:b/>
          <w:sz w:val="24"/>
          <w:szCs w:val="24"/>
          <w:lang w:val="ru-RU"/>
        </w:rPr>
        <w:t>140 евро</w:t>
      </w:r>
      <w:r w:rsidRPr="00DF3813">
        <w:rPr>
          <w:sz w:val="24"/>
          <w:szCs w:val="24"/>
          <w:lang w:val="ru-RU"/>
        </w:rPr>
        <w:t xml:space="preserve">. Данная сумма должна быть отправлена напрямую в ФИДЕ национальной федерацией до начала соревнования.  </w:t>
      </w:r>
    </w:p>
    <w:p w:rsidR="00730E4C" w:rsidRPr="00DF3813" w:rsidRDefault="00730E4C" w:rsidP="00A436C5">
      <w:pPr>
        <w:pStyle w:val="2"/>
        <w:spacing w:after="120" w:line="288" w:lineRule="auto"/>
        <w:ind w:left="-4"/>
        <w:jc w:val="both"/>
        <w:rPr>
          <w:rFonts w:asciiTheme="minorHAnsi" w:eastAsiaTheme="minorHAnsi" w:hAnsiTheme="minorHAnsi" w:cstheme="minorBidi"/>
          <w:color w:val="auto"/>
          <w:sz w:val="24"/>
          <w:szCs w:val="24"/>
          <w:shd w:val="clear" w:color="auto" w:fill="auto"/>
          <w:lang w:eastAsia="en-US"/>
        </w:rPr>
      </w:pPr>
    </w:p>
    <w:p w:rsidR="00B86532" w:rsidRPr="00DF3813" w:rsidRDefault="00B86532" w:rsidP="00A436C5">
      <w:pPr>
        <w:pStyle w:val="2"/>
        <w:spacing w:after="120" w:line="288" w:lineRule="auto"/>
        <w:ind w:left="-4"/>
        <w:jc w:val="both"/>
        <w:rPr>
          <w:rFonts w:asciiTheme="minorHAnsi" w:hAnsiTheme="minorHAnsi"/>
          <w:color w:val="auto"/>
          <w:sz w:val="24"/>
          <w:szCs w:val="24"/>
        </w:rPr>
      </w:pPr>
      <w:r w:rsidRPr="00DF3813">
        <w:rPr>
          <w:rFonts w:asciiTheme="minorHAnsi" w:eastAsiaTheme="minorHAnsi" w:hAnsiTheme="minorHAnsi" w:cstheme="minorBidi"/>
          <w:color w:val="auto"/>
          <w:sz w:val="24"/>
          <w:szCs w:val="24"/>
          <w:shd w:val="clear" w:color="auto" w:fill="auto"/>
          <w:lang w:eastAsia="en-US"/>
        </w:rPr>
        <w:t>4. Регистрация и условия проезда</w:t>
      </w:r>
      <w:r w:rsidRPr="00DF3813">
        <w:rPr>
          <w:rFonts w:asciiTheme="minorHAnsi" w:hAnsiTheme="minorHAnsi"/>
          <w:color w:val="auto"/>
          <w:sz w:val="24"/>
          <w:szCs w:val="24"/>
          <w:shd w:val="clear" w:color="auto" w:fill="auto"/>
        </w:rPr>
        <w:t xml:space="preserve"> </w:t>
      </w:r>
      <w:r w:rsidRPr="00DF3813">
        <w:rPr>
          <w:rFonts w:asciiTheme="minorHAnsi" w:hAnsiTheme="minorHAnsi"/>
          <w:b w:val="0"/>
          <w:color w:val="auto"/>
          <w:sz w:val="24"/>
          <w:szCs w:val="24"/>
          <w:shd w:val="clear" w:color="auto" w:fill="auto"/>
        </w:rPr>
        <w:t xml:space="preserve"> </w:t>
      </w:r>
    </w:p>
    <w:p w:rsidR="00FE1BB7" w:rsidRPr="00DF3813" w:rsidRDefault="00B86532" w:rsidP="00A436C5">
      <w:pPr>
        <w:spacing w:after="120" w:line="288" w:lineRule="auto"/>
        <w:ind w:left="-5"/>
        <w:jc w:val="both"/>
        <w:rPr>
          <w:sz w:val="24"/>
          <w:szCs w:val="24"/>
          <w:u w:val="single"/>
          <w:lang w:val="ru-RU"/>
        </w:rPr>
      </w:pPr>
      <w:r w:rsidRPr="00DF3813">
        <w:rPr>
          <w:b/>
          <w:sz w:val="24"/>
          <w:szCs w:val="24"/>
          <w:lang w:val="ru-RU"/>
        </w:rPr>
        <w:t xml:space="preserve">4.1 </w:t>
      </w:r>
      <w:r w:rsidRPr="00DF3813">
        <w:rPr>
          <w:sz w:val="24"/>
          <w:szCs w:val="24"/>
          <w:lang w:val="ru-RU"/>
        </w:rPr>
        <w:t xml:space="preserve">Формы заявки должны быть заполнены национальными федерациями и отправлены в Оргкомитет </w:t>
      </w:r>
      <w:r w:rsidRPr="00DF3813">
        <w:rPr>
          <w:b/>
          <w:sz w:val="24"/>
          <w:szCs w:val="24"/>
          <w:lang w:val="ru-RU"/>
        </w:rPr>
        <w:t>не позднее 15 октября 2017 года</w:t>
      </w:r>
      <w:r w:rsidRPr="00DF3813">
        <w:rPr>
          <w:sz w:val="24"/>
          <w:szCs w:val="24"/>
          <w:lang w:val="ru-RU"/>
        </w:rPr>
        <w:t xml:space="preserve">.  Данная дата является крайним сроком регистрации. Все федерации должны использовать официальную регистрационную форму, предоставленную организаторами на сайте </w:t>
      </w:r>
      <w:hyperlink r:id="rId9" w:history="1">
        <w:r w:rsidR="00FE1BB7" w:rsidRPr="00DF3813">
          <w:rPr>
            <w:rStyle w:val="a8"/>
            <w:sz w:val="24"/>
            <w:szCs w:val="24"/>
          </w:rPr>
          <w:t>wjcc</w:t>
        </w:r>
        <w:r w:rsidR="00FE1BB7" w:rsidRPr="00DF3813">
          <w:rPr>
            <w:rStyle w:val="a8"/>
            <w:sz w:val="24"/>
            <w:szCs w:val="24"/>
            <w:lang w:val="ru-RU"/>
          </w:rPr>
          <w:t>2017@</w:t>
        </w:r>
        <w:r w:rsidR="00FE1BB7" w:rsidRPr="00DF3813">
          <w:rPr>
            <w:rStyle w:val="a8"/>
            <w:sz w:val="24"/>
            <w:szCs w:val="24"/>
          </w:rPr>
          <w:t>gmail</w:t>
        </w:r>
        <w:r w:rsidR="00FE1BB7" w:rsidRPr="00DF3813">
          <w:rPr>
            <w:rStyle w:val="a8"/>
            <w:sz w:val="24"/>
            <w:szCs w:val="24"/>
            <w:lang w:val="ru-RU"/>
          </w:rPr>
          <w:t>.</w:t>
        </w:r>
        <w:r w:rsidR="00FE1BB7" w:rsidRPr="00DF3813">
          <w:rPr>
            <w:rStyle w:val="a8"/>
            <w:sz w:val="24"/>
            <w:szCs w:val="24"/>
          </w:rPr>
          <w:t>com</w:t>
        </w:r>
      </w:hyperlink>
    </w:p>
    <w:p w:rsidR="00B86532" w:rsidRPr="00DF3813" w:rsidRDefault="00B86532" w:rsidP="00A436C5">
      <w:pPr>
        <w:spacing w:after="120" w:line="288" w:lineRule="auto"/>
        <w:ind w:left="-5"/>
        <w:jc w:val="both"/>
        <w:rPr>
          <w:sz w:val="24"/>
          <w:szCs w:val="24"/>
          <w:lang w:val="ru-RU"/>
        </w:rPr>
      </w:pPr>
      <w:r w:rsidRPr="00DF3813">
        <w:rPr>
          <w:b/>
          <w:sz w:val="24"/>
          <w:szCs w:val="24"/>
          <w:lang w:val="ru-RU"/>
        </w:rPr>
        <w:t xml:space="preserve">4.2 </w:t>
      </w:r>
      <w:r w:rsidR="00FE3CF0" w:rsidRPr="00DF3813">
        <w:rPr>
          <w:b/>
          <w:sz w:val="24"/>
          <w:szCs w:val="24"/>
          <w:lang w:val="ru-RU"/>
        </w:rPr>
        <w:t xml:space="preserve"> </w:t>
      </w:r>
      <w:r w:rsidRPr="00DF3813">
        <w:rPr>
          <w:sz w:val="24"/>
          <w:szCs w:val="24"/>
          <w:lang w:val="ru-RU"/>
        </w:rPr>
        <w:t xml:space="preserve">Полностью заполненная регистрационная форма должна включать в себя фамилию, имя, </w:t>
      </w:r>
      <w:r w:rsidRPr="00DF3813">
        <w:rPr>
          <w:sz w:val="24"/>
          <w:szCs w:val="24"/>
        </w:rPr>
        <w:t>ID</w:t>
      </w:r>
      <w:r w:rsidRPr="00DF3813">
        <w:rPr>
          <w:sz w:val="24"/>
          <w:szCs w:val="24"/>
          <w:lang w:val="ru-RU"/>
        </w:rPr>
        <w:t>-номер ФИДЕ, рейтинг и звание ФИДЕ, номер паспорта каждого игрока и сопровождающего лица. Она также должна включать ФИО и телефон/</w:t>
      </w:r>
      <w:r w:rsidRPr="00DF3813">
        <w:rPr>
          <w:sz w:val="24"/>
          <w:szCs w:val="24"/>
        </w:rPr>
        <w:t>e</w:t>
      </w:r>
      <w:r w:rsidRPr="00DF3813">
        <w:rPr>
          <w:sz w:val="24"/>
          <w:szCs w:val="24"/>
          <w:lang w:val="ru-RU"/>
        </w:rPr>
        <w:t>-</w:t>
      </w:r>
      <w:r w:rsidRPr="00DF3813">
        <w:rPr>
          <w:sz w:val="24"/>
          <w:szCs w:val="24"/>
        </w:rPr>
        <w:t>mail</w:t>
      </w:r>
      <w:r w:rsidRPr="00DF3813">
        <w:rPr>
          <w:sz w:val="24"/>
          <w:szCs w:val="24"/>
          <w:lang w:val="ru-RU"/>
        </w:rPr>
        <w:t xml:space="preserve">/факс ответственного лица от федерации.  </w:t>
      </w:r>
    </w:p>
    <w:p w:rsidR="00DA74B5" w:rsidRPr="00DF3813" w:rsidRDefault="00DA74B5" w:rsidP="00A436C5">
      <w:pPr>
        <w:spacing w:after="120" w:line="288" w:lineRule="auto"/>
        <w:ind w:left="-5"/>
        <w:jc w:val="both"/>
        <w:rPr>
          <w:sz w:val="24"/>
          <w:szCs w:val="24"/>
          <w:lang w:val="ru-RU"/>
        </w:rPr>
      </w:pPr>
      <w:r w:rsidRPr="00DF3813">
        <w:rPr>
          <w:b/>
          <w:sz w:val="24"/>
          <w:szCs w:val="24"/>
          <w:lang w:val="ru-RU"/>
        </w:rPr>
        <w:t>4.3</w:t>
      </w:r>
      <w:r w:rsidR="00FE3CF0" w:rsidRPr="00DF3813">
        <w:rPr>
          <w:b/>
          <w:sz w:val="24"/>
          <w:szCs w:val="24"/>
          <w:lang w:val="ru-RU"/>
        </w:rPr>
        <w:t>.</w:t>
      </w:r>
      <w:r w:rsidRPr="00DF3813">
        <w:rPr>
          <w:b/>
          <w:sz w:val="24"/>
          <w:szCs w:val="24"/>
          <w:lang w:val="ru-RU"/>
        </w:rPr>
        <w:t xml:space="preserve"> </w:t>
      </w:r>
      <w:r w:rsidRPr="00DF3813">
        <w:rPr>
          <w:sz w:val="24"/>
          <w:szCs w:val="24"/>
          <w:lang w:val="ru-RU"/>
        </w:rPr>
        <w:t xml:space="preserve">Все расходы </w:t>
      </w:r>
      <w:r w:rsidR="004029C0" w:rsidRPr="00DF3813">
        <w:rPr>
          <w:sz w:val="24"/>
          <w:szCs w:val="24"/>
          <w:lang w:val="ru-RU"/>
        </w:rPr>
        <w:t xml:space="preserve">по проезду </w:t>
      </w:r>
      <w:r w:rsidRPr="00DF3813">
        <w:rPr>
          <w:sz w:val="24"/>
          <w:szCs w:val="24"/>
          <w:lang w:val="ru-RU"/>
        </w:rPr>
        <w:t xml:space="preserve">должны покрываться участниками или их национальной федерацией. </w:t>
      </w:r>
    </w:p>
    <w:p w:rsidR="00DA74B5" w:rsidRPr="00DF3813" w:rsidRDefault="00DA74B5" w:rsidP="00A436C5">
      <w:pPr>
        <w:spacing w:after="120" w:line="288" w:lineRule="auto"/>
        <w:ind w:left="-5"/>
        <w:jc w:val="both"/>
        <w:rPr>
          <w:sz w:val="24"/>
          <w:szCs w:val="24"/>
          <w:lang w:val="ru-RU"/>
        </w:rPr>
      </w:pPr>
      <w:r w:rsidRPr="00DF3813">
        <w:rPr>
          <w:sz w:val="24"/>
          <w:szCs w:val="24"/>
          <w:lang w:val="ru-RU"/>
        </w:rPr>
        <w:t>Трансфер на автобусе  от аэропорта Венеция до официальных отелей в дни приезда</w:t>
      </w:r>
      <w:r w:rsidR="004029C0" w:rsidRPr="00DF3813">
        <w:rPr>
          <w:sz w:val="24"/>
          <w:szCs w:val="24"/>
          <w:lang w:val="ru-RU"/>
        </w:rPr>
        <w:t xml:space="preserve"> и </w:t>
      </w:r>
      <w:r w:rsidRPr="00DF3813">
        <w:rPr>
          <w:sz w:val="24"/>
          <w:szCs w:val="24"/>
          <w:lang w:val="ru-RU"/>
        </w:rPr>
        <w:t>отъезда должен быть за</w:t>
      </w:r>
      <w:r w:rsidR="004029C0" w:rsidRPr="00DF3813">
        <w:rPr>
          <w:sz w:val="24"/>
          <w:szCs w:val="24"/>
          <w:lang w:val="ru-RU"/>
        </w:rPr>
        <w:t>брон</w:t>
      </w:r>
      <w:r w:rsidRPr="00DF3813">
        <w:rPr>
          <w:sz w:val="24"/>
          <w:szCs w:val="24"/>
          <w:lang w:val="ru-RU"/>
        </w:rPr>
        <w:t xml:space="preserve">ирован по адресу </w:t>
      </w:r>
      <w:hyperlink r:id="rId10">
        <w:r w:rsidRPr="00DF3813">
          <w:rPr>
            <w:sz w:val="24"/>
            <w:szCs w:val="24"/>
            <w:u w:val="single"/>
          </w:rPr>
          <w:t>transport</w:t>
        </w:r>
        <w:r w:rsidRPr="00DF3813">
          <w:rPr>
            <w:sz w:val="24"/>
            <w:szCs w:val="24"/>
            <w:u w:val="single"/>
            <w:lang w:val="ru-RU"/>
          </w:rPr>
          <w:t>.</w:t>
        </w:r>
        <w:r w:rsidRPr="00DF3813">
          <w:rPr>
            <w:sz w:val="24"/>
            <w:szCs w:val="24"/>
            <w:u w:val="single"/>
          </w:rPr>
          <w:t>wjcc</w:t>
        </w:r>
        <w:r w:rsidRPr="00DF3813">
          <w:rPr>
            <w:sz w:val="24"/>
            <w:szCs w:val="24"/>
            <w:u w:val="single"/>
            <w:lang w:val="ru-RU"/>
          </w:rPr>
          <w:t>2017@</w:t>
        </w:r>
        <w:r w:rsidRPr="00DF3813">
          <w:rPr>
            <w:sz w:val="24"/>
            <w:szCs w:val="24"/>
            <w:u w:val="single"/>
          </w:rPr>
          <w:t>gmail</w:t>
        </w:r>
        <w:r w:rsidRPr="00DF3813">
          <w:rPr>
            <w:sz w:val="24"/>
            <w:szCs w:val="24"/>
            <w:u w:val="single"/>
            <w:lang w:val="ru-RU"/>
          </w:rPr>
          <w:t>.</w:t>
        </w:r>
        <w:r w:rsidRPr="00DF3813">
          <w:rPr>
            <w:sz w:val="24"/>
            <w:szCs w:val="24"/>
            <w:u w:val="single"/>
          </w:rPr>
          <w:t>com</w:t>
        </w:r>
      </w:hyperlink>
      <w:r w:rsidRPr="00DF3813">
        <w:rPr>
          <w:sz w:val="24"/>
          <w:szCs w:val="24"/>
          <w:lang w:val="ru-RU"/>
        </w:rPr>
        <w:t xml:space="preserve">  до 15 октября.</w:t>
      </w:r>
    </w:p>
    <w:p w:rsidR="00815EE6" w:rsidRPr="00DF3813" w:rsidRDefault="00DA74B5" w:rsidP="00A436C5">
      <w:pPr>
        <w:spacing w:after="120" w:line="288" w:lineRule="auto"/>
        <w:ind w:left="-5"/>
        <w:jc w:val="both"/>
        <w:rPr>
          <w:sz w:val="24"/>
          <w:szCs w:val="24"/>
          <w:lang w:val="ru-RU"/>
        </w:rPr>
      </w:pPr>
      <w:r w:rsidRPr="00DF3813">
        <w:rPr>
          <w:b/>
          <w:sz w:val="24"/>
          <w:szCs w:val="24"/>
          <w:lang w:val="ru-RU"/>
        </w:rPr>
        <w:t xml:space="preserve">4.4 </w:t>
      </w:r>
      <w:r w:rsidRPr="00DF3813">
        <w:rPr>
          <w:sz w:val="24"/>
          <w:szCs w:val="24"/>
          <w:lang w:val="ru-RU"/>
        </w:rPr>
        <w:t xml:space="preserve">Каждый игрок (приглашенный, дополнительный или с персональным правом) и каждое сопровождающее лицо должны заплатить организационный взнос в размере </w:t>
      </w:r>
      <w:r w:rsidRPr="00DF3813">
        <w:rPr>
          <w:b/>
          <w:sz w:val="24"/>
          <w:szCs w:val="24"/>
          <w:lang w:val="ru-RU"/>
        </w:rPr>
        <w:t xml:space="preserve">100 евро </w:t>
      </w:r>
      <w:r w:rsidRPr="00DF3813">
        <w:rPr>
          <w:sz w:val="24"/>
          <w:szCs w:val="24"/>
          <w:lang w:val="ru-RU"/>
        </w:rPr>
        <w:t>в момент регистрации</w:t>
      </w:r>
      <w:r w:rsidRPr="00DF3813">
        <w:rPr>
          <w:b/>
          <w:sz w:val="24"/>
          <w:szCs w:val="24"/>
          <w:lang w:val="ru-RU"/>
        </w:rPr>
        <w:t xml:space="preserve"> </w:t>
      </w:r>
      <w:r w:rsidRPr="00DF3813">
        <w:rPr>
          <w:sz w:val="24"/>
          <w:szCs w:val="24"/>
          <w:lang w:val="ru-RU"/>
        </w:rPr>
        <w:t>(до 15 октября 2017 года). Данный обязательный платеж включает в себя аккредитацию для доступа в игровой зал; трансфер на автобусе из аэропорта Венеции до официальных отелей (</w:t>
      </w:r>
      <w:r w:rsidR="00815EE6" w:rsidRPr="00DF3813">
        <w:rPr>
          <w:sz w:val="24"/>
          <w:szCs w:val="24"/>
          <w:lang w:val="ru-RU"/>
        </w:rPr>
        <w:t xml:space="preserve">только если </w:t>
      </w:r>
      <w:r w:rsidR="004029C0" w:rsidRPr="00DF3813">
        <w:rPr>
          <w:sz w:val="24"/>
          <w:szCs w:val="24"/>
          <w:lang w:val="ru-RU"/>
        </w:rPr>
        <w:t>забронирован</w:t>
      </w:r>
      <w:r w:rsidR="00815EE6" w:rsidRPr="00DF3813">
        <w:rPr>
          <w:sz w:val="24"/>
          <w:szCs w:val="24"/>
          <w:lang w:val="ru-RU"/>
        </w:rPr>
        <w:t>о до 15 октября);</w:t>
      </w:r>
      <w:r w:rsidRPr="00DF3813">
        <w:rPr>
          <w:sz w:val="24"/>
          <w:szCs w:val="24"/>
          <w:lang w:val="ru-RU"/>
        </w:rPr>
        <w:t xml:space="preserve"> оплата этого взноса </w:t>
      </w:r>
      <w:r w:rsidR="004029C0" w:rsidRPr="00DF3813">
        <w:rPr>
          <w:sz w:val="24"/>
          <w:szCs w:val="24"/>
          <w:lang w:val="ru-RU"/>
        </w:rPr>
        <w:t>является</w:t>
      </w:r>
      <w:r w:rsidRPr="00DF3813">
        <w:rPr>
          <w:sz w:val="24"/>
          <w:szCs w:val="24"/>
          <w:lang w:val="ru-RU"/>
        </w:rPr>
        <w:t xml:space="preserve"> подтверждение</w:t>
      </w:r>
      <w:r w:rsidR="004029C0" w:rsidRPr="00DF3813">
        <w:rPr>
          <w:sz w:val="24"/>
          <w:szCs w:val="24"/>
          <w:lang w:val="ru-RU"/>
        </w:rPr>
        <w:t>м</w:t>
      </w:r>
      <w:r w:rsidRPr="00DF3813">
        <w:rPr>
          <w:sz w:val="24"/>
          <w:szCs w:val="24"/>
          <w:lang w:val="ru-RU"/>
        </w:rPr>
        <w:t xml:space="preserve"> участия.  </w:t>
      </w:r>
    </w:p>
    <w:p w:rsidR="00014EC1" w:rsidRPr="00DF3813" w:rsidRDefault="00014EC1" w:rsidP="00A436C5">
      <w:pPr>
        <w:spacing w:after="120" w:line="288" w:lineRule="auto"/>
        <w:ind w:left="1"/>
        <w:jc w:val="both"/>
        <w:rPr>
          <w:sz w:val="24"/>
          <w:szCs w:val="24"/>
          <w:lang w:val="ru-RU"/>
        </w:rPr>
      </w:pPr>
    </w:p>
    <w:p w:rsidR="00014EC1" w:rsidRPr="00DF3813" w:rsidRDefault="00014EC1" w:rsidP="00A436C5">
      <w:pPr>
        <w:pStyle w:val="2"/>
        <w:spacing w:after="120" w:line="288" w:lineRule="auto"/>
        <w:ind w:left="-4"/>
        <w:jc w:val="both"/>
        <w:rPr>
          <w:rFonts w:asciiTheme="minorHAnsi" w:eastAsiaTheme="minorHAnsi" w:hAnsiTheme="minorHAnsi" w:cstheme="minorBidi"/>
          <w:color w:val="auto"/>
          <w:sz w:val="24"/>
          <w:szCs w:val="24"/>
          <w:shd w:val="clear" w:color="auto" w:fill="auto"/>
          <w:lang w:eastAsia="en-US"/>
        </w:rPr>
      </w:pPr>
      <w:r w:rsidRPr="00DF3813">
        <w:rPr>
          <w:rFonts w:asciiTheme="minorHAnsi" w:eastAsiaTheme="minorHAnsi" w:hAnsiTheme="minorHAnsi" w:cstheme="minorBidi"/>
          <w:color w:val="auto"/>
          <w:sz w:val="24"/>
          <w:szCs w:val="24"/>
          <w:shd w:val="clear" w:color="auto" w:fill="auto"/>
          <w:lang w:eastAsia="en-US"/>
        </w:rPr>
        <w:lastRenderedPageBreak/>
        <w:t xml:space="preserve">5. Проживание </w:t>
      </w:r>
      <w:r w:rsidR="004029C0" w:rsidRPr="00DF3813">
        <w:rPr>
          <w:rFonts w:asciiTheme="minorHAnsi" w:eastAsiaTheme="minorHAnsi" w:hAnsiTheme="minorHAnsi" w:cstheme="minorBidi"/>
          <w:color w:val="auto"/>
          <w:sz w:val="24"/>
          <w:szCs w:val="24"/>
          <w:shd w:val="clear" w:color="auto" w:fill="auto"/>
          <w:lang w:eastAsia="en-US"/>
        </w:rPr>
        <w:t>в отеле.</w:t>
      </w:r>
      <w:r w:rsidRPr="00DF3813">
        <w:rPr>
          <w:rFonts w:asciiTheme="minorHAnsi" w:eastAsiaTheme="minorHAnsi" w:hAnsiTheme="minorHAnsi" w:cstheme="minorBidi"/>
          <w:color w:val="auto"/>
          <w:sz w:val="24"/>
          <w:szCs w:val="24"/>
          <w:shd w:val="clear" w:color="auto" w:fill="auto"/>
          <w:lang w:eastAsia="en-US"/>
        </w:rPr>
        <w:t xml:space="preserve"> Игровой зал</w:t>
      </w:r>
      <w:r w:rsidR="004029C0" w:rsidRPr="00DF3813">
        <w:rPr>
          <w:rFonts w:asciiTheme="minorHAnsi" w:eastAsiaTheme="minorHAnsi" w:hAnsiTheme="minorHAnsi" w:cstheme="minorBidi"/>
          <w:color w:val="auto"/>
          <w:sz w:val="24"/>
          <w:szCs w:val="24"/>
          <w:shd w:val="clear" w:color="auto" w:fill="auto"/>
          <w:lang w:eastAsia="en-US"/>
        </w:rPr>
        <w:t>.</w:t>
      </w:r>
      <w:r w:rsidRPr="00DF3813">
        <w:rPr>
          <w:rFonts w:asciiTheme="minorHAnsi" w:eastAsiaTheme="minorHAnsi" w:hAnsiTheme="minorHAnsi" w:cstheme="minorBidi"/>
          <w:color w:val="auto"/>
          <w:sz w:val="24"/>
          <w:szCs w:val="24"/>
          <w:shd w:val="clear" w:color="auto" w:fill="auto"/>
          <w:lang w:eastAsia="en-US"/>
        </w:rPr>
        <w:t xml:space="preserve">  </w:t>
      </w:r>
    </w:p>
    <w:p w:rsidR="00A436C5" w:rsidRPr="00DF3813" w:rsidRDefault="00014EC1" w:rsidP="00A436C5">
      <w:pPr>
        <w:spacing w:after="120" w:line="288" w:lineRule="auto"/>
        <w:ind w:left="-5"/>
        <w:jc w:val="both"/>
        <w:rPr>
          <w:rStyle w:val="a8"/>
          <w:color w:val="auto"/>
          <w:sz w:val="24"/>
          <w:szCs w:val="24"/>
          <w:lang w:val="ru-RU"/>
        </w:rPr>
      </w:pPr>
      <w:r w:rsidRPr="00DF3813">
        <w:rPr>
          <w:b/>
          <w:sz w:val="24"/>
          <w:szCs w:val="24"/>
          <w:lang w:val="ru-RU"/>
        </w:rPr>
        <w:t xml:space="preserve">5.1 </w:t>
      </w:r>
      <w:r w:rsidRPr="00DF3813">
        <w:rPr>
          <w:sz w:val="24"/>
          <w:szCs w:val="24"/>
          <w:lang w:val="ru-RU"/>
        </w:rPr>
        <w:t>Размещение с полным пансионом будет предложено в трехзвездочн</w:t>
      </w:r>
      <w:r w:rsidR="004029C0" w:rsidRPr="00DF3813">
        <w:rPr>
          <w:sz w:val="24"/>
          <w:szCs w:val="24"/>
          <w:lang w:val="ru-RU"/>
        </w:rPr>
        <w:t>ых</w:t>
      </w:r>
      <w:r w:rsidRPr="00DF3813">
        <w:rPr>
          <w:sz w:val="24"/>
          <w:szCs w:val="24"/>
          <w:lang w:val="ru-RU"/>
        </w:rPr>
        <w:t xml:space="preserve"> отел</w:t>
      </w:r>
      <w:r w:rsidR="004029C0" w:rsidRPr="00DF3813">
        <w:rPr>
          <w:sz w:val="24"/>
          <w:szCs w:val="24"/>
          <w:lang w:val="ru-RU"/>
        </w:rPr>
        <w:t>ях</w:t>
      </w:r>
      <w:r w:rsidRPr="00DF3813">
        <w:rPr>
          <w:sz w:val="24"/>
          <w:szCs w:val="24"/>
          <w:lang w:val="ru-RU"/>
        </w:rPr>
        <w:t xml:space="preserve"> в Тарвизио, Италия, забронированн</w:t>
      </w:r>
      <w:r w:rsidR="004029C0" w:rsidRPr="00DF3813">
        <w:rPr>
          <w:sz w:val="24"/>
          <w:szCs w:val="24"/>
          <w:lang w:val="ru-RU"/>
        </w:rPr>
        <w:t>ых</w:t>
      </w:r>
      <w:r w:rsidRPr="00DF3813">
        <w:rPr>
          <w:sz w:val="24"/>
          <w:szCs w:val="24"/>
          <w:lang w:val="ru-RU"/>
        </w:rPr>
        <w:t xml:space="preserve"> Оргкомитетом.   Для всех участников будет организован бесплатный беспроводной Интернет. Для бронирования присылайте заявки на почту: </w:t>
      </w:r>
      <w:hyperlink r:id="rId11" w:history="1">
        <w:r w:rsidRPr="00DF3813">
          <w:rPr>
            <w:rStyle w:val="a8"/>
            <w:color w:val="auto"/>
            <w:sz w:val="24"/>
            <w:szCs w:val="24"/>
            <w:lang w:val="ru-RU"/>
          </w:rPr>
          <w:t>cristiana@tarvisiano.org</w:t>
        </w:r>
      </w:hyperlink>
    </w:p>
    <w:p w:rsidR="00881EC5" w:rsidRPr="00DF3813" w:rsidRDefault="00881EC5" w:rsidP="00A436C5">
      <w:pPr>
        <w:spacing w:after="120" w:line="288" w:lineRule="auto"/>
        <w:ind w:left="-5"/>
        <w:jc w:val="both"/>
        <w:rPr>
          <w:sz w:val="24"/>
          <w:szCs w:val="24"/>
          <w:lang w:val="ru-RU"/>
        </w:rPr>
      </w:pPr>
      <w:r w:rsidRPr="00DF3813">
        <w:rPr>
          <w:b/>
          <w:sz w:val="24"/>
          <w:szCs w:val="24"/>
          <w:lang w:val="ru-RU"/>
        </w:rPr>
        <w:t xml:space="preserve">5.2 </w:t>
      </w:r>
      <w:r w:rsidRPr="00DF3813">
        <w:rPr>
          <w:sz w:val="24"/>
          <w:szCs w:val="24"/>
          <w:lang w:val="ru-RU"/>
        </w:rPr>
        <w:t xml:space="preserve">Бесплатное проживание и питание (полный пансион) будет предоставлено приглашенным игрокам с 12 ноября (обед) по 26 ноября (завтрак). Приглашенные участники будут размещаться в двухместных номерах в официальных отелях. </w:t>
      </w:r>
    </w:p>
    <w:p w:rsidR="00881EC5" w:rsidRPr="00DF3813" w:rsidRDefault="00D2748D" w:rsidP="00A436C5">
      <w:pPr>
        <w:tabs>
          <w:tab w:val="decimal" w:pos="135"/>
          <w:tab w:val="right" w:pos="9548"/>
        </w:tabs>
        <w:spacing w:after="120" w:line="288" w:lineRule="auto"/>
        <w:jc w:val="both"/>
        <w:rPr>
          <w:sz w:val="24"/>
          <w:szCs w:val="24"/>
          <w:lang w:val="ru-RU"/>
        </w:rPr>
      </w:pPr>
      <w:r w:rsidRPr="00DF3813">
        <w:rPr>
          <w:spacing w:val="6"/>
          <w:w w:val="90"/>
          <w:sz w:val="24"/>
          <w:szCs w:val="24"/>
          <w:lang w:val="ru-RU"/>
        </w:rPr>
        <w:tab/>
      </w:r>
      <w:r w:rsidR="00881EC5" w:rsidRPr="00DF3813">
        <w:rPr>
          <w:b/>
          <w:sz w:val="24"/>
          <w:szCs w:val="24"/>
          <w:lang w:val="ru-RU"/>
        </w:rPr>
        <w:t xml:space="preserve">5.3 </w:t>
      </w:r>
      <w:r w:rsidR="00881EC5" w:rsidRPr="00DF3813">
        <w:rPr>
          <w:sz w:val="24"/>
          <w:szCs w:val="24"/>
          <w:lang w:val="ru-RU"/>
        </w:rPr>
        <w:t xml:space="preserve">Дополнительные игроки и все сопровождающие лица должны регистрироваться и бронировать номера через Оргкомитет.  </w:t>
      </w:r>
    </w:p>
    <w:p w:rsidR="00881EC5" w:rsidRPr="00DF3813" w:rsidRDefault="00881EC5" w:rsidP="00A436C5">
      <w:pPr>
        <w:spacing w:after="120" w:line="288" w:lineRule="auto"/>
        <w:ind w:left="-5"/>
        <w:jc w:val="both"/>
        <w:rPr>
          <w:sz w:val="24"/>
          <w:szCs w:val="24"/>
          <w:lang w:val="ru-RU"/>
        </w:rPr>
      </w:pPr>
      <w:r w:rsidRPr="00DF3813">
        <w:rPr>
          <w:b/>
          <w:sz w:val="24"/>
          <w:szCs w:val="24"/>
          <w:lang w:val="ru-RU"/>
        </w:rPr>
        <w:t xml:space="preserve">5.4 </w:t>
      </w:r>
      <w:r w:rsidRPr="00DF3813">
        <w:rPr>
          <w:sz w:val="24"/>
          <w:szCs w:val="24"/>
          <w:lang w:val="ru-RU"/>
        </w:rPr>
        <w:t>50%</w:t>
      </w:r>
      <w:r w:rsidRPr="00DF3813">
        <w:rPr>
          <w:b/>
          <w:sz w:val="24"/>
          <w:szCs w:val="24"/>
          <w:lang w:val="ru-RU"/>
        </w:rPr>
        <w:t xml:space="preserve"> </w:t>
      </w:r>
      <w:r w:rsidRPr="00DF3813">
        <w:rPr>
          <w:sz w:val="24"/>
          <w:szCs w:val="24"/>
          <w:lang w:val="ru-RU"/>
        </w:rPr>
        <w:t xml:space="preserve">от оплаты стоимости отелей для дополнительных игроков и сопровождающих лиц должны быть </w:t>
      </w:r>
      <w:r w:rsidR="004029C0" w:rsidRPr="00DF3813">
        <w:rPr>
          <w:sz w:val="24"/>
          <w:szCs w:val="24"/>
          <w:lang w:val="ru-RU"/>
        </w:rPr>
        <w:t>о</w:t>
      </w:r>
      <w:r w:rsidRPr="00DF3813">
        <w:rPr>
          <w:sz w:val="24"/>
          <w:szCs w:val="24"/>
          <w:lang w:val="ru-RU"/>
        </w:rPr>
        <w:t xml:space="preserve">плачены </w:t>
      </w:r>
      <w:r w:rsidR="004029C0" w:rsidRPr="00DF3813">
        <w:rPr>
          <w:sz w:val="24"/>
          <w:szCs w:val="24"/>
          <w:lang w:val="ru-RU"/>
        </w:rPr>
        <w:t xml:space="preserve">к </w:t>
      </w:r>
      <w:r w:rsidRPr="00DF3813">
        <w:rPr>
          <w:sz w:val="24"/>
          <w:szCs w:val="24"/>
          <w:lang w:val="ru-RU"/>
        </w:rPr>
        <w:t xml:space="preserve">15 октября 2017 года, а </w:t>
      </w:r>
      <w:r w:rsidR="004029C0" w:rsidRPr="00DF3813">
        <w:rPr>
          <w:sz w:val="24"/>
          <w:szCs w:val="24"/>
          <w:lang w:val="ru-RU"/>
        </w:rPr>
        <w:t>оставшиеся</w:t>
      </w:r>
      <w:r w:rsidRPr="00DF3813">
        <w:rPr>
          <w:sz w:val="24"/>
          <w:szCs w:val="24"/>
          <w:lang w:val="ru-RU"/>
        </w:rPr>
        <w:t xml:space="preserve"> 50% - до прибытия и </w:t>
      </w:r>
      <w:r w:rsidR="004029C0" w:rsidRPr="00DF3813">
        <w:rPr>
          <w:sz w:val="24"/>
          <w:szCs w:val="24"/>
          <w:lang w:val="ru-RU"/>
        </w:rPr>
        <w:t>по</w:t>
      </w:r>
      <w:r w:rsidRPr="00DF3813">
        <w:rPr>
          <w:sz w:val="24"/>
          <w:szCs w:val="24"/>
          <w:lang w:val="ru-RU"/>
        </w:rPr>
        <w:t>селения.  Все платежи должны производиться в евро (</w:t>
      </w:r>
      <w:r w:rsidRPr="00DF3813">
        <w:rPr>
          <w:b/>
          <w:sz w:val="24"/>
          <w:szCs w:val="24"/>
          <w:lang w:val="ru-RU"/>
        </w:rPr>
        <w:t xml:space="preserve">€). </w:t>
      </w:r>
      <w:r w:rsidR="00512D23" w:rsidRPr="00DF3813">
        <w:rPr>
          <w:sz w:val="24"/>
          <w:szCs w:val="24"/>
          <w:lang w:val="ru-RU"/>
        </w:rPr>
        <w:t>Без произведенной полной оплаты за проживание заселение в отель будет невозможно.</w:t>
      </w:r>
    </w:p>
    <w:p w:rsidR="00881EC5" w:rsidRPr="00DF3813" w:rsidRDefault="00881EC5" w:rsidP="00A436C5">
      <w:pPr>
        <w:tabs>
          <w:tab w:val="decimal" w:pos="135"/>
          <w:tab w:val="right" w:pos="8738"/>
        </w:tabs>
        <w:spacing w:after="120" w:line="288" w:lineRule="auto"/>
        <w:jc w:val="both"/>
        <w:rPr>
          <w:spacing w:val="6"/>
          <w:w w:val="90"/>
          <w:sz w:val="24"/>
          <w:szCs w:val="24"/>
          <w:lang w:val="ru-RU"/>
        </w:rPr>
      </w:pPr>
    </w:p>
    <w:p w:rsidR="00D2748D" w:rsidRPr="00DF3813" w:rsidRDefault="008E353B" w:rsidP="00A436C5">
      <w:pPr>
        <w:spacing w:after="120" w:line="288" w:lineRule="auto"/>
        <w:jc w:val="both"/>
        <w:rPr>
          <w:spacing w:val="6"/>
          <w:w w:val="90"/>
          <w:sz w:val="24"/>
          <w:szCs w:val="24"/>
          <w:lang w:val="ru-RU"/>
        </w:rPr>
      </w:pPr>
      <w:r w:rsidRPr="00DF3813">
        <w:rPr>
          <w:spacing w:val="6"/>
          <w:w w:val="90"/>
          <w:sz w:val="24"/>
          <w:szCs w:val="24"/>
          <w:lang w:val="ru-RU"/>
        </w:rPr>
        <w:t>Предо</w:t>
      </w:r>
      <w:r w:rsidR="00881EC5" w:rsidRPr="00DF3813">
        <w:rPr>
          <w:spacing w:val="6"/>
          <w:w w:val="90"/>
          <w:sz w:val="24"/>
          <w:szCs w:val="24"/>
          <w:lang w:val="ru-RU"/>
        </w:rPr>
        <w:t>плата за проживание должн</w:t>
      </w:r>
      <w:r w:rsidRPr="00DF3813">
        <w:rPr>
          <w:spacing w:val="6"/>
          <w:w w:val="90"/>
          <w:sz w:val="24"/>
          <w:szCs w:val="24"/>
          <w:lang w:val="ru-RU"/>
        </w:rPr>
        <w:t>а</w:t>
      </w:r>
      <w:r w:rsidR="00881EC5" w:rsidRPr="00DF3813">
        <w:rPr>
          <w:spacing w:val="6"/>
          <w:w w:val="90"/>
          <w:sz w:val="24"/>
          <w:szCs w:val="24"/>
          <w:lang w:val="ru-RU"/>
        </w:rPr>
        <w:t xml:space="preserve"> быть </w:t>
      </w:r>
      <w:r w:rsidRPr="00DF3813">
        <w:rPr>
          <w:spacing w:val="6"/>
          <w:w w:val="90"/>
          <w:sz w:val="24"/>
          <w:szCs w:val="24"/>
          <w:lang w:val="ru-RU"/>
        </w:rPr>
        <w:t xml:space="preserve">перечислена на </w:t>
      </w:r>
      <w:r w:rsidR="00881EC5" w:rsidRPr="00DF3813">
        <w:rPr>
          <w:spacing w:val="6"/>
          <w:w w:val="90"/>
          <w:sz w:val="24"/>
          <w:szCs w:val="24"/>
          <w:lang w:val="ru-RU"/>
        </w:rPr>
        <w:t>банковский счет</w:t>
      </w:r>
      <w:r w:rsidRPr="00DF3813">
        <w:rPr>
          <w:spacing w:val="6"/>
          <w:w w:val="90"/>
          <w:sz w:val="24"/>
          <w:szCs w:val="24"/>
          <w:lang w:val="ru-RU"/>
        </w:rPr>
        <w:t>:</w:t>
      </w:r>
    </w:p>
    <w:p w:rsidR="00E83A3F" w:rsidRPr="00DF3813" w:rsidRDefault="00E83A3F" w:rsidP="00A436C5">
      <w:pPr>
        <w:pStyle w:val="Default"/>
        <w:spacing w:after="120" w:line="288" w:lineRule="auto"/>
        <w:jc w:val="both"/>
        <w:rPr>
          <w:rFonts w:asciiTheme="minorHAnsi" w:hAnsiTheme="minorHAnsi" w:cstheme="minorBidi"/>
          <w:b/>
          <w:color w:val="auto"/>
          <w:spacing w:val="6"/>
          <w:w w:val="90"/>
          <w:lang w:val="en-US"/>
        </w:rPr>
      </w:pPr>
      <w:r w:rsidRPr="00DF3813">
        <w:rPr>
          <w:rFonts w:asciiTheme="minorHAnsi" w:hAnsiTheme="minorHAnsi" w:cstheme="minorBidi"/>
          <w:b/>
          <w:color w:val="auto"/>
          <w:spacing w:val="6"/>
          <w:w w:val="90"/>
          <w:lang w:val="en-US"/>
        </w:rPr>
        <w:t xml:space="preserve">Consorzio di Promozione Turistica del Tarvisiano </w:t>
      </w:r>
    </w:p>
    <w:p w:rsidR="00E83A3F" w:rsidRPr="00DF3813" w:rsidRDefault="00E83A3F" w:rsidP="00A436C5">
      <w:pPr>
        <w:pStyle w:val="Default"/>
        <w:spacing w:after="120" w:line="288" w:lineRule="auto"/>
        <w:jc w:val="both"/>
        <w:rPr>
          <w:rFonts w:asciiTheme="minorHAnsi" w:hAnsiTheme="minorHAnsi" w:cstheme="minorBidi"/>
          <w:b/>
          <w:color w:val="auto"/>
          <w:spacing w:val="6"/>
          <w:w w:val="90"/>
          <w:lang w:val="en-US"/>
        </w:rPr>
      </w:pPr>
      <w:r w:rsidRPr="00DF3813">
        <w:rPr>
          <w:rFonts w:asciiTheme="minorHAnsi" w:hAnsiTheme="minorHAnsi" w:cstheme="minorBidi"/>
          <w:b/>
          <w:color w:val="auto"/>
          <w:spacing w:val="6"/>
          <w:w w:val="90"/>
          <w:lang w:val="en-US"/>
        </w:rPr>
        <w:t xml:space="preserve">BANCA POPOLARE FRIULADRIA FIL. DI TARVISIO </w:t>
      </w:r>
    </w:p>
    <w:p w:rsidR="00E83A3F" w:rsidRPr="00DF3813" w:rsidRDefault="00E83A3F" w:rsidP="00A436C5">
      <w:pPr>
        <w:pStyle w:val="Default"/>
        <w:spacing w:after="120" w:line="288" w:lineRule="auto"/>
        <w:jc w:val="both"/>
        <w:rPr>
          <w:rFonts w:asciiTheme="minorHAnsi" w:hAnsiTheme="minorHAnsi" w:cstheme="minorBidi"/>
          <w:b/>
          <w:color w:val="auto"/>
          <w:spacing w:val="6"/>
          <w:w w:val="90"/>
          <w:lang w:val="en-US"/>
        </w:rPr>
      </w:pPr>
      <w:r w:rsidRPr="00DF3813">
        <w:rPr>
          <w:rFonts w:asciiTheme="minorHAnsi" w:hAnsiTheme="minorHAnsi" w:cstheme="minorBidi"/>
          <w:b/>
          <w:color w:val="auto"/>
          <w:spacing w:val="6"/>
          <w:w w:val="90"/>
          <w:lang w:val="en-US"/>
        </w:rPr>
        <w:t xml:space="preserve">IBAN: IT 64 L 05336 64290 000035303841 </w:t>
      </w:r>
    </w:p>
    <w:p w:rsidR="00E83A3F" w:rsidRPr="00DF3813" w:rsidRDefault="00E83A3F" w:rsidP="00A436C5">
      <w:pPr>
        <w:spacing w:after="120" w:line="288" w:lineRule="auto"/>
        <w:jc w:val="both"/>
        <w:rPr>
          <w:b/>
          <w:spacing w:val="6"/>
          <w:w w:val="90"/>
          <w:sz w:val="24"/>
          <w:szCs w:val="24"/>
        </w:rPr>
      </w:pPr>
      <w:r w:rsidRPr="00DF3813">
        <w:rPr>
          <w:b/>
          <w:spacing w:val="6"/>
          <w:w w:val="90"/>
          <w:sz w:val="24"/>
          <w:szCs w:val="24"/>
        </w:rPr>
        <w:t xml:space="preserve">SWIFT CODE: BPPNIT2P627 </w:t>
      </w:r>
    </w:p>
    <w:p w:rsidR="007D54B2" w:rsidRPr="00DF3813" w:rsidRDefault="00E63348" w:rsidP="00A436C5">
      <w:pPr>
        <w:spacing w:after="120" w:line="288" w:lineRule="auto"/>
        <w:ind w:left="-5"/>
        <w:jc w:val="both"/>
        <w:rPr>
          <w:sz w:val="24"/>
          <w:szCs w:val="24"/>
          <w:lang w:val="ru-RU"/>
        </w:rPr>
      </w:pPr>
      <w:r w:rsidRPr="00DF3813">
        <w:rPr>
          <w:b/>
          <w:sz w:val="24"/>
          <w:szCs w:val="24"/>
          <w:lang w:val="ru-RU"/>
        </w:rPr>
        <w:t xml:space="preserve">5.5 </w:t>
      </w:r>
      <w:r w:rsidRPr="00DF3813">
        <w:rPr>
          <w:sz w:val="24"/>
          <w:szCs w:val="24"/>
          <w:lang w:val="ru-RU"/>
        </w:rPr>
        <w:t>Размещение для дополнительных игроков и сопровождающих лиц будет стоить (при наличии</w:t>
      </w:r>
      <w:r w:rsidR="00FC29E4" w:rsidRPr="00DF3813">
        <w:rPr>
          <w:sz w:val="24"/>
          <w:szCs w:val="24"/>
          <w:lang w:val="ru-RU"/>
        </w:rPr>
        <w:t xml:space="preserve"> мест</w:t>
      </w:r>
      <w:r w:rsidRPr="00DF3813">
        <w:rPr>
          <w:sz w:val="24"/>
          <w:szCs w:val="24"/>
          <w:lang w:val="ru-RU"/>
        </w:rPr>
        <w:t xml:space="preserve">):  </w:t>
      </w:r>
    </w:p>
    <w:p w:rsidR="0035130E" w:rsidRPr="00DF3813" w:rsidRDefault="007D54B2" w:rsidP="00A436C5">
      <w:pPr>
        <w:spacing w:after="120" w:line="288" w:lineRule="auto"/>
        <w:ind w:left="-5"/>
        <w:jc w:val="both"/>
        <w:rPr>
          <w:sz w:val="24"/>
          <w:szCs w:val="24"/>
          <w:lang w:val="ru-RU"/>
        </w:rPr>
      </w:pPr>
      <w:r w:rsidRPr="00DF3813">
        <w:rPr>
          <w:b/>
          <w:sz w:val="24"/>
          <w:szCs w:val="24"/>
          <w:lang w:val="ru-RU"/>
        </w:rPr>
        <w:t xml:space="preserve">а. </w:t>
      </w:r>
      <w:r w:rsidRPr="00DF3813">
        <w:rPr>
          <w:sz w:val="24"/>
          <w:szCs w:val="24"/>
          <w:lang w:val="ru-RU"/>
        </w:rPr>
        <w:t xml:space="preserve">Отель 3* - </w:t>
      </w:r>
      <w:r w:rsidR="00E63348" w:rsidRPr="00DF3813">
        <w:rPr>
          <w:sz w:val="24"/>
          <w:szCs w:val="24"/>
          <w:lang w:val="ru-RU"/>
        </w:rPr>
        <w:t>Двухместный номер</w:t>
      </w:r>
      <w:r w:rsidR="00FC29E4" w:rsidRPr="00DF3813">
        <w:rPr>
          <w:sz w:val="24"/>
          <w:szCs w:val="24"/>
          <w:lang w:val="ru-RU"/>
        </w:rPr>
        <w:t xml:space="preserve"> с трехразовым питанием на 14 дней</w:t>
      </w:r>
      <w:r w:rsidR="00E63348" w:rsidRPr="00DF3813">
        <w:rPr>
          <w:sz w:val="24"/>
          <w:szCs w:val="24"/>
          <w:lang w:val="ru-RU"/>
        </w:rPr>
        <w:t xml:space="preserve">: </w:t>
      </w:r>
      <w:r w:rsidR="00E63348" w:rsidRPr="00DF3813">
        <w:rPr>
          <w:b/>
          <w:spacing w:val="6"/>
          <w:w w:val="90"/>
          <w:sz w:val="24"/>
          <w:szCs w:val="24"/>
          <w:lang w:val="ru-RU"/>
        </w:rPr>
        <w:t>840</w:t>
      </w:r>
      <w:r w:rsidR="00E63348" w:rsidRPr="00DF3813">
        <w:rPr>
          <w:spacing w:val="6"/>
          <w:w w:val="90"/>
          <w:sz w:val="24"/>
          <w:szCs w:val="24"/>
          <w:lang w:val="ru-RU"/>
        </w:rPr>
        <w:t xml:space="preserve"> </w:t>
      </w:r>
      <w:r w:rsidR="00E63348" w:rsidRPr="00DF3813">
        <w:rPr>
          <w:sz w:val="24"/>
          <w:szCs w:val="24"/>
          <w:lang w:val="ru-RU"/>
        </w:rPr>
        <w:t>евро с человека (12 - 26 ноября). Одноместный номер:</w:t>
      </w:r>
      <w:r w:rsidR="00705D6A" w:rsidRPr="00DF3813">
        <w:rPr>
          <w:sz w:val="24"/>
          <w:szCs w:val="24"/>
          <w:lang w:val="ru-RU"/>
        </w:rPr>
        <w:t xml:space="preserve"> с трехразовым питанием на 14 дней:</w:t>
      </w:r>
      <w:r w:rsidR="00E63348" w:rsidRPr="00DF3813">
        <w:rPr>
          <w:sz w:val="24"/>
          <w:szCs w:val="24"/>
          <w:lang w:val="ru-RU"/>
        </w:rPr>
        <w:t xml:space="preserve"> </w:t>
      </w:r>
      <w:r w:rsidR="00E63348" w:rsidRPr="00DF3813">
        <w:rPr>
          <w:b/>
          <w:spacing w:val="6"/>
          <w:w w:val="90"/>
          <w:sz w:val="24"/>
          <w:szCs w:val="24"/>
          <w:lang w:val="ru-RU"/>
        </w:rPr>
        <w:t>1050</w:t>
      </w:r>
      <w:r w:rsidR="00E63348" w:rsidRPr="00DF3813">
        <w:rPr>
          <w:spacing w:val="6"/>
          <w:w w:val="90"/>
          <w:sz w:val="24"/>
          <w:szCs w:val="24"/>
          <w:lang w:val="ru-RU"/>
        </w:rPr>
        <w:t xml:space="preserve"> </w:t>
      </w:r>
      <w:r w:rsidR="00E63348" w:rsidRPr="00DF3813">
        <w:rPr>
          <w:sz w:val="24"/>
          <w:szCs w:val="24"/>
          <w:lang w:val="ru-RU"/>
        </w:rPr>
        <w:t>евро</w:t>
      </w:r>
      <w:r w:rsidR="00E63348" w:rsidRPr="00DF3813">
        <w:rPr>
          <w:b/>
          <w:sz w:val="24"/>
          <w:szCs w:val="24"/>
          <w:lang w:val="ru-RU"/>
        </w:rPr>
        <w:t xml:space="preserve"> </w:t>
      </w:r>
      <w:r w:rsidR="00E63348" w:rsidRPr="00DF3813">
        <w:rPr>
          <w:sz w:val="24"/>
          <w:szCs w:val="24"/>
          <w:lang w:val="ru-RU"/>
        </w:rPr>
        <w:t xml:space="preserve">с человека </w:t>
      </w:r>
    </w:p>
    <w:p w:rsidR="0035130E" w:rsidRPr="00DF3813" w:rsidRDefault="0035130E" w:rsidP="00A436C5">
      <w:pPr>
        <w:spacing w:after="120" w:line="288" w:lineRule="auto"/>
        <w:ind w:left="-5"/>
        <w:jc w:val="both"/>
        <w:rPr>
          <w:b/>
          <w:sz w:val="24"/>
          <w:szCs w:val="24"/>
          <w:lang w:val="ru-RU"/>
        </w:rPr>
      </w:pPr>
      <w:r w:rsidRPr="00DF3813">
        <w:rPr>
          <w:spacing w:val="6"/>
          <w:w w:val="90"/>
          <w:sz w:val="24"/>
          <w:szCs w:val="24"/>
          <w:lang w:val="ru-RU"/>
        </w:rPr>
        <w:t>П</w:t>
      </w:r>
      <w:r w:rsidR="00491C1B" w:rsidRPr="00DF3813">
        <w:rPr>
          <w:spacing w:val="6"/>
          <w:w w:val="90"/>
          <w:sz w:val="24"/>
          <w:szCs w:val="24"/>
          <w:lang w:val="ru-RU"/>
        </w:rPr>
        <w:t xml:space="preserve">роживание в двухместном номере одного </w:t>
      </w:r>
      <w:r w:rsidRPr="00DF3813">
        <w:rPr>
          <w:spacing w:val="6"/>
          <w:w w:val="90"/>
          <w:sz w:val="24"/>
          <w:szCs w:val="24"/>
          <w:lang w:val="ru-RU"/>
        </w:rPr>
        <w:t>человека стоит</w:t>
      </w:r>
      <w:r w:rsidR="00491C1B" w:rsidRPr="00DF3813">
        <w:rPr>
          <w:spacing w:val="6"/>
          <w:w w:val="90"/>
          <w:sz w:val="24"/>
          <w:szCs w:val="24"/>
          <w:lang w:val="ru-RU"/>
        </w:rPr>
        <w:t xml:space="preserve"> </w:t>
      </w:r>
      <w:r w:rsidRPr="00DF3813">
        <w:rPr>
          <w:sz w:val="24"/>
          <w:szCs w:val="24"/>
          <w:lang w:val="ru-RU"/>
        </w:rPr>
        <w:t>на 14 дней</w:t>
      </w:r>
      <w:r w:rsidRPr="00DF3813">
        <w:rPr>
          <w:spacing w:val="6"/>
          <w:w w:val="90"/>
          <w:sz w:val="24"/>
          <w:szCs w:val="24"/>
          <w:lang w:val="ru-RU"/>
        </w:rPr>
        <w:t xml:space="preserve"> </w:t>
      </w:r>
      <w:r w:rsidRPr="00DF3813">
        <w:rPr>
          <w:b/>
          <w:spacing w:val="6"/>
          <w:w w:val="90"/>
          <w:sz w:val="24"/>
          <w:szCs w:val="24"/>
          <w:lang w:val="ru-RU"/>
        </w:rPr>
        <w:t>1120</w:t>
      </w:r>
      <w:r w:rsidRPr="00DF3813">
        <w:rPr>
          <w:spacing w:val="6"/>
          <w:w w:val="90"/>
          <w:sz w:val="24"/>
          <w:szCs w:val="24"/>
          <w:lang w:val="ru-RU"/>
        </w:rPr>
        <w:t xml:space="preserve"> евро. </w:t>
      </w:r>
    </w:p>
    <w:p w:rsidR="0035130E" w:rsidRPr="00DF3813" w:rsidRDefault="007D54B2" w:rsidP="0035130E">
      <w:pPr>
        <w:spacing w:after="120" w:line="288" w:lineRule="auto"/>
        <w:ind w:left="-5"/>
        <w:jc w:val="both"/>
        <w:rPr>
          <w:b/>
          <w:sz w:val="24"/>
          <w:szCs w:val="24"/>
          <w:lang w:val="ru-RU"/>
        </w:rPr>
      </w:pPr>
      <w:r w:rsidRPr="00DF3813">
        <w:rPr>
          <w:b/>
          <w:sz w:val="24"/>
          <w:szCs w:val="24"/>
        </w:rPr>
        <w:t>b</w:t>
      </w:r>
      <w:r w:rsidRPr="00DF3813">
        <w:rPr>
          <w:b/>
          <w:sz w:val="24"/>
          <w:szCs w:val="24"/>
          <w:lang w:val="ru-RU"/>
        </w:rPr>
        <w:t>.</w:t>
      </w:r>
      <w:r w:rsidRPr="00DF3813">
        <w:rPr>
          <w:sz w:val="24"/>
          <w:szCs w:val="24"/>
          <w:lang w:val="ru-RU"/>
        </w:rPr>
        <w:t xml:space="preserve"> Отель 4* - Двухместный номер</w:t>
      </w:r>
      <w:r w:rsidR="0035130E" w:rsidRPr="00DF3813">
        <w:rPr>
          <w:sz w:val="24"/>
          <w:szCs w:val="24"/>
          <w:lang w:val="ru-RU"/>
        </w:rPr>
        <w:t xml:space="preserve"> с трехразовым питанием на 14 дней</w:t>
      </w:r>
      <w:r w:rsidRPr="00DF3813">
        <w:rPr>
          <w:sz w:val="24"/>
          <w:szCs w:val="24"/>
          <w:lang w:val="ru-RU"/>
        </w:rPr>
        <w:t xml:space="preserve">: </w:t>
      </w:r>
      <w:r w:rsidRPr="00DF3813">
        <w:rPr>
          <w:b/>
          <w:spacing w:val="6"/>
          <w:w w:val="90"/>
          <w:sz w:val="24"/>
          <w:szCs w:val="24"/>
          <w:lang w:val="ru-RU"/>
        </w:rPr>
        <w:t>980</w:t>
      </w:r>
      <w:r w:rsidRPr="00DF3813">
        <w:rPr>
          <w:spacing w:val="6"/>
          <w:w w:val="90"/>
          <w:sz w:val="24"/>
          <w:szCs w:val="24"/>
          <w:lang w:val="ru-RU"/>
        </w:rPr>
        <w:t xml:space="preserve"> </w:t>
      </w:r>
      <w:r w:rsidRPr="00DF3813">
        <w:rPr>
          <w:sz w:val="24"/>
          <w:szCs w:val="24"/>
          <w:lang w:val="ru-RU"/>
        </w:rPr>
        <w:t xml:space="preserve">евро с человека </w:t>
      </w:r>
      <w:r w:rsidR="00FC29E4" w:rsidRPr="00DF3813">
        <w:rPr>
          <w:sz w:val="24"/>
          <w:szCs w:val="24"/>
          <w:lang w:val="ru-RU"/>
        </w:rPr>
        <w:t>(12 - 26 ноября)</w:t>
      </w:r>
      <w:r w:rsidRPr="00DF3813">
        <w:rPr>
          <w:sz w:val="24"/>
          <w:szCs w:val="24"/>
          <w:lang w:val="ru-RU"/>
        </w:rPr>
        <w:t xml:space="preserve">. </w:t>
      </w:r>
      <w:r w:rsidR="0035130E" w:rsidRPr="00DF3813">
        <w:rPr>
          <w:sz w:val="24"/>
          <w:szCs w:val="24"/>
          <w:lang w:val="ru-RU"/>
        </w:rPr>
        <w:t>Одноместный номер: с трехразовым питанием на 14 дней</w:t>
      </w:r>
      <w:r w:rsidRPr="00DF3813">
        <w:rPr>
          <w:sz w:val="24"/>
          <w:szCs w:val="24"/>
          <w:lang w:val="ru-RU"/>
        </w:rPr>
        <w:t xml:space="preserve">: </w:t>
      </w:r>
      <w:r w:rsidRPr="00DF3813">
        <w:rPr>
          <w:b/>
          <w:spacing w:val="6"/>
          <w:w w:val="90"/>
          <w:sz w:val="24"/>
          <w:szCs w:val="24"/>
          <w:lang w:val="ru-RU"/>
        </w:rPr>
        <w:t>1190</w:t>
      </w:r>
      <w:r w:rsidRPr="00DF3813">
        <w:rPr>
          <w:spacing w:val="6"/>
          <w:w w:val="90"/>
          <w:sz w:val="24"/>
          <w:szCs w:val="24"/>
          <w:lang w:val="ru-RU"/>
        </w:rPr>
        <w:t xml:space="preserve"> </w:t>
      </w:r>
      <w:r w:rsidRPr="00DF3813">
        <w:rPr>
          <w:sz w:val="24"/>
          <w:szCs w:val="24"/>
          <w:lang w:val="ru-RU"/>
        </w:rPr>
        <w:t>евро с человека</w:t>
      </w:r>
      <w:r w:rsidR="0035130E" w:rsidRPr="00DF3813">
        <w:rPr>
          <w:sz w:val="24"/>
          <w:szCs w:val="24"/>
          <w:lang w:val="ru-RU"/>
        </w:rPr>
        <w:t>.</w:t>
      </w:r>
      <w:r w:rsidRPr="00DF3813">
        <w:rPr>
          <w:sz w:val="24"/>
          <w:szCs w:val="24"/>
          <w:lang w:val="ru-RU"/>
        </w:rPr>
        <w:t xml:space="preserve"> </w:t>
      </w:r>
      <w:r w:rsidR="0035130E" w:rsidRPr="00DF3813">
        <w:rPr>
          <w:spacing w:val="6"/>
          <w:w w:val="90"/>
          <w:sz w:val="24"/>
          <w:szCs w:val="24"/>
          <w:lang w:val="ru-RU"/>
        </w:rPr>
        <w:t xml:space="preserve">Проживание в двухместном номере одного человека стоит </w:t>
      </w:r>
      <w:r w:rsidR="0035130E" w:rsidRPr="00DF3813">
        <w:rPr>
          <w:sz w:val="24"/>
          <w:szCs w:val="24"/>
          <w:lang w:val="ru-RU"/>
        </w:rPr>
        <w:t>на 14 дней</w:t>
      </w:r>
      <w:r w:rsidR="0035130E" w:rsidRPr="00DF3813">
        <w:rPr>
          <w:spacing w:val="6"/>
          <w:w w:val="90"/>
          <w:sz w:val="24"/>
          <w:szCs w:val="24"/>
          <w:lang w:val="ru-RU"/>
        </w:rPr>
        <w:t xml:space="preserve"> </w:t>
      </w:r>
      <w:r w:rsidR="0035130E" w:rsidRPr="00DF3813">
        <w:rPr>
          <w:b/>
          <w:spacing w:val="6"/>
          <w:w w:val="90"/>
          <w:sz w:val="24"/>
          <w:szCs w:val="24"/>
          <w:lang w:val="ru-RU"/>
        </w:rPr>
        <w:t>1260</w:t>
      </w:r>
      <w:r w:rsidR="0035130E" w:rsidRPr="00DF3813">
        <w:rPr>
          <w:spacing w:val="6"/>
          <w:w w:val="90"/>
          <w:sz w:val="24"/>
          <w:szCs w:val="24"/>
          <w:lang w:val="ru-RU"/>
        </w:rPr>
        <w:t xml:space="preserve"> евро. </w:t>
      </w:r>
    </w:p>
    <w:p w:rsidR="007D54B2" w:rsidRPr="00DF3813" w:rsidRDefault="007D54B2" w:rsidP="00A436C5">
      <w:pPr>
        <w:spacing w:after="120" w:line="288" w:lineRule="auto"/>
        <w:ind w:left="-5"/>
        <w:jc w:val="both"/>
        <w:rPr>
          <w:spacing w:val="6"/>
          <w:w w:val="90"/>
          <w:sz w:val="24"/>
          <w:szCs w:val="24"/>
          <w:lang w:val="ru-RU"/>
        </w:rPr>
      </w:pPr>
    </w:p>
    <w:p w:rsidR="00867EB6" w:rsidRPr="00DF3813" w:rsidRDefault="00F0177D" w:rsidP="00A436C5">
      <w:pPr>
        <w:spacing w:after="120" w:line="288" w:lineRule="auto"/>
        <w:jc w:val="both"/>
        <w:rPr>
          <w:sz w:val="24"/>
          <w:szCs w:val="24"/>
          <w:lang w:val="ru-RU"/>
        </w:rPr>
      </w:pPr>
      <w:r w:rsidRPr="00DF3813">
        <w:rPr>
          <w:b/>
          <w:sz w:val="24"/>
          <w:szCs w:val="24"/>
          <w:lang w:val="ru-RU"/>
        </w:rPr>
        <w:t>5.6</w:t>
      </w:r>
      <w:r w:rsidRPr="00DF3813">
        <w:rPr>
          <w:sz w:val="24"/>
          <w:szCs w:val="24"/>
          <w:lang w:val="ru-RU"/>
        </w:rPr>
        <w:t xml:space="preserve"> Если приглашённый игрок </w:t>
      </w:r>
      <w:r w:rsidR="00A436C5" w:rsidRPr="00DF3813">
        <w:rPr>
          <w:sz w:val="24"/>
          <w:szCs w:val="24"/>
          <w:lang w:val="ru-RU"/>
        </w:rPr>
        <w:t>хочет изменить свое проживание в двухместном номере на одноместное,</w:t>
      </w:r>
      <w:r w:rsidRPr="00DF3813">
        <w:rPr>
          <w:sz w:val="24"/>
          <w:szCs w:val="24"/>
          <w:lang w:val="ru-RU"/>
        </w:rPr>
        <w:t xml:space="preserve"> ему/ей придется дополнительно заплатить 25 евро в день.  </w:t>
      </w:r>
    </w:p>
    <w:p w:rsidR="00867EB6" w:rsidRPr="00DF3813" w:rsidRDefault="00867EB6" w:rsidP="00A436C5">
      <w:pPr>
        <w:spacing w:after="120" w:line="288" w:lineRule="auto"/>
        <w:jc w:val="both"/>
        <w:rPr>
          <w:sz w:val="24"/>
          <w:szCs w:val="24"/>
          <w:lang w:val="ru-RU"/>
        </w:rPr>
      </w:pPr>
      <w:r w:rsidRPr="00DF3813">
        <w:rPr>
          <w:b/>
          <w:sz w:val="24"/>
          <w:szCs w:val="24"/>
          <w:lang w:val="ru-RU"/>
        </w:rPr>
        <w:t>5.7</w:t>
      </w:r>
      <w:r w:rsidRPr="00DF3813">
        <w:rPr>
          <w:sz w:val="24"/>
          <w:szCs w:val="24"/>
          <w:lang w:val="ru-RU"/>
        </w:rPr>
        <w:t xml:space="preserve"> Номера будут бронироваться по </w:t>
      </w:r>
      <w:r w:rsidR="0035130E" w:rsidRPr="00DF3813">
        <w:rPr>
          <w:sz w:val="24"/>
          <w:szCs w:val="24"/>
          <w:lang w:val="ru-RU"/>
        </w:rPr>
        <w:t>мере поступления заявок</w:t>
      </w:r>
      <w:r w:rsidRPr="00DF3813">
        <w:rPr>
          <w:sz w:val="24"/>
          <w:szCs w:val="24"/>
          <w:lang w:val="ru-RU"/>
        </w:rPr>
        <w:t xml:space="preserve"> (</w:t>
      </w:r>
      <w:r w:rsidRPr="00DF3813">
        <w:rPr>
          <w:sz w:val="24"/>
          <w:szCs w:val="24"/>
        </w:rPr>
        <w:t>First</w:t>
      </w:r>
      <w:r w:rsidRPr="00DF3813">
        <w:rPr>
          <w:sz w:val="24"/>
          <w:szCs w:val="24"/>
          <w:lang w:val="ru-RU"/>
        </w:rPr>
        <w:t xml:space="preserve"> </w:t>
      </w:r>
      <w:r w:rsidRPr="00DF3813">
        <w:rPr>
          <w:sz w:val="24"/>
          <w:szCs w:val="24"/>
        </w:rPr>
        <w:t>Come</w:t>
      </w:r>
      <w:r w:rsidRPr="00DF3813">
        <w:rPr>
          <w:sz w:val="24"/>
          <w:szCs w:val="24"/>
          <w:lang w:val="ru-RU"/>
        </w:rPr>
        <w:t xml:space="preserve"> </w:t>
      </w:r>
      <w:r w:rsidRPr="00DF3813">
        <w:rPr>
          <w:sz w:val="24"/>
          <w:szCs w:val="24"/>
        </w:rPr>
        <w:t>First</w:t>
      </w:r>
      <w:r w:rsidRPr="00DF3813">
        <w:rPr>
          <w:sz w:val="24"/>
          <w:szCs w:val="24"/>
          <w:lang w:val="ru-RU"/>
        </w:rPr>
        <w:t xml:space="preserve"> </w:t>
      </w:r>
      <w:r w:rsidRPr="00DF3813">
        <w:rPr>
          <w:sz w:val="24"/>
          <w:szCs w:val="24"/>
        </w:rPr>
        <w:t>Served</w:t>
      </w:r>
      <w:r w:rsidRPr="00DF3813">
        <w:rPr>
          <w:sz w:val="24"/>
          <w:szCs w:val="24"/>
          <w:lang w:val="ru-RU"/>
        </w:rPr>
        <w:t xml:space="preserve">). Все участники обязаны останавливаться в официальных отелях, а бронирование должно делаться только через организаторов.  </w:t>
      </w:r>
    </w:p>
    <w:p w:rsidR="007C098C" w:rsidRPr="00DF3813" w:rsidRDefault="00867EB6" w:rsidP="00A436C5">
      <w:pPr>
        <w:spacing w:after="120" w:line="288" w:lineRule="auto"/>
        <w:jc w:val="both"/>
        <w:rPr>
          <w:sz w:val="24"/>
          <w:szCs w:val="24"/>
          <w:lang w:val="ru-RU"/>
        </w:rPr>
      </w:pPr>
      <w:r w:rsidRPr="00DF3813">
        <w:rPr>
          <w:b/>
          <w:sz w:val="24"/>
          <w:szCs w:val="24"/>
          <w:lang w:val="ru-RU"/>
        </w:rPr>
        <w:lastRenderedPageBreak/>
        <w:t>5.8.</w:t>
      </w:r>
      <w:r w:rsidRPr="00DF3813">
        <w:rPr>
          <w:sz w:val="24"/>
          <w:szCs w:val="24"/>
          <w:lang w:val="ru-RU"/>
        </w:rPr>
        <w:t xml:space="preserve"> </w:t>
      </w:r>
      <w:r w:rsidR="0035130E" w:rsidRPr="00DF3813">
        <w:rPr>
          <w:sz w:val="24"/>
          <w:szCs w:val="24"/>
          <w:lang w:val="ru-RU"/>
        </w:rPr>
        <w:t>К</w:t>
      </w:r>
      <w:r w:rsidRPr="00DF3813">
        <w:rPr>
          <w:sz w:val="24"/>
          <w:szCs w:val="24"/>
          <w:lang w:val="ru-RU"/>
        </w:rPr>
        <w:t>ак только платеж будет подтвержден, оргкомитет направит в соответствующую шахматную Федераци</w:t>
      </w:r>
      <w:r w:rsidR="007C098C" w:rsidRPr="00DF3813">
        <w:rPr>
          <w:sz w:val="24"/>
          <w:szCs w:val="24"/>
          <w:lang w:val="ru-RU"/>
        </w:rPr>
        <w:t>ю</w:t>
      </w:r>
      <w:r w:rsidRPr="00DF3813">
        <w:rPr>
          <w:sz w:val="24"/>
          <w:szCs w:val="24"/>
          <w:lang w:val="ru-RU"/>
        </w:rPr>
        <w:t xml:space="preserve"> подтверждени</w:t>
      </w:r>
      <w:r w:rsidR="007C098C" w:rsidRPr="00DF3813">
        <w:rPr>
          <w:sz w:val="24"/>
          <w:szCs w:val="24"/>
          <w:lang w:val="ru-RU"/>
        </w:rPr>
        <w:t>е</w:t>
      </w:r>
      <w:r w:rsidRPr="00DF3813">
        <w:rPr>
          <w:sz w:val="24"/>
          <w:szCs w:val="24"/>
          <w:lang w:val="ru-RU"/>
        </w:rPr>
        <w:t xml:space="preserve"> бронирования</w:t>
      </w:r>
      <w:r w:rsidR="00A436C5" w:rsidRPr="00DF3813">
        <w:rPr>
          <w:sz w:val="24"/>
          <w:szCs w:val="24"/>
          <w:lang w:val="ru-RU"/>
        </w:rPr>
        <w:t xml:space="preserve"> отеля</w:t>
      </w:r>
      <w:r w:rsidRPr="00DF3813">
        <w:rPr>
          <w:sz w:val="24"/>
          <w:szCs w:val="24"/>
          <w:lang w:val="ru-RU"/>
        </w:rPr>
        <w:t>. Также все под</w:t>
      </w:r>
      <w:r w:rsidR="007C098C" w:rsidRPr="00DF3813">
        <w:rPr>
          <w:sz w:val="24"/>
          <w:szCs w:val="24"/>
          <w:lang w:val="ru-RU"/>
        </w:rPr>
        <w:t xml:space="preserve">твержденные регистрации будут публиковаться </w:t>
      </w:r>
      <w:r w:rsidRPr="00DF3813">
        <w:rPr>
          <w:sz w:val="24"/>
          <w:szCs w:val="24"/>
          <w:lang w:val="ru-RU"/>
        </w:rPr>
        <w:t xml:space="preserve">на официальном сайте, где </w:t>
      </w:r>
      <w:r w:rsidR="007C098C" w:rsidRPr="00DF3813">
        <w:rPr>
          <w:sz w:val="24"/>
          <w:szCs w:val="24"/>
          <w:lang w:val="ru-RU"/>
        </w:rPr>
        <w:t>в любой момент Ф</w:t>
      </w:r>
      <w:r w:rsidRPr="00DF3813">
        <w:rPr>
          <w:sz w:val="24"/>
          <w:szCs w:val="24"/>
          <w:lang w:val="ru-RU"/>
        </w:rPr>
        <w:t>едераци</w:t>
      </w:r>
      <w:r w:rsidR="007C098C" w:rsidRPr="00DF3813">
        <w:rPr>
          <w:sz w:val="24"/>
          <w:szCs w:val="24"/>
          <w:lang w:val="ru-RU"/>
        </w:rPr>
        <w:t>я</w:t>
      </w:r>
      <w:r w:rsidRPr="00DF3813">
        <w:rPr>
          <w:sz w:val="24"/>
          <w:szCs w:val="24"/>
          <w:lang w:val="ru-RU"/>
        </w:rPr>
        <w:t xml:space="preserve"> см</w:t>
      </w:r>
      <w:r w:rsidR="007C098C" w:rsidRPr="00DF3813">
        <w:rPr>
          <w:sz w:val="24"/>
          <w:szCs w:val="24"/>
          <w:lang w:val="ru-RU"/>
        </w:rPr>
        <w:t>ожет проверить своих участников.</w:t>
      </w:r>
    </w:p>
    <w:p w:rsidR="00E83A3F" w:rsidRPr="00DF3813" w:rsidRDefault="007C098C" w:rsidP="00A436C5">
      <w:pPr>
        <w:spacing w:after="120" w:line="288" w:lineRule="auto"/>
        <w:jc w:val="both"/>
        <w:rPr>
          <w:sz w:val="24"/>
          <w:szCs w:val="24"/>
          <w:lang w:val="ru-RU"/>
        </w:rPr>
      </w:pPr>
      <w:r w:rsidRPr="00DF3813">
        <w:rPr>
          <w:b/>
          <w:sz w:val="24"/>
          <w:szCs w:val="24"/>
          <w:lang w:val="ru-RU"/>
        </w:rPr>
        <w:t>5.9</w:t>
      </w:r>
      <w:r w:rsidRPr="00DF3813">
        <w:rPr>
          <w:sz w:val="24"/>
          <w:szCs w:val="24"/>
          <w:lang w:val="ru-RU"/>
        </w:rPr>
        <w:t xml:space="preserve"> Игровой зал будет находиться в спортивном комплексе Тарвизио.</w:t>
      </w:r>
    </w:p>
    <w:p w:rsidR="007C098C" w:rsidRPr="00DF3813" w:rsidRDefault="007C098C" w:rsidP="00A436C5">
      <w:pPr>
        <w:pStyle w:val="2"/>
        <w:spacing w:after="120" w:line="288" w:lineRule="auto"/>
        <w:ind w:left="-4"/>
        <w:jc w:val="both"/>
        <w:rPr>
          <w:rFonts w:asciiTheme="minorHAnsi" w:hAnsiTheme="minorHAnsi"/>
          <w:color w:val="auto"/>
          <w:sz w:val="24"/>
          <w:szCs w:val="24"/>
        </w:rPr>
      </w:pPr>
      <w:r w:rsidRPr="00DF3813">
        <w:rPr>
          <w:rFonts w:asciiTheme="minorHAnsi" w:eastAsiaTheme="minorHAnsi" w:hAnsiTheme="minorHAnsi" w:cstheme="minorBidi"/>
          <w:color w:val="auto"/>
          <w:sz w:val="24"/>
          <w:szCs w:val="24"/>
          <w:shd w:val="clear" w:color="auto" w:fill="auto"/>
          <w:lang w:eastAsia="en-US"/>
        </w:rPr>
        <w:t>6. Оплата  регистрации и трансфера из аэропорта Венеции в официальные отели</w:t>
      </w:r>
    </w:p>
    <w:p w:rsidR="007C098C" w:rsidRPr="00DF3813" w:rsidRDefault="007C098C" w:rsidP="00A436C5">
      <w:pPr>
        <w:spacing w:after="120" w:line="288" w:lineRule="auto"/>
        <w:ind w:left="1"/>
        <w:jc w:val="both"/>
        <w:rPr>
          <w:sz w:val="24"/>
          <w:szCs w:val="24"/>
          <w:lang w:val="ru-RU"/>
        </w:rPr>
      </w:pPr>
      <w:r w:rsidRPr="00DF3813">
        <w:rPr>
          <w:b/>
          <w:sz w:val="24"/>
          <w:szCs w:val="24"/>
          <w:lang w:val="ru-RU"/>
        </w:rPr>
        <w:t xml:space="preserve">6.1 </w:t>
      </w:r>
      <w:r w:rsidRPr="00DF3813">
        <w:rPr>
          <w:sz w:val="24"/>
          <w:szCs w:val="24"/>
          <w:lang w:val="ru-RU"/>
        </w:rPr>
        <w:t>Сумма в размере 100 евро</w:t>
      </w:r>
      <w:r w:rsidRPr="00DF3813">
        <w:rPr>
          <w:b/>
          <w:sz w:val="24"/>
          <w:szCs w:val="24"/>
          <w:lang w:val="ru-RU"/>
        </w:rPr>
        <w:t xml:space="preserve"> </w:t>
      </w:r>
      <w:r w:rsidRPr="00DF3813">
        <w:rPr>
          <w:sz w:val="24"/>
          <w:szCs w:val="24"/>
          <w:lang w:val="ru-RU"/>
        </w:rPr>
        <w:t>(организационный взнос) должна быть п</w:t>
      </w:r>
      <w:r w:rsidR="007155E4" w:rsidRPr="00DF3813">
        <w:rPr>
          <w:sz w:val="24"/>
          <w:szCs w:val="24"/>
          <w:lang w:val="ru-RU"/>
        </w:rPr>
        <w:t>е</w:t>
      </w:r>
      <w:r w:rsidRPr="00DF3813">
        <w:rPr>
          <w:sz w:val="24"/>
          <w:szCs w:val="24"/>
          <w:lang w:val="ru-RU"/>
        </w:rPr>
        <w:t xml:space="preserve">речислена не позже 15 октября (крайний срок), </w:t>
      </w:r>
      <w:r w:rsidRPr="00DF3813">
        <w:rPr>
          <w:b/>
          <w:sz w:val="24"/>
          <w:szCs w:val="24"/>
          <w:lang w:val="ru-RU"/>
        </w:rPr>
        <w:t>все банковские комиссии оплачиваются отправителем</w:t>
      </w:r>
      <w:r w:rsidRPr="00DF3813">
        <w:rPr>
          <w:sz w:val="24"/>
          <w:szCs w:val="24"/>
          <w:lang w:val="ru-RU"/>
        </w:rPr>
        <w:t xml:space="preserve">, на следующий счет:   </w:t>
      </w:r>
    </w:p>
    <w:p w:rsidR="00E83A3F" w:rsidRPr="00DF3813" w:rsidRDefault="00E83A3F" w:rsidP="00A436C5">
      <w:pPr>
        <w:pStyle w:val="Default"/>
        <w:spacing w:after="120" w:line="288" w:lineRule="auto"/>
        <w:jc w:val="both"/>
        <w:rPr>
          <w:rFonts w:asciiTheme="minorHAnsi" w:hAnsiTheme="minorHAnsi"/>
          <w:color w:val="auto"/>
          <w:lang w:val="en-US"/>
        </w:rPr>
      </w:pPr>
      <w:r w:rsidRPr="00DF3813">
        <w:rPr>
          <w:rFonts w:asciiTheme="minorHAnsi" w:hAnsiTheme="minorHAnsi"/>
          <w:b/>
          <w:bCs/>
          <w:color w:val="auto"/>
          <w:lang w:val="en-US"/>
        </w:rPr>
        <w:t xml:space="preserve">ACCOUNT: Accademia Internazionale di Scacchi </w:t>
      </w:r>
    </w:p>
    <w:p w:rsidR="00E83A3F" w:rsidRPr="00DF3813" w:rsidRDefault="00E83A3F" w:rsidP="00A436C5">
      <w:pPr>
        <w:pStyle w:val="Default"/>
        <w:spacing w:after="120" w:line="288" w:lineRule="auto"/>
        <w:jc w:val="both"/>
        <w:rPr>
          <w:rFonts w:asciiTheme="minorHAnsi" w:hAnsiTheme="minorHAnsi"/>
          <w:color w:val="auto"/>
          <w:lang w:val="en-US"/>
        </w:rPr>
      </w:pPr>
      <w:r w:rsidRPr="00DF3813">
        <w:rPr>
          <w:rFonts w:asciiTheme="minorHAnsi" w:hAnsiTheme="minorHAnsi"/>
          <w:b/>
          <w:bCs/>
          <w:color w:val="auto"/>
          <w:lang w:val="en-US"/>
        </w:rPr>
        <w:t xml:space="preserve">BANK: Banca Popolare di Spoleto – sportello di Deruta – (PG) </w:t>
      </w:r>
    </w:p>
    <w:p w:rsidR="00E83A3F" w:rsidRPr="00DF3813" w:rsidRDefault="00E83A3F" w:rsidP="00A436C5">
      <w:pPr>
        <w:pStyle w:val="Default"/>
        <w:spacing w:after="120" w:line="288" w:lineRule="auto"/>
        <w:jc w:val="both"/>
        <w:rPr>
          <w:rFonts w:asciiTheme="minorHAnsi" w:hAnsiTheme="minorHAnsi"/>
          <w:color w:val="auto"/>
          <w:lang w:val="en-US"/>
        </w:rPr>
      </w:pPr>
      <w:r w:rsidRPr="00DF3813">
        <w:rPr>
          <w:rFonts w:asciiTheme="minorHAnsi" w:hAnsiTheme="minorHAnsi"/>
          <w:b/>
          <w:bCs/>
          <w:color w:val="auto"/>
          <w:lang w:val="en-US"/>
        </w:rPr>
        <w:t xml:space="preserve">SWIFT/BIC: BPSPIT31 </w:t>
      </w:r>
    </w:p>
    <w:p w:rsidR="00E83A3F" w:rsidRPr="00DF3813" w:rsidRDefault="00E83A3F" w:rsidP="00A436C5">
      <w:pPr>
        <w:tabs>
          <w:tab w:val="decimal" w:pos="288"/>
        </w:tabs>
        <w:spacing w:after="120" w:line="288" w:lineRule="auto"/>
        <w:ind w:right="72"/>
        <w:jc w:val="both"/>
        <w:rPr>
          <w:b/>
          <w:bCs/>
          <w:sz w:val="24"/>
          <w:szCs w:val="24"/>
        </w:rPr>
      </w:pPr>
      <w:r w:rsidRPr="00DF3813">
        <w:rPr>
          <w:b/>
          <w:bCs/>
          <w:sz w:val="24"/>
          <w:szCs w:val="24"/>
        </w:rPr>
        <w:t>IBAN: IT79 M057 0438 4200 0000 0006 205</w:t>
      </w:r>
    </w:p>
    <w:p w:rsidR="000B7387" w:rsidRPr="00DF3813" w:rsidRDefault="00E83A3F" w:rsidP="00A436C5">
      <w:pPr>
        <w:tabs>
          <w:tab w:val="decimal" w:pos="288"/>
        </w:tabs>
        <w:spacing w:after="120" w:line="288" w:lineRule="auto"/>
        <w:ind w:left="72" w:right="72"/>
        <w:jc w:val="both"/>
        <w:rPr>
          <w:spacing w:val="6"/>
          <w:w w:val="90"/>
          <w:sz w:val="24"/>
          <w:szCs w:val="24"/>
          <w:lang w:val="ru-RU"/>
        </w:rPr>
      </w:pPr>
      <w:r w:rsidRPr="00DF3813">
        <w:rPr>
          <w:b/>
          <w:spacing w:val="6"/>
          <w:w w:val="90"/>
          <w:sz w:val="24"/>
          <w:szCs w:val="24"/>
          <w:lang w:val="ru-RU"/>
        </w:rPr>
        <w:t>6.2</w:t>
      </w:r>
      <w:r w:rsidRPr="00DF3813">
        <w:rPr>
          <w:spacing w:val="6"/>
          <w:w w:val="90"/>
          <w:sz w:val="24"/>
          <w:szCs w:val="24"/>
          <w:lang w:val="ru-RU"/>
        </w:rPr>
        <w:tab/>
      </w:r>
      <w:r w:rsidR="000B7387" w:rsidRPr="00DF3813">
        <w:rPr>
          <w:spacing w:val="6"/>
          <w:w w:val="90"/>
          <w:sz w:val="24"/>
          <w:szCs w:val="24"/>
          <w:lang w:val="ru-RU"/>
        </w:rPr>
        <w:t xml:space="preserve">Игроки не будут </w:t>
      </w:r>
      <w:r w:rsidR="0035130E" w:rsidRPr="00DF3813">
        <w:rPr>
          <w:spacing w:val="6"/>
          <w:w w:val="90"/>
          <w:sz w:val="24"/>
          <w:szCs w:val="24"/>
          <w:lang w:val="ru-RU"/>
        </w:rPr>
        <w:t>включ</w:t>
      </w:r>
      <w:r w:rsidR="000B7387" w:rsidRPr="00DF3813">
        <w:rPr>
          <w:spacing w:val="6"/>
          <w:w w:val="90"/>
          <w:sz w:val="24"/>
          <w:szCs w:val="24"/>
          <w:lang w:val="ru-RU"/>
        </w:rPr>
        <w:t xml:space="preserve">ены </w:t>
      </w:r>
      <w:r w:rsidR="0035130E" w:rsidRPr="00DF3813">
        <w:rPr>
          <w:spacing w:val="6"/>
          <w:w w:val="90"/>
          <w:sz w:val="24"/>
          <w:szCs w:val="24"/>
          <w:lang w:val="ru-RU"/>
        </w:rPr>
        <w:t>в</w:t>
      </w:r>
      <w:r w:rsidR="000B7387" w:rsidRPr="00DF3813">
        <w:rPr>
          <w:spacing w:val="6"/>
          <w:w w:val="90"/>
          <w:sz w:val="24"/>
          <w:szCs w:val="24"/>
          <w:lang w:val="ru-RU"/>
        </w:rPr>
        <w:t xml:space="preserve"> жеребьевк</w:t>
      </w:r>
      <w:r w:rsidR="0035130E" w:rsidRPr="00DF3813">
        <w:rPr>
          <w:spacing w:val="6"/>
          <w:w w:val="90"/>
          <w:sz w:val="24"/>
          <w:szCs w:val="24"/>
          <w:lang w:val="ru-RU"/>
        </w:rPr>
        <w:t>у,</w:t>
      </w:r>
      <w:r w:rsidR="000B7387" w:rsidRPr="00DF3813">
        <w:rPr>
          <w:spacing w:val="6"/>
          <w:w w:val="90"/>
          <w:sz w:val="24"/>
          <w:szCs w:val="24"/>
          <w:lang w:val="ru-RU"/>
        </w:rPr>
        <w:t xml:space="preserve"> пока </w:t>
      </w:r>
      <w:r w:rsidR="006E7D3C" w:rsidRPr="00DF3813">
        <w:rPr>
          <w:spacing w:val="6"/>
          <w:w w:val="90"/>
          <w:sz w:val="24"/>
          <w:szCs w:val="24"/>
          <w:lang w:val="ru-RU"/>
        </w:rPr>
        <w:t xml:space="preserve">их федерациями </w:t>
      </w:r>
      <w:r w:rsidR="000B7387" w:rsidRPr="00DF3813">
        <w:rPr>
          <w:spacing w:val="6"/>
          <w:w w:val="90"/>
          <w:sz w:val="24"/>
          <w:szCs w:val="24"/>
          <w:lang w:val="ru-RU"/>
        </w:rPr>
        <w:t xml:space="preserve">не будут </w:t>
      </w:r>
      <w:r w:rsidR="0035130E" w:rsidRPr="00DF3813">
        <w:rPr>
          <w:spacing w:val="6"/>
          <w:w w:val="90"/>
          <w:sz w:val="24"/>
          <w:szCs w:val="24"/>
          <w:lang w:val="ru-RU"/>
        </w:rPr>
        <w:t>оплачены</w:t>
      </w:r>
      <w:r w:rsidR="000B7387" w:rsidRPr="00DF3813">
        <w:rPr>
          <w:spacing w:val="6"/>
          <w:w w:val="90"/>
          <w:sz w:val="24"/>
          <w:szCs w:val="24"/>
          <w:lang w:val="ru-RU"/>
        </w:rPr>
        <w:t xml:space="preserve"> все </w:t>
      </w:r>
      <w:r w:rsidR="0035130E" w:rsidRPr="00DF3813">
        <w:rPr>
          <w:spacing w:val="6"/>
          <w:w w:val="90"/>
          <w:sz w:val="24"/>
          <w:szCs w:val="24"/>
          <w:lang w:val="ru-RU"/>
        </w:rPr>
        <w:t xml:space="preserve">необходимые </w:t>
      </w:r>
      <w:r w:rsidR="000B7387" w:rsidRPr="00DF3813">
        <w:rPr>
          <w:spacing w:val="6"/>
          <w:w w:val="90"/>
          <w:sz w:val="24"/>
          <w:szCs w:val="24"/>
          <w:lang w:val="ru-RU"/>
        </w:rPr>
        <w:t>платежи.</w:t>
      </w:r>
    </w:p>
    <w:p w:rsidR="006E7D3C" w:rsidRPr="00DF3813" w:rsidRDefault="006E7D3C" w:rsidP="00A436C5">
      <w:pPr>
        <w:pStyle w:val="2"/>
        <w:spacing w:after="120" w:line="288" w:lineRule="auto"/>
        <w:ind w:left="-4"/>
        <w:jc w:val="both"/>
        <w:rPr>
          <w:rFonts w:asciiTheme="minorHAnsi" w:hAnsiTheme="minorHAnsi"/>
          <w:color w:val="auto"/>
          <w:sz w:val="24"/>
          <w:szCs w:val="24"/>
        </w:rPr>
      </w:pPr>
    </w:p>
    <w:p w:rsidR="00C76B47" w:rsidRPr="00DF3813" w:rsidRDefault="00C76B47" w:rsidP="00A436C5">
      <w:pPr>
        <w:spacing w:after="120" w:line="288" w:lineRule="auto"/>
        <w:ind w:left="1"/>
        <w:jc w:val="both"/>
        <w:rPr>
          <w:b/>
          <w:sz w:val="24"/>
          <w:szCs w:val="24"/>
          <w:lang w:val="ru-RU"/>
        </w:rPr>
      </w:pPr>
      <w:r w:rsidRPr="00DF3813">
        <w:rPr>
          <w:b/>
          <w:sz w:val="24"/>
          <w:szCs w:val="24"/>
          <w:lang w:val="ru-RU"/>
        </w:rPr>
        <w:t xml:space="preserve">7. Расписание </w:t>
      </w:r>
    </w:p>
    <w:tbl>
      <w:tblPr>
        <w:tblW w:w="9996" w:type="dxa"/>
        <w:tblInd w:w="11" w:type="dxa"/>
        <w:tblLayout w:type="fixed"/>
        <w:tblCellMar>
          <w:left w:w="0" w:type="dxa"/>
          <w:right w:w="0" w:type="dxa"/>
        </w:tblCellMar>
        <w:tblLook w:val="0000" w:firstRow="0" w:lastRow="0" w:firstColumn="0" w:lastColumn="0" w:noHBand="0" w:noVBand="0"/>
      </w:tblPr>
      <w:tblGrid>
        <w:gridCol w:w="3334"/>
        <w:gridCol w:w="3331"/>
        <w:gridCol w:w="3331"/>
      </w:tblGrid>
      <w:tr w:rsidR="00FE1BB7" w:rsidRPr="00DF3813" w:rsidTr="00833043">
        <w:trPr>
          <w:trHeight w:hRule="exact" w:val="40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37"/>
              <w:jc w:val="both"/>
              <w:rPr>
                <w:b/>
                <w:spacing w:val="6"/>
                <w:w w:val="90"/>
                <w:sz w:val="24"/>
                <w:szCs w:val="24"/>
                <w:lang w:val="ru-RU"/>
              </w:rPr>
            </w:pPr>
            <w:r w:rsidRPr="00DF3813">
              <w:rPr>
                <w:b/>
                <w:spacing w:val="6"/>
                <w:w w:val="90"/>
                <w:sz w:val="24"/>
                <w:szCs w:val="24"/>
                <w:lang w:val="ru-RU"/>
              </w:rPr>
              <w:t>Дата</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12"/>
              <w:jc w:val="both"/>
              <w:rPr>
                <w:b/>
                <w:spacing w:val="6"/>
                <w:w w:val="90"/>
                <w:sz w:val="24"/>
                <w:szCs w:val="24"/>
                <w:lang w:val="ru-RU"/>
              </w:rPr>
            </w:pPr>
            <w:r w:rsidRPr="00DF3813">
              <w:rPr>
                <w:b/>
                <w:spacing w:val="6"/>
                <w:w w:val="90"/>
                <w:sz w:val="24"/>
                <w:szCs w:val="24"/>
                <w:lang w:val="ru-RU"/>
              </w:rPr>
              <w:t>Мероприятие</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right="2646"/>
              <w:jc w:val="both"/>
              <w:rPr>
                <w:b/>
                <w:spacing w:val="6"/>
                <w:w w:val="90"/>
                <w:sz w:val="24"/>
                <w:szCs w:val="24"/>
                <w:lang w:val="ru-RU"/>
              </w:rPr>
            </w:pPr>
            <w:r w:rsidRPr="00DF3813">
              <w:rPr>
                <w:b/>
                <w:spacing w:val="6"/>
                <w:w w:val="90"/>
                <w:sz w:val="24"/>
                <w:szCs w:val="24"/>
                <w:lang w:val="ru-RU"/>
              </w:rPr>
              <w:t>Время</w:t>
            </w:r>
          </w:p>
        </w:tc>
      </w:tr>
      <w:tr w:rsidR="00FE1BB7" w:rsidRPr="00DF3813" w:rsidTr="00833043">
        <w:trPr>
          <w:trHeight w:hRule="exact" w:val="39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37"/>
              <w:jc w:val="both"/>
              <w:rPr>
                <w:spacing w:val="6"/>
                <w:w w:val="90"/>
                <w:sz w:val="24"/>
                <w:szCs w:val="24"/>
                <w:lang w:val="ru-RU"/>
              </w:rPr>
            </w:pPr>
            <w:r w:rsidRPr="00DF3813">
              <w:rPr>
                <w:spacing w:val="6"/>
                <w:w w:val="90"/>
                <w:sz w:val="24"/>
                <w:szCs w:val="24"/>
                <w:lang w:val="ru-RU"/>
              </w:rPr>
              <w:t>12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12"/>
              <w:jc w:val="both"/>
              <w:rPr>
                <w:spacing w:val="6"/>
                <w:w w:val="90"/>
                <w:sz w:val="24"/>
                <w:szCs w:val="24"/>
                <w:lang w:val="ru-RU"/>
              </w:rPr>
            </w:pPr>
            <w:r w:rsidRPr="00DF3813">
              <w:rPr>
                <w:spacing w:val="6"/>
                <w:w w:val="90"/>
                <w:sz w:val="24"/>
                <w:szCs w:val="24"/>
                <w:lang w:val="ru-RU"/>
              </w:rPr>
              <w:t>День прибытия</w:t>
            </w:r>
          </w:p>
        </w:tc>
        <w:tc>
          <w:tcPr>
            <w:tcW w:w="3331" w:type="dxa"/>
            <w:tcBorders>
              <w:top w:val="single" w:sz="4" w:space="0" w:color="000000"/>
              <w:left w:val="single" w:sz="4" w:space="0" w:color="000000"/>
              <w:bottom w:val="single" w:sz="4" w:space="0" w:color="000000"/>
              <w:right w:val="single" w:sz="4" w:space="0" w:color="000000"/>
            </w:tcBorders>
          </w:tcPr>
          <w:p w:rsidR="00833043" w:rsidRPr="00DF3813" w:rsidRDefault="00833043" w:rsidP="00A436C5">
            <w:pPr>
              <w:spacing w:after="120" w:line="288" w:lineRule="auto"/>
              <w:jc w:val="both"/>
              <w:rPr>
                <w:spacing w:val="6"/>
                <w:w w:val="90"/>
                <w:sz w:val="24"/>
                <w:szCs w:val="24"/>
              </w:rPr>
            </w:pPr>
          </w:p>
        </w:tc>
      </w:tr>
      <w:tr w:rsidR="00FE1BB7" w:rsidRPr="00DF381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37"/>
              <w:jc w:val="both"/>
              <w:rPr>
                <w:spacing w:val="6"/>
                <w:w w:val="90"/>
                <w:sz w:val="24"/>
                <w:szCs w:val="24"/>
              </w:rPr>
            </w:pPr>
            <w:r w:rsidRPr="00DF3813">
              <w:rPr>
                <w:spacing w:val="6"/>
                <w:w w:val="90"/>
                <w:sz w:val="24"/>
                <w:szCs w:val="24"/>
                <w:lang w:val="ru-RU"/>
              </w:rPr>
              <w:t xml:space="preserve">12 ноября </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12"/>
              <w:jc w:val="both"/>
              <w:rPr>
                <w:spacing w:val="6"/>
                <w:w w:val="90"/>
                <w:sz w:val="24"/>
                <w:szCs w:val="24"/>
                <w:lang w:val="ru-RU"/>
              </w:rPr>
            </w:pPr>
            <w:r w:rsidRPr="00DF3813">
              <w:rPr>
                <w:spacing w:val="6"/>
                <w:w w:val="90"/>
                <w:sz w:val="24"/>
                <w:szCs w:val="24"/>
                <w:lang w:val="ru-RU"/>
              </w:rPr>
              <w:t>Церемония открытия</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right="2646"/>
              <w:jc w:val="both"/>
              <w:rPr>
                <w:spacing w:val="6"/>
                <w:w w:val="90"/>
                <w:sz w:val="24"/>
                <w:szCs w:val="24"/>
              </w:rPr>
            </w:pPr>
            <w:r w:rsidRPr="00DF3813">
              <w:rPr>
                <w:spacing w:val="6"/>
                <w:w w:val="90"/>
                <w:sz w:val="24"/>
                <w:szCs w:val="24"/>
              </w:rPr>
              <w:t>18:00</w:t>
            </w:r>
          </w:p>
        </w:tc>
      </w:tr>
      <w:tr w:rsidR="00FE1BB7" w:rsidRPr="00DF381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37"/>
              <w:jc w:val="both"/>
              <w:rPr>
                <w:spacing w:val="6"/>
                <w:w w:val="90"/>
                <w:sz w:val="24"/>
                <w:szCs w:val="24"/>
                <w:lang w:val="ru-RU"/>
              </w:rPr>
            </w:pPr>
            <w:r w:rsidRPr="00DF3813">
              <w:rPr>
                <w:spacing w:val="6"/>
                <w:w w:val="90"/>
                <w:sz w:val="24"/>
                <w:szCs w:val="24"/>
                <w:lang w:val="ru-RU"/>
              </w:rPr>
              <w:t>13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12"/>
              <w:jc w:val="both"/>
              <w:rPr>
                <w:spacing w:val="6"/>
                <w:w w:val="90"/>
                <w:sz w:val="24"/>
                <w:szCs w:val="24"/>
              </w:rPr>
            </w:pPr>
            <w:r w:rsidRPr="00DF3813">
              <w:rPr>
                <w:sz w:val="24"/>
                <w:szCs w:val="24"/>
              </w:rPr>
              <w:t>1 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left="137"/>
              <w:jc w:val="both"/>
              <w:rPr>
                <w:spacing w:val="6"/>
                <w:w w:val="90"/>
                <w:sz w:val="24"/>
                <w:szCs w:val="24"/>
              </w:rPr>
            </w:pPr>
            <w:r w:rsidRPr="00DF3813">
              <w:rPr>
                <w:spacing w:val="6"/>
                <w:w w:val="90"/>
                <w:sz w:val="24"/>
                <w:szCs w:val="24"/>
              </w:rPr>
              <w:t>14</w:t>
            </w:r>
            <w:r w:rsidR="00C76B47"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12"/>
              <w:jc w:val="both"/>
              <w:rPr>
                <w:spacing w:val="6"/>
                <w:w w:val="90"/>
                <w:sz w:val="24"/>
                <w:szCs w:val="24"/>
              </w:rPr>
            </w:pPr>
            <w:r w:rsidRPr="00DF3813">
              <w:rPr>
                <w:sz w:val="24"/>
                <w:szCs w:val="24"/>
                <w:lang w:val="ru-RU"/>
              </w:rPr>
              <w:t>2</w:t>
            </w:r>
            <w:r w:rsidRPr="00DF3813">
              <w:rPr>
                <w:sz w:val="24"/>
                <w:szCs w:val="24"/>
              </w:rPr>
              <w:t xml:space="preserve"> 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left="137"/>
              <w:jc w:val="both"/>
              <w:rPr>
                <w:spacing w:val="6"/>
                <w:w w:val="90"/>
                <w:sz w:val="24"/>
                <w:szCs w:val="24"/>
              </w:rPr>
            </w:pPr>
            <w:r w:rsidRPr="00DF3813">
              <w:rPr>
                <w:spacing w:val="6"/>
                <w:w w:val="90"/>
                <w:sz w:val="24"/>
                <w:szCs w:val="24"/>
              </w:rPr>
              <w:t>15</w:t>
            </w:r>
            <w:r w:rsidR="00C76B47"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12"/>
              <w:jc w:val="both"/>
              <w:rPr>
                <w:spacing w:val="6"/>
                <w:w w:val="90"/>
                <w:sz w:val="24"/>
                <w:szCs w:val="24"/>
              </w:rPr>
            </w:pPr>
            <w:r w:rsidRPr="00DF3813">
              <w:rPr>
                <w:sz w:val="24"/>
                <w:szCs w:val="24"/>
                <w:lang w:val="ru-RU"/>
              </w:rPr>
              <w:t xml:space="preserve">3 </w:t>
            </w:r>
            <w:r w:rsidRPr="00DF3813">
              <w:rPr>
                <w:sz w:val="24"/>
                <w:szCs w:val="24"/>
              </w:rPr>
              <w:t>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left="137"/>
              <w:jc w:val="both"/>
              <w:rPr>
                <w:spacing w:val="6"/>
                <w:w w:val="90"/>
                <w:sz w:val="24"/>
                <w:szCs w:val="24"/>
                <w:lang w:val="ru-RU"/>
              </w:rPr>
            </w:pPr>
            <w:r w:rsidRPr="00DF3813">
              <w:rPr>
                <w:spacing w:val="6"/>
                <w:w w:val="90"/>
                <w:sz w:val="24"/>
                <w:szCs w:val="24"/>
              </w:rPr>
              <w:t>16</w:t>
            </w:r>
            <w:r w:rsidR="00C76B47"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12"/>
              <w:jc w:val="both"/>
              <w:rPr>
                <w:spacing w:val="6"/>
                <w:w w:val="90"/>
                <w:sz w:val="24"/>
                <w:szCs w:val="24"/>
              </w:rPr>
            </w:pPr>
            <w:r w:rsidRPr="00DF3813">
              <w:rPr>
                <w:sz w:val="24"/>
                <w:szCs w:val="24"/>
                <w:lang w:val="ru-RU"/>
              </w:rPr>
              <w:t>4</w:t>
            </w:r>
            <w:r w:rsidRPr="00DF3813">
              <w:rPr>
                <w:sz w:val="24"/>
                <w:szCs w:val="24"/>
              </w:rPr>
              <w:t xml:space="preserve"> 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left="137"/>
              <w:jc w:val="both"/>
              <w:rPr>
                <w:spacing w:val="6"/>
                <w:w w:val="90"/>
                <w:sz w:val="24"/>
                <w:szCs w:val="24"/>
                <w:lang w:val="ru-RU"/>
              </w:rPr>
            </w:pPr>
            <w:r w:rsidRPr="00DF3813">
              <w:rPr>
                <w:spacing w:val="6"/>
                <w:w w:val="90"/>
                <w:sz w:val="24"/>
                <w:szCs w:val="24"/>
              </w:rPr>
              <w:t>17</w:t>
            </w:r>
            <w:r w:rsidR="00C76B47"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C76B47" w:rsidP="00A436C5">
            <w:pPr>
              <w:spacing w:after="120" w:line="288" w:lineRule="auto"/>
              <w:ind w:left="112"/>
              <w:jc w:val="both"/>
              <w:rPr>
                <w:spacing w:val="6"/>
                <w:w w:val="90"/>
                <w:sz w:val="24"/>
                <w:szCs w:val="24"/>
              </w:rPr>
            </w:pPr>
            <w:r w:rsidRPr="00DF3813">
              <w:rPr>
                <w:sz w:val="24"/>
                <w:szCs w:val="24"/>
                <w:lang w:val="ru-RU"/>
              </w:rPr>
              <w:t>5</w:t>
            </w:r>
            <w:r w:rsidRPr="00DF3813">
              <w:rPr>
                <w:sz w:val="24"/>
                <w:szCs w:val="24"/>
              </w:rPr>
              <w:t xml:space="preserve"> 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DF3813" w:rsidRDefault="00833043"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FC72E6">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lang w:val="ru-RU"/>
              </w:rPr>
            </w:pPr>
            <w:r w:rsidRPr="00DF3813">
              <w:rPr>
                <w:spacing w:val="6"/>
                <w:w w:val="90"/>
                <w:sz w:val="24"/>
                <w:szCs w:val="24"/>
              </w:rPr>
              <w:t>18</w:t>
            </w:r>
            <w:r w:rsidRPr="00DF3813">
              <w:rPr>
                <w:spacing w:val="6"/>
                <w:w w:val="90"/>
                <w:sz w:val="24"/>
                <w:szCs w:val="24"/>
                <w:lang w:val="ru-RU"/>
              </w:rPr>
              <w:t xml:space="preserve"> ноября</w:t>
            </w:r>
          </w:p>
        </w:tc>
        <w:tc>
          <w:tcPr>
            <w:tcW w:w="6662" w:type="dxa"/>
            <w:gridSpan w:val="2"/>
            <w:tcBorders>
              <w:top w:val="single" w:sz="4" w:space="0" w:color="000000"/>
              <w:left w:val="single" w:sz="4" w:space="0" w:color="000000"/>
              <w:bottom w:val="single" w:sz="4" w:space="0" w:color="000000"/>
              <w:right w:val="single" w:sz="4" w:space="0" w:color="000000"/>
            </w:tcBorders>
          </w:tcPr>
          <w:p w:rsidR="00C76B47" w:rsidRPr="00DF3813" w:rsidRDefault="00C76B47" w:rsidP="00A436C5">
            <w:pPr>
              <w:spacing w:after="120" w:line="288" w:lineRule="auto"/>
              <w:jc w:val="both"/>
              <w:rPr>
                <w:b/>
                <w:sz w:val="24"/>
                <w:szCs w:val="24"/>
              </w:rPr>
            </w:pPr>
            <w:r w:rsidRPr="00DF3813">
              <w:rPr>
                <w:b/>
                <w:sz w:val="24"/>
                <w:szCs w:val="24"/>
              </w:rPr>
              <w:t>Выходной</w:t>
            </w:r>
          </w:p>
          <w:p w:rsidR="00C76B47" w:rsidRPr="00DF3813" w:rsidRDefault="00C76B47" w:rsidP="00A436C5">
            <w:pPr>
              <w:spacing w:after="120" w:line="288" w:lineRule="auto"/>
              <w:jc w:val="both"/>
              <w:rPr>
                <w:spacing w:val="6"/>
                <w:w w:val="90"/>
                <w:sz w:val="24"/>
                <w:szCs w:val="24"/>
              </w:rPr>
            </w:pPr>
          </w:p>
        </w:tc>
      </w:tr>
      <w:tr w:rsidR="00FE1BB7" w:rsidRPr="00DF381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lang w:val="ru-RU"/>
              </w:rPr>
            </w:pPr>
            <w:r w:rsidRPr="00DF3813">
              <w:rPr>
                <w:spacing w:val="6"/>
                <w:w w:val="90"/>
                <w:sz w:val="24"/>
                <w:szCs w:val="24"/>
              </w:rPr>
              <w:t>19</w:t>
            </w:r>
            <w:r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12"/>
              <w:jc w:val="both"/>
              <w:rPr>
                <w:spacing w:val="6"/>
                <w:w w:val="90"/>
                <w:sz w:val="24"/>
                <w:szCs w:val="24"/>
              </w:rPr>
            </w:pPr>
            <w:r w:rsidRPr="00DF3813">
              <w:rPr>
                <w:sz w:val="24"/>
                <w:szCs w:val="24"/>
                <w:lang w:val="ru-RU"/>
              </w:rPr>
              <w:t>6</w:t>
            </w:r>
            <w:r w:rsidRPr="00DF3813">
              <w:rPr>
                <w:sz w:val="24"/>
                <w:szCs w:val="24"/>
              </w:rPr>
              <w:t xml:space="preserve"> 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rPr>
            </w:pPr>
            <w:r w:rsidRPr="00DF3813">
              <w:rPr>
                <w:spacing w:val="6"/>
                <w:w w:val="90"/>
                <w:sz w:val="24"/>
                <w:szCs w:val="24"/>
              </w:rPr>
              <w:t>20</w:t>
            </w:r>
            <w:r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12"/>
              <w:jc w:val="both"/>
              <w:rPr>
                <w:spacing w:val="6"/>
                <w:w w:val="90"/>
                <w:sz w:val="24"/>
                <w:szCs w:val="24"/>
              </w:rPr>
            </w:pPr>
            <w:r w:rsidRPr="00DF3813">
              <w:rPr>
                <w:sz w:val="24"/>
                <w:szCs w:val="24"/>
                <w:lang w:val="ru-RU"/>
              </w:rPr>
              <w:t xml:space="preserve">7 </w:t>
            </w:r>
            <w:r w:rsidRPr="00DF3813">
              <w:rPr>
                <w:sz w:val="24"/>
                <w:szCs w:val="24"/>
              </w:rPr>
              <w:t>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rPr>
            </w:pPr>
            <w:r w:rsidRPr="00DF3813">
              <w:rPr>
                <w:spacing w:val="6"/>
                <w:w w:val="90"/>
                <w:sz w:val="24"/>
                <w:szCs w:val="24"/>
              </w:rPr>
              <w:t>21</w:t>
            </w:r>
            <w:r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12"/>
              <w:jc w:val="both"/>
              <w:rPr>
                <w:spacing w:val="6"/>
                <w:w w:val="90"/>
                <w:sz w:val="24"/>
                <w:szCs w:val="24"/>
              </w:rPr>
            </w:pPr>
            <w:r w:rsidRPr="00DF3813">
              <w:rPr>
                <w:sz w:val="24"/>
                <w:szCs w:val="24"/>
                <w:lang w:val="ru-RU"/>
              </w:rPr>
              <w:t>8</w:t>
            </w:r>
            <w:r w:rsidRPr="00DF3813">
              <w:rPr>
                <w:sz w:val="24"/>
                <w:szCs w:val="24"/>
              </w:rPr>
              <w:t xml:space="preserve"> 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rPr>
            </w:pPr>
            <w:r w:rsidRPr="00DF3813">
              <w:rPr>
                <w:spacing w:val="6"/>
                <w:w w:val="90"/>
                <w:sz w:val="24"/>
                <w:szCs w:val="24"/>
              </w:rPr>
              <w:t>22</w:t>
            </w:r>
            <w:r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12"/>
              <w:jc w:val="both"/>
              <w:rPr>
                <w:spacing w:val="6"/>
                <w:w w:val="90"/>
                <w:sz w:val="24"/>
                <w:szCs w:val="24"/>
              </w:rPr>
            </w:pPr>
            <w:r w:rsidRPr="00DF3813">
              <w:rPr>
                <w:sz w:val="24"/>
                <w:szCs w:val="24"/>
                <w:lang w:val="ru-RU"/>
              </w:rPr>
              <w:t>9</w:t>
            </w:r>
            <w:r w:rsidRPr="00DF3813">
              <w:rPr>
                <w:sz w:val="24"/>
                <w:szCs w:val="24"/>
              </w:rPr>
              <w:t xml:space="preserve"> 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3B0FC8">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rPr>
            </w:pPr>
            <w:r w:rsidRPr="00DF3813">
              <w:rPr>
                <w:spacing w:val="6"/>
                <w:w w:val="90"/>
                <w:sz w:val="24"/>
                <w:szCs w:val="24"/>
              </w:rPr>
              <w:t>23</w:t>
            </w:r>
            <w:r w:rsidRPr="00DF3813">
              <w:rPr>
                <w:spacing w:val="6"/>
                <w:w w:val="90"/>
                <w:sz w:val="24"/>
                <w:szCs w:val="24"/>
                <w:lang w:val="ru-RU"/>
              </w:rPr>
              <w:t xml:space="preserve"> ноября</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jc w:val="both"/>
              <w:rPr>
                <w:b/>
                <w:sz w:val="24"/>
                <w:szCs w:val="24"/>
              </w:rPr>
            </w:pPr>
            <w:r w:rsidRPr="00DF3813">
              <w:rPr>
                <w:b/>
                <w:sz w:val="24"/>
                <w:szCs w:val="24"/>
              </w:rPr>
              <w:t>Выходной</w:t>
            </w:r>
          </w:p>
          <w:p w:rsidR="00C76B47" w:rsidRPr="00DF3813" w:rsidRDefault="00C76B47" w:rsidP="00A436C5">
            <w:pPr>
              <w:spacing w:after="120" w:line="288" w:lineRule="auto"/>
              <w:ind w:right="2646"/>
              <w:jc w:val="both"/>
              <w:rPr>
                <w:spacing w:val="6"/>
                <w:w w:val="90"/>
                <w:sz w:val="24"/>
                <w:szCs w:val="24"/>
              </w:rPr>
            </w:pPr>
          </w:p>
        </w:tc>
      </w:tr>
      <w:tr w:rsidR="00FE1BB7" w:rsidRPr="00DF381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rPr>
            </w:pPr>
            <w:r w:rsidRPr="00DF3813">
              <w:rPr>
                <w:spacing w:val="6"/>
                <w:w w:val="90"/>
                <w:sz w:val="24"/>
                <w:szCs w:val="24"/>
              </w:rPr>
              <w:t>24</w:t>
            </w:r>
            <w:r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12"/>
              <w:jc w:val="both"/>
              <w:rPr>
                <w:spacing w:val="6"/>
                <w:w w:val="90"/>
                <w:sz w:val="24"/>
                <w:szCs w:val="24"/>
              </w:rPr>
            </w:pPr>
            <w:r w:rsidRPr="00DF3813">
              <w:rPr>
                <w:sz w:val="24"/>
                <w:szCs w:val="24"/>
                <w:lang w:val="ru-RU"/>
              </w:rPr>
              <w:t>10</w:t>
            </w:r>
            <w:r w:rsidRPr="00DF3813">
              <w:rPr>
                <w:sz w:val="24"/>
                <w:szCs w:val="24"/>
              </w:rPr>
              <w:t xml:space="preserve"> 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right="2646"/>
              <w:jc w:val="both"/>
              <w:rPr>
                <w:spacing w:val="6"/>
                <w:w w:val="90"/>
                <w:sz w:val="24"/>
                <w:szCs w:val="24"/>
              </w:rPr>
            </w:pPr>
            <w:r w:rsidRPr="00DF3813">
              <w:rPr>
                <w:spacing w:val="6"/>
                <w:w w:val="90"/>
                <w:sz w:val="24"/>
                <w:szCs w:val="24"/>
              </w:rPr>
              <w:t>15:00</w:t>
            </w:r>
          </w:p>
        </w:tc>
      </w:tr>
      <w:tr w:rsidR="00FE1BB7" w:rsidRPr="00DF381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rPr>
            </w:pPr>
            <w:r w:rsidRPr="00DF3813">
              <w:rPr>
                <w:spacing w:val="6"/>
                <w:w w:val="90"/>
                <w:sz w:val="24"/>
                <w:szCs w:val="24"/>
              </w:rPr>
              <w:t>25</w:t>
            </w:r>
            <w:r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12"/>
              <w:jc w:val="both"/>
              <w:rPr>
                <w:spacing w:val="6"/>
                <w:w w:val="90"/>
                <w:sz w:val="24"/>
                <w:szCs w:val="24"/>
              </w:rPr>
            </w:pPr>
            <w:r w:rsidRPr="00DF3813">
              <w:rPr>
                <w:sz w:val="24"/>
                <w:szCs w:val="24"/>
                <w:lang w:val="ru-RU"/>
              </w:rPr>
              <w:t>11</w:t>
            </w:r>
            <w:r w:rsidRPr="00DF3813">
              <w:rPr>
                <w:sz w:val="24"/>
                <w:szCs w:val="24"/>
              </w:rPr>
              <w:t xml:space="preserve"> тур</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right="2646"/>
              <w:jc w:val="both"/>
              <w:rPr>
                <w:spacing w:val="6"/>
                <w:w w:val="90"/>
                <w:sz w:val="24"/>
                <w:szCs w:val="24"/>
              </w:rPr>
            </w:pPr>
            <w:r w:rsidRPr="00DF3813">
              <w:rPr>
                <w:spacing w:val="6"/>
                <w:w w:val="90"/>
                <w:sz w:val="24"/>
                <w:szCs w:val="24"/>
              </w:rPr>
              <w:t>09:00</w:t>
            </w:r>
          </w:p>
        </w:tc>
      </w:tr>
      <w:tr w:rsidR="00FE1BB7" w:rsidRPr="00DF3813" w:rsidTr="00833043">
        <w:trPr>
          <w:trHeight w:hRule="exact" w:val="390"/>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rPr>
            </w:pPr>
            <w:r w:rsidRPr="00DF3813">
              <w:rPr>
                <w:spacing w:val="6"/>
                <w:w w:val="90"/>
                <w:sz w:val="24"/>
                <w:szCs w:val="24"/>
              </w:rPr>
              <w:t>25</w:t>
            </w:r>
            <w:r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12"/>
              <w:jc w:val="both"/>
              <w:rPr>
                <w:spacing w:val="6"/>
                <w:w w:val="90"/>
                <w:sz w:val="24"/>
                <w:szCs w:val="24"/>
                <w:lang w:val="ru-RU"/>
              </w:rPr>
            </w:pPr>
            <w:r w:rsidRPr="00DF3813">
              <w:rPr>
                <w:spacing w:val="6"/>
                <w:w w:val="90"/>
                <w:sz w:val="24"/>
                <w:szCs w:val="24"/>
                <w:lang w:val="ru-RU"/>
              </w:rPr>
              <w:t>Церемония награждения</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right="2646"/>
              <w:jc w:val="both"/>
              <w:rPr>
                <w:spacing w:val="6"/>
                <w:w w:val="90"/>
                <w:sz w:val="24"/>
                <w:szCs w:val="24"/>
              </w:rPr>
            </w:pPr>
            <w:r w:rsidRPr="00DF3813">
              <w:rPr>
                <w:spacing w:val="6"/>
                <w:w w:val="90"/>
                <w:sz w:val="24"/>
                <w:szCs w:val="24"/>
              </w:rPr>
              <w:t>18:00</w:t>
            </w:r>
          </w:p>
        </w:tc>
      </w:tr>
      <w:tr w:rsidR="00FE1BB7" w:rsidRPr="00DF3813" w:rsidTr="00833043">
        <w:trPr>
          <w:trHeight w:hRule="exact" w:val="414"/>
        </w:trPr>
        <w:tc>
          <w:tcPr>
            <w:tcW w:w="3334"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37"/>
              <w:jc w:val="both"/>
              <w:rPr>
                <w:spacing w:val="6"/>
                <w:w w:val="90"/>
                <w:sz w:val="24"/>
                <w:szCs w:val="24"/>
              </w:rPr>
            </w:pPr>
            <w:r w:rsidRPr="00DF3813">
              <w:rPr>
                <w:spacing w:val="6"/>
                <w:w w:val="90"/>
                <w:sz w:val="24"/>
                <w:szCs w:val="24"/>
              </w:rPr>
              <w:lastRenderedPageBreak/>
              <w:t>26</w:t>
            </w:r>
            <w:r w:rsidRPr="00DF3813">
              <w:rPr>
                <w:spacing w:val="6"/>
                <w:w w:val="90"/>
                <w:sz w:val="24"/>
                <w:szCs w:val="24"/>
                <w:lang w:val="ru-RU"/>
              </w:rPr>
              <w:t xml:space="preserve"> ноября</w:t>
            </w:r>
          </w:p>
        </w:tc>
        <w:tc>
          <w:tcPr>
            <w:tcW w:w="3331" w:type="dxa"/>
            <w:tcBorders>
              <w:top w:val="single" w:sz="4" w:space="0" w:color="000000"/>
              <w:left w:val="single" w:sz="4" w:space="0" w:color="000000"/>
              <w:bottom w:val="single" w:sz="4" w:space="0" w:color="000000"/>
              <w:right w:val="single" w:sz="4" w:space="0" w:color="000000"/>
            </w:tcBorders>
            <w:vAlign w:val="center"/>
          </w:tcPr>
          <w:p w:rsidR="00C76B47" w:rsidRPr="00DF3813" w:rsidRDefault="00C76B47" w:rsidP="00A436C5">
            <w:pPr>
              <w:spacing w:after="120" w:line="288" w:lineRule="auto"/>
              <w:ind w:left="112"/>
              <w:jc w:val="both"/>
              <w:rPr>
                <w:spacing w:val="6"/>
                <w:w w:val="90"/>
                <w:sz w:val="24"/>
                <w:szCs w:val="24"/>
                <w:lang w:val="ru-RU"/>
              </w:rPr>
            </w:pPr>
            <w:r w:rsidRPr="00DF3813">
              <w:rPr>
                <w:spacing w:val="6"/>
                <w:w w:val="90"/>
                <w:sz w:val="24"/>
                <w:szCs w:val="24"/>
                <w:lang w:val="ru-RU"/>
              </w:rPr>
              <w:t>День отъезда</w:t>
            </w:r>
          </w:p>
        </w:tc>
        <w:tc>
          <w:tcPr>
            <w:tcW w:w="3331" w:type="dxa"/>
            <w:tcBorders>
              <w:top w:val="single" w:sz="4" w:space="0" w:color="000000"/>
              <w:left w:val="single" w:sz="4" w:space="0" w:color="000000"/>
              <w:bottom w:val="single" w:sz="4" w:space="0" w:color="000000"/>
              <w:right w:val="single" w:sz="4" w:space="0" w:color="000000"/>
            </w:tcBorders>
          </w:tcPr>
          <w:p w:rsidR="00C76B47" w:rsidRPr="00DF3813" w:rsidRDefault="00C76B47" w:rsidP="00A436C5">
            <w:pPr>
              <w:spacing w:after="120" w:line="288" w:lineRule="auto"/>
              <w:jc w:val="both"/>
              <w:rPr>
                <w:spacing w:val="6"/>
                <w:w w:val="90"/>
                <w:sz w:val="24"/>
                <w:szCs w:val="24"/>
              </w:rPr>
            </w:pPr>
          </w:p>
        </w:tc>
      </w:tr>
    </w:tbl>
    <w:p w:rsidR="00E83A3F" w:rsidRPr="00DF3813" w:rsidRDefault="00E83A3F" w:rsidP="00A436C5">
      <w:pPr>
        <w:tabs>
          <w:tab w:val="decimal" w:pos="288"/>
        </w:tabs>
        <w:spacing w:after="120" w:line="288" w:lineRule="auto"/>
        <w:ind w:left="72" w:right="72"/>
        <w:jc w:val="both"/>
        <w:rPr>
          <w:spacing w:val="6"/>
          <w:w w:val="90"/>
          <w:sz w:val="24"/>
          <w:szCs w:val="24"/>
        </w:rPr>
      </w:pPr>
    </w:p>
    <w:p w:rsidR="000B7387" w:rsidRPr="00DF3813" w:rsidRDefault="000B7387" w:rsidP="00A436C5">
      <w:pPr>
        <w:spacing w:after="120" w:line="288" w:lineRule="auto"/>
        <w:ind w:left="1"/>
        <w:jc w:val="both"/>
        <w:rPr>
          <w:b/>
          <w:sz w:val="24"/>
          <w:szCs w:val="24"/>
          <w:lang w:val="ru-RU"/>
        </w:rPr>
      </w:pPr>
      <w:r w:rsidRPr="00DF3813">
        <w:rPr>
          <w:b/>
          <w:sz w:val="24"/>
          <w:szCs w:val="24"/>
          <w:lang w:val="ru-RU"/>
        </w:rPr>
        <w:t xml:space="preserve">8. Регламент   </w:t>
      </w:r>
    </w:p>
    <w:p w:rsidR="00BD6945" w:rsidRPr="00DF3813" w:rsidRDefault="00833043" w:rsidP="00A436C5">
      <w:pPr>
        <w:pStyle w:val="Default"/>
        <w:spacing w:after="120" w:line="288" w:lineRule="auto"/>
        <w:jc w:val="both"/>
        <w:rPr>
          <w:rFonts w:asciiTheme="minorHAnsi" w:hAnsiTheme="minorHAnsi"/>
          <w:color w:val="auto"/>
        </w:rPr>
      </w:pPr>
      <w:r w:rsidRPr="00DF3813">
        <w:rPr>
          <w:rFonts w:asciiTheme="minorHAnsi" w:hAnsiTheme="minorHAnsi" w:cstheme="minorBidi"/>
          <w:b/>
          <w:color w:val="auto"/>
          <w:spacing w:val="6"/>
          <w:w w:val="90"/>
        </w:rPr>
        <w:t>8.1</w:t>
      </w:r>
      <w:r w:rsidRPr="00DF3813">
        <w:rPr>
          <w:rFonts w:asciiTheme="minorHAnsi" w:hAnsiTheme="minorHAnsi" w:cstheme="minorBidi"/>
          <w:color w:val="auto"/>
          <w:spacing w:val="6"/>
          <w:w w:val="90"/>
        </w:rPr>
        <w:t xml:space="preserve"> </w:t>
      </w:r>
      <w:r w:rsidR="00BD6945" w:rsidRPr="00DF3813">
        <w:rPr>
          <w:rFonts w:asciiTheme="minorHAnsi" w:hAnsiTheme="minorHAnsi"/>
          <w:color w:val="auto"/>
        </w:rPr>
        <w:t xml:space="preserve">Турнир будет проходить по швейцарской системе в 11 туров.  При жеребьевке будут </w:t>
      </w:r>
      <w:r w:rsidR="000A3EEE" w:rsidRPr="00DF3813">
        <w:rPr>
          <w:rFonts w:asciiTheme="minorHAnsi" w:hAnsiTheme="minorHAnsi"/>
          <w:color w:val="auto"/>
        </w:rPr>
        <w:t>учиты</w:t>
      </w:r>
      <w:r w:rsidR="00BD6945" w:rsidRPr="00DF3813">
        <w:rPr>
          <w:rFonts w:asciiTheme="minorHAnsi" w:hAnsiTheme="minorHAnsi"/>
          <w:color w:val="auto"/>
        </w:rPr>
        <w:t>ваться только рейтинги ФИДЕ.</w:t>
      </w:r>
    </w:p>
    <w:p w:rsidR="00BD6945" w:rsidRPr="00DF3813" w:rsidRDefault="00833043" w:rsidP="00A436C5">
      <w:pPr>
        <w:pStyle w:val="Default"/>
        <w:spacing w:after="120" w:line="288" w:lineRule="auto"/>
        <w:jc w:val="both"/>
        <w:rPr>
          <w:rFonts w:asciiTheme="minorHAnsi" w:hAnsiTheme="minorHAnsi"/>
          <w:color w:val="auto"/>
        </w:rPr>
      </w:pPr>
      <w:r w:rsidRPr="00DF3813">
        <w:rPr>
          <w:rFonts w:asciiTheme="minorHAnsi" w:hAnsiTheme="minorHAnsi" w:cstheme="minorBidi"/>
          <w:b/>
          <w:color w:val="auto"/>
          <w:spacing w:val="6"/>
          <w:w w:val="90"/>
        </w:rPr>
        <w:t>8.2</w:t>
      </w:r>
      <w:r w:rsidRPr="00DF3813">
        <w:rPr>
          <w:rFonts w:asciiTheme="minorHAnsi" w:hAnsiTheme="minorHAnsi" w:cstheme="minorBidi"/>
          <w:color w:val="auto"/>
          <w:spacing w:val="6"/>
          <w:w w:val="90"/>
        </w:rPr>
        <w:t xml:space="preserve"> </w:t>
      </w:r>
      <w:r w:rsidR="00BD6945" w:rsidRPr="00DF3813">
        <w:rPr>
          <w:rFonts w:asciiTheme="minorHAnsi" w:hAnsiTheme="minorHAnsi"/>
          <w:color w:val="auto"/>
        </w:rPr>
        <w:t xml:space="preserve">Контроль времени ФИДЕ – 90 минут на первые 40 ходов плюс 30 минут до конца партии с добавлением 30 секунд на каждый ход, начиная с 1-го хода. </w:t>
      </w:r>
    </w:p>
    <w:p w:rsidR="00BD6945" w:rsidRPr="00DF3813" w:rsidRDefault="00BD6945" w:rsidP="00A436C5">
      <w:pPr>
        <w:spacing w:after="120" w:line="288" w:lineRule="auto"/>
        <w:ind w:left="1"/>
        <w:jc w:val="both"/>
        <w:rPr>
          <w:sz w:val="24"/>
          <w:szCs w:val="24"/>
          <w:lang w:val="ru-RU"/>
        </w:rPr>
      </w:pPr>
      <w:r w:rsidRPr="00DF3813">
        <w:rPr>
          <w:b/>
          <w:sz w:val="24"/>
          <w:szCs w:val="24"/>
          <w:lang w:val="ru-RU"/>
        </w:rPr>
        <w:t>8.3</w:t>
      </w:r>
      <w:r w:rsidRPr="00DF3813">
        <w:rPr>
          <w:sz w:val="24"/>
          <w:szCs w:val="24"/>
          <w:lang w:val="ru-RU"/>
        </w:rPr>
        <w:t xml:space="preserve"> Игрокам запрещается вступать в переговоры о ничьей до 30-го хода.  На турнире применяются все прочие Положения ФИДЕ, включая </w:t>
      </w:r>
      <w:r w:rsidR="000A3EEE" w:rsidRPr="00DF3813">
        <w:rPr>
          <w:sz w:val="24"/>
          <w:szCs w:val="24"/>
          <w:lang w:val="ru-RU"/>
        </w:rPr>
        <w:t xml:space="preserve">допустимое </w:t>
      </w:r>
      <w:r w:rsidRPr="00DF3813">
        <w:rPr>
          <w:sz w:val="24"/>
          <w:szCs w:val="24"/>
          <w:lang w:val="ru-RU"/>
        </w:rPr>
        <w:t xml:space="preserve">время опоздания на тур – 15 минут. </w:t>
      </w:r>
    </w:p>
    <w:p w:rsidR="00BD6945" w:rsidRPr="00DF3813" w:rsidRDefault="00BD6945" w:rsidP="00A436C5">
      <w:pPr>
        <w:pStyle w:val="Default"/>
        <w:spacing w:after="120" w:line="288" w:lineRule="auto"/>
        <w:jc w:val="both"/>
        <w:rPr>
          <w:rFonts w:asciiTheme="minorHAnsi" w:hAnsiTheme="minorHAnsi"/>
          <w:color w:val="auto"/>
        </w:rPr>
      </w:pPr>
      <w:r w:rsidRPr="00DF3813">
        <w:rPr>
          <w:rFonts w:asciiTheme="minorHAnsi" w:hAnsiTheme="minorHAnsi"/>
          <w:b/>
          <w:color w:val="auto"/>
        </w:rPr>
        <w:t xml:space="preserve"> 8.4</w:t>
      </w:r>
      <w:r w:rsidRPr="00DF3813">
        <w:rPr>
          <w:rFonts w:asciiTheme="minorHAnsi" w:hAnsiTheme="minorHAnsi"/>
          <w:color w:val="auto"/>
        </w:rPr>
        <w:t xml:space="preserve"> Определение победителей: Если два или более игрока набрали одинаковое количество очков, то будут применяться следующие дополнительные показатели:</w:t>
      </w:r>
    </w:p>
    <w:p w:rsidR="00BD6945" w:rsidRPr="00DF3813" w:rsidRDefault="00BD6945" w:rsidP="00A436C5">
      <w:pPr>
        <w:spacing w:after="120" w:line="288" w:lineRule="auto"/>
        <w:ind w:left="1"/>
        <w:jc w:val="both"/>
        <w:rPr>
          <w:sz w:val="24"/>
          <w:szCs w:val="24"/>
          <w:lang w:val="ru-RU"/>
        </w:rPr>
      </w:pPr>
      <w:r w:rsidRPr="00DF3813">
        <w:rPr>
          <w:sz w:val="24"/>
          <w:szCs w:val="24"/>
        </w:rPr>
        <w:t>a</w:t>
      </w:r>
      <w:r w:rsidRPr="00DF3813">
        <w:rPr>
          <w:sz w:val="24"/>
          <w:szCs w:val="24"/>
          <w:lang w:val="ru-RU"/>
        </w:rPr>
        <w:t xml:space="preserve">) Результат личных встреч между игроками, набравшими одинаковое количество очков (применяется только если все данные игроки играли между собой), б) усеченный Бухгольц, в) Бухгольц, г) большее количество партий, сыгранных черными, д) большее количество побед.  </w:t>
      </w:r>
    </w:p>
    <w:p w:rsidR="00BD6945" w:rsidRPr="00DF3813" w:rsidRDefault="00BD6945" w:rsidP="00A436C5">
      <w:pPr>
        <w:spacing w:after="120" w:line="288" w:lineRule="auto"/>
        <w:ind w:left="1"/>
        <w:jc w:val="both"/>
        <w:rPr>
          <w:sz w:val="24"/>
          <w:szCs w:val="24"/>
          <w:lang w:val="ru-RU"/>
        </w:rPr>
      </w:pPr>
      <w:r w:rsidRPr="00DF3813">
        <w:rPr>
          <w:b/>
          <w:sz w:val="24"/>
          <w:szCs w:val="24"/>
          <w:lang w:val="ru-RU"/>
        </w:rPr>
        <w:t>8.4</w:t>
      </w:r>
      <w:r w:rsidRPr="00DF3813">
        <w:rPr>
          <w:sz w:val="24"/>
          <w:szCs w:val="24"/>
          <w:lang w:val="ru-RU"/>
        </w:rPr>
        <w:t xml:space="preserve"> Определение победителей: Если два или более игрока набрали одинаковое количество очков, то будут применяться следующие дополнительные показатели:</w:t>
      </w:r>
    </w:p>
    <w:p w:rsidR="00BD6945" w:rsidRPr="00DF3813" w:rsidRDefault="00BD6945" w:rsidP="00A436C5">
      <w:pPr>
        <w:spacing w:after="120" w:line="288" w:lineRule="auto"/>
        <w:ind w:left="1"/>
        <w:jc w:val="both"/>
        <w:rPr>
          <w:sz w:val="24"/>
          <w:szCs w:val="24"/>
          <w:lang w:val="ru-RU"/>
        </w:rPr>
      </w:pPr>
      <w:r w:rsidRPr="00DF3813">
        <w:rPr>
          <w:sz w:val="24"/>
          <w:szCs w:val="24"/>
        </w:rPr>
        <w:t>a</w:t>
      </w:r>
      <w:r w:rsidRPr="00DF3813">
        <w:rPr>
          <w:sz w:val="24"/>
          <w:szCs w:val="24"/>
          <w:lang w:val="ru-RU"/>
        </w:rPr>
        <w:t xml:space="preserve">) Результат личных встреч между игроками, набравшими одинаковое количество очков (применяется только если все данные игроки играли между собой), б) усеченный Бухгольц, в) Бухгольц, г) большее количество партий, сыгранных черными, д) большее количество побед.  </w:t>
      </w:r>
    </w:p>
    <w:p w:rsidR="00BD6945" w:rsidRPr="00DF3813" w:rsidRDefault="00BD6945" w:rsidP="00A436C5">
      <w:pPr>
        <w:spacing w:after="120" w:line="288" w:lineRule="auto"/>
        <w:ind w:left="1"/>
        <w:jc w:val="both"/>
        <w:rPr>
          <w:sz w:val="24"/>
          <w:szCs w:val="24"/>
          <w:lang w:val="ru-RU"/>
        </w:rPr>
      </w:pPr>
      <w:r w:rsidRPr="00DF3813">
        <w:rPr>
          <w:b/>
          <w:sz w:val="24"/>
          <w:szCs w:val="24"/>
          <w:lang w:val="ru-RU"/>
        </w:rPr>
        <w:t>8.5</w:t>
      </w:r>
      <w:r w:rsidRPr="00DF3813">
        <w:rPr>
          <w:sz w:val="24"/>
          <w:szCs w:val="24"/>
          <w:lang w:val="ru-RU"/>
        </w:rPr>
        <w:t xml:space="preserve"> Победитель первенства мира среди юниоров-201</w:t>
      </w:r>
      <w:r w:rsidR="000A3EEE" w:rsidRPr="00DF3813">
        <w:rPr>
          <w:sz w:val="24"/>
          <w:szCs w:val="24"/>
          <w:lang w:val="ru-RU"/>
        </w:rPr>
        <w:t>7</w:t>
      </w:r>
      <w:r w:rsidRPr="00DF3813">
        <w:rPr>
          <w:sz w:val="24"/>
          <w:szCs w:val="24"/>
          <w:lang w:val="ru-RU"/>
        </w:rPr>
        <w:t xml:space="preserve"> (юноши) получает титул международного гроссмейстера.  </w:t>
      </w:r>
    </w:p>
    <w:p w:rsidR="00BD6945" w:rsidRPr="00DF3813" w:rsidRDefault="00BD6945" w:rsidP="00A436C5">
      <w:pPr>
        <w:spacing w:after="120" w:line="288" w:lineRule="auto"/>
        <w:ind w:left="1"/>
        <w:jc w:val="both"/>
        <w:rPr>
          <w:sz w:val="24"/>
          <w:szCs w:val="24"/>
          <w:lang w:val="ru-RU"/>
        </w:rPr>
      </w:pPr>
      <w:r w:rsidRPr="00DF3813">
        <w:rPr>
          <w:b/>
          <w:sz w:val="24"/>
          <w:szCs w:val="24"/>
          <w:lang w:val="ru-RU"/>
        </w:rPr>
        <w:t>8.6</w:t>
      </w:r>
      <w:r w:rsidRPr="00DF3813">
        <w:rPr>
          <w:sz w:val="24"/>
          <w:szCs w:val="24"/>
          <w:lang w:val="ru-RU"/>
        </w:rPr>
        <w:t xml:space="preserve"> Победительница первенства мира среди юниорок-201</w:t>
      </w:r>
      <w:r w:rsidR="000A3EEE" w:rsidRPr="00DF3813">
        <w:rPr>
          <w:sz w:val="24"/>
          <w:szCs w:val="24"/>
          <w:lang w:val="ru-RU"/>
        </w:rPr>
        <w:t>7</w:t>
      </w:r>
      <w:r w:rsidRPr="00DF3813">
        <w:rPr>
          <w:sz w:val="24"/>
          <w:szCs w:val="24"/>
          <w:lang w:val="ru-RU"/>
        </w:rPr>
        <w:t xml:space="preserve"> (девушки) получает титул международного женского гроссмейстера.</w:t>
      </w:r>
    </w:p>
    <w:p w:rsidR="00BD6945" w:rsidRPr="00DF3813" w:rsidRDefault="00BD6945" w:rsidP="00A436C5">
      <w:pPr>
        <w:spacing w:after="120" w:line="288" w:lineRule="auto"/>
        <w:ind w:left="1"/>
        <w:jc w:val="both"/>
        <w:rPr>
          <w:sz w:val="24"/>
          <w:szCs w:val="24"/>
          <w:lang w:val="ru-RU"/>
        </w:rPr>
      </w:pPr>
      <w:r w:rsidRPr="00DF3813">
        <w:rPr>
          <w:b/>
          <w:sz w:val="24"/>
          <w:szCs w:val="24"/>
          <w:lang w:val="ru-RU"/>
        </w:rPr>
        <w:t>8.7</w:t>
      </w:r>
      <w:r w:rsidRPr="00DF3813">
        <w:rPr>
          <w:sz w:val="24"/>
          <w:szCs w:val="24"/>
          <w:lang w:val="ru-RU"/>
        </w:rPr>
        <w:t xml:space="preserve"> Серебряные и бронзовые призеры в обеих категориях (юноши до 20 и девушки до 20) получают звания международного мастера и женского международного мастера соответственно. </w:t>
      </w:r>
    </w:p>
    <w:p w:rsidR="00035B34" w:rsidRPr="00DF3813" w:rsidRDefault="00035B34" w:rsidP="00A436C5">
      <w:pPr>
        <w:pStyle w:val="Default"/>
        <w:spacing w:after="120" w:line="288" w:lineRule="auto"/>
        <w:jc w:val="both"/>
        <w:rPr>
          <w:rFonts w:asciiTheme="minorHAnsi" w:hAnsiTheme="minorHAnsi"/>
          <w:color w:val="auto"/>
        </w:rPr>
      </w:pPr>
      <w:r w:rsidRPr="00DF3813">
        <w:rPr>
          <w:rFonts w:asciiTheme="minorHAnsi" w:hAnsiTheme="minorHAnsi"/>
          <w:b/>
          <w:color w:val="auto"/>
        </w:rPr>
        <w:t>8.8</w:t>
      </w:r>
      <w:r w:rsidRPr="00DF3813">
        <w:rPr>
          <w:rFonts w:asciiTheme="minorHAnsi" w:hAnsiTheme="minorHAnsi"/>
          <w:color w:val="auto"/>
        </w:rPr>
        <w:t xml:space="preserve"> </w:t>
      </w:r>
      <w:r w:rsidR="000A3EEE" w:rsidRPr="00DF3813">
        <w:rPr>
          <w:rFonts w:asciiTheme="minorHAnsi" w:hAnsiTheme="minorHAnsi"/>
          <w:color w:val="auto"/>
        </w:rPr>
        <w:t>Выполнен</w:t>
      </w:r>
      <w:r w:rsidRPr="00DF3813">
        <w:rPr>
          <w:rFonts w:asciiTheme="minorHAnsi" w:hAnsiTheme="minorHAnsi"/>
          <w:color w:val="auto"/>
        </w:rPr>
        <w:t xml:space="preserve">ие гроссмейстерских и мастерских норм также возможно для других игроков, основываясь на их перфомансе и званиях/рейтинге их соперников с соблюдением требований, указанных в </w:t>
      </w:r>
      <w:r w:rsidR="003B2279" w:rsidRPr="00DF3813">
        <w:rPr>
          <w:rFonts w:asciiTheme="minorHAnsi" w:hAnsiTheme="minorHAnsi"/>
          <w:color w:val="auto"/>
        </w:rPr>
        <w:t>правилах</w:t>
      </w:r>
      <w:r w:rsidRPr="00DF3813">
        <w:rPr>
          <w:rFonts w:asciiTheme="minorHAnsi" w:hAnsiTheme="minorHAnsi"/>
          <w:color w:val="auto"/>
        </w:rPr>
        <w:t xml:space="preserve"> ФИДЕ</w:t>
      </w:r>
    </w:p>
    <w:p w:rsidR="00035B34" w:rsidRPr="00DF3813" w:rsidRDefault="00035B34" w:rsidP="00A436C5">
      <w:pPr>
        <w:spacing w:after="120" w:line="288" w:lineRule="auto"/>
        <w:ind w:left="1"/>
        <w:jc w:val="both"/>
        <w:rPr>
          <w:sz w:val="24"/>
          <w:szCs w:val="24"/>
          <w:lang w:val="ru-RU"/>
        </w:rPr>
      </w:pPr>
      <w:r w:rsidRPr="00DF3813">
        <w:rPr>
          <w:b/>
          <w:sz w:val="24"/>
          <w:szCs w:val="24"/>
          <w:lang w:val="ru-RU"/>
        </w:rPr>
        <w:t>8.9</w:t>
      </w:r>
      <w:r w:rsidR="007155E4" w:rsidRPr="00DF3813">
        <w:rPr>
          <w:sz w:val="24"/>
          <w:szCs w:val="24"/>
          <w:lang w:val="ru-RU"/>
        </w:rPr>
        <w:t xml:space="preserve"> </w:t>
      </w:r>
      <w:r w:rsidRPr="00DF3813">
        <w:rPr>
          <w:sz w:val="24"/>
          <w:szCs w:val="24"/>
          <w:lang w:val="ru-RU"/>
        </w:rPr>
        <w:t xml:space="preserve">Все игроки и арбитры получат дипломы об участии.  </w:t>
      </w:r>
    </w:p>
    <w:p w:rsidR="006E7D3C" w:rsidRPr="00DF3813" w:rsidRDefault="00833043" w:rsidP="00A436C5">
      <w:pPr>
        <w:pStyle w:val="Default"/>
        <w:spacing w:after="120" w:line="288" w:lineRule="auto"/>
        <w:jc w:val="both"/>
        <w:rPr>
          <w:rFonts w:asciiTheme="minorHAnsi" w:hAnsiTheme="minorHAnsi"/>
          <w:color w:val="auto"/>
        </w:rPr>
      </w:pPr>
      <w:r w:rsidRPr="00DF3813">
        <w:rPr>
          <w:rFonts w:asciiTheme="minorHAnsi" w:hAnsiTheme="minorHAnsi" w:cstheme="minorBidi"/>
          <w:color w:val="auto"/>
          <w:spacing w:val="6"/>
          <w:w w:val="90"/>
        </w:rPr>
        <w:t xml:space="preserve"> </w:t>
      </w:r>
      <w:r w:rsidR="00035B34" w:rsidRPr="00DF3813">
        <w:rPr>
          <w:rFonts w:asciiTheme="minorHAnsi" w:hAnsiTheme="minorHAnsi"/>
          <w:b/>
          <w:color w:val="auto"/>
        </w:rPr>
        <w:t>8.10</w:t>
      </w:r>
      <w:r w:rsidR="007155E4" w:rsidRPr="00DF3813">
        <w:rPr>
          <w:rFonts w:asciiTheme="minorHAnsi" w:hAnsiTheme="minorHAnsi"/>
          <w:color w:val="auto"/>
        </w:rPr>
        <w:t xml:space="preserve"> </w:t>
      </w:r>
      <w:r w:rsidR="00035B34" w:rsidRPr="00DF3813">
        <w:rPr>
          <w:rFonts w:asciiTheme="minorHAnsi" w:hAnsiTheme="minorHAnsi"/>
          <w:color w:val="auto"/>
        </w:rPr>
        <w:t xml:space="preserve">Игроки, занявшие первые три места в каждой из категорий, будут награждены </w:t>
      </w:r>
      <w:r w:rsidR="000A3EEE" w:rsidRPr="00DF3813">
        <w:rPr>
          <w:rFonts w:asciiTheme="minorHAnsi" w:hAnsiTheme="minorHAnsi"/>
          <w:color w:val="auto"/>
        </w:rPr>
        <w:t xml:space="preserve">ценными </w:t>
      </w:r>
      <w:r w:rsidR="00F155B3" w:rsidRPr="00DF3813">
        <w:rPr>
          <w:rFonts w:asciiTheme="minorHAnsi" w:hAnsiTheme="minorHAnsi"/>
          <w:color w:val="auto"/>
        </w:rPr>
        <w:t xml:space="preserve">подарками </w:t>
      </w:r>
      <w:r w:rsidR="00035B34" w:rsidRPr="00DF3813">
        <w:rPr>
          <w:rFonts w:asciiTheme="minorHAnsi" w:hAnsiTheme="minorHAnsi"/>
          <w:color w:val="auto"/>
        </w:rPr>
        <w:t>и медалями, а также денежными призами (</w:t>
      </w:r>
      <w:r w:rsidR="000A3EEE" w:rsidRPr="00DF3813">
        <w:rPr>
          <w:rFonts w:asciiTheme="minorHAnsi" w:hAnsiTheme="minorHAnsi"/>
          <w:color w:val="auto"/>
        </w:rPr>
        <w:t xml:space="preserve">общая сумма </w:t>
      </w:r>
      <w:r w:rsidR="00035B34" w:rsidRPr="00DF3813">
        <w:rPr>
          <w:rFonts w:asciiTheme="minorHAnsi" w:hAnsiTheme="minorHAnsi"/>
          <w:color w:val="auto"/>
        </w:rPr>
        <w:t>примерно 9</w:t>
      </w:r>
      <w:r w:rsidR="000A3EEE" w:rsidRPr="00DF3813">
        <w:rPr>
          <w:rFonts w:asciiTheme="minorHAnsi" w:hAnsiTheme="minorHAnsi"/>
          <w:color w:val="auto"/>
        </w:rPr>
        <w:t>.</w:t>
      </w:r>
      <w:r w:rsidR="00035B34" w:rsidRPr="00DF3813">
        <w:rPr>
          <w:rFonts w:asciiTheme="minorHAnsi" w:hAnsiTheme="minorHAnsi"/>
          <w:color w:val="auto"/>
        </w:rPr>
        <w:t xml:space="preserve">500 евро). </w:t>
      </w:r>
      <w:r w:rsidR="006E7D3C" w:rsidRPr="00DF3813">
        <w:rPr>
          <w:rFonts w:asciiTheme="minorHAnsi" w:hAnsiTheme="minorHAnsi"/>
          <w:color w:val="auto"/>
        </w:rPr>
        <w:t xml:space="preserve">Призы будут выплачены банковским переводом или через систему платежей </w:t>
      </w:r>
      <w:r w:rsidR="006E7D3C" w:rsidRPr="00DF3813">
        <w:rPr>
          <w:rFonts w:asciiTheme="minorHAnsi" w:hAnsiTheme="minorHAnsi"/>
          <w:color w:val="auto"/>
        </w:rPr>
        <w:lastRenderedPageBreak/>
        <w:t>PayPal в соответствии с национальными законами о спорт</w:t>
      </w:r>
      <w:r w:rsidR="00F155B3" w:rsidRPr="00DF3813">
        <w:rPr>
          <w:rFonts w:asciiTheme="minorHAnsi" w:hAnsiTheme="minorHAnsi"/>
          <w:color w:val="auto"/>
        </w:rPr>
        <w:t>ивных</w:t>
      </w:r>
      <w:r w:rsidR="006E7D3C" w:rsidRPr="00DF3813">
        <w:rPr>
          <w:rFonts w:asciiTheme="minorHAnsi" w:hAnsiTheme="minorHAnsi"/>
          <w:color w:val="auto"/>
        </w:rPr>
        <w:t xml:space="preserve"> выплат</w:t>
      </w:r>
      <w:r w:rsidR="00F155B3" w:rsidRPr="00DF3813">
        <w:rPr>
          <w:rFonts w:asciiTheme="minorHAnsi" w:hAnsiTheme="minorHAnsi"/>
          <w:color w:val="auto"/>
        </w:rPr>
        <w:t>ах</w:t>
      </w:r>
      <w:r w:rsidR="006E7D3C" w:rsidRPr="00DF3813">
        <w:rPr>
          <w:rFonts w:asciiTheme="minorHAnsi" w:hAnsiTheme="minorHAnsi"/>
          <w:color w:val="auto"/>
        </w:rPr>
        <w:t xml:space="preserve"> и пр</w:t>
      </w:r>
      <w:r w:rsidR="000A3EEE" w:rsidRPr="00DF3813">
        <w:rPr>
          <w:rFonts w:asciiTheme="minorHAnsi" w:hAnsiTheme="minorHAnsi"/>
          <w:color w:val="auto"/>
        </w:rPr>
        <w:t>иза</w:t>
      </w:r>
      <w:r w:rsidR="00F155B3" w:rsidRPr="00DF3813">
        <w:rPr>
          <w:rFonts w:asciiTheme="minorHAnsi" w:hAnsiTheme="minorHAnsi"/>
          <w:color w:val="auto"/>
        </w:rPr>
        <w:t>х</w:t>
      </w:r>
      <w:r w:rsidR="006E7D3C" w:rsidRPr="00DF3813">
        <w:rPr>
          <w:rFonts w:asciiTheme="minorHAnsi" w:hAnsiTheme="minorHAnsi"/>
          <w:color w:val="auto"/>
        </w:rPr>
        <w:t>. (</w:t>
      </w:r>
      <w:r w:rsidR="00F155B3" w:rsidRPr="00DF3813">
        <w:rPr>
          <w:rFonts w:asciiTheme="minorHAnsi" w:hAnsiTheme="minorHAnsi"/>
          <w:color w:val="auto"/>
        </w:rPr>
        <w:t>Н</w:t>
      </w:r>
      <w:r w:rsidR="006E7D3C" w:rsidRPr="00DF3813">
        <w:rPr>
          <w:rFonts w:asciiTheme="minorHAnsi" w:hAnsiTheme="minorHAnsi"/>
          <w:color w:val="auto"/>
        </w:rPr>
        <w:t>алог</w:t>
      </w:r>
      <w:r w:rsidR="000A3EEE" w:rsidRPr="00DF3813">
        <w:rPr>
          <w:rFonts w:asciiTheme="minorHAnsi" w:hAnsiTheme="minorHAnsi"/>
          <w:color w:val="auto"/>
        </w:rPr>
        <w:t>ами</w:t>
      </w:r>
      <w:r w:rsidR="006E7D3C" w:rsidRPr="00DF3813">
        <w:rPr>
          <w:rFonts w:asciiTheme="minorHAnsi" w:hAnsiTheme="minorHAnsi"/>
          <w:color w:val="auto"/>
        </w:rPr>
        <w:t xml:space="preserve"> </w:t>
      </w:r>
      <w:r w:rsidR="00F155B3" w:rsidRPr="00DF3813">
        <w:rPr>
          <w:rFonts w:asciiTheme="minorHAnsi" w:hAnsiTheme="minorHAnsi"/>
          <w:color w:val="auto"/>
        </w:rPr>
        <w:t xml:space="preserve">не </w:t>
      </w:r>
      <w:r w:rsidR="000A3EEE" w:rsidRPr="00DF3813">
        <w:rPr>
          <w:rFonts w:asciiTheme="minorHAnsi" w:hAnsiTheme="minorHAnsi"/>
          <w:color w:val="auto"/>
        </w:rPr>
        <w:t>облагаются</w:t>
      </w:r>
      <w:r w:rsidR="006E7D3C" w:rsidRPr="00DF3813">
        <w:rPr>
          <w:rFonts w:asciiTheme="minorHAnsi" w:hAnsiTheme="minorHAnsi"/>
          <w:color w:val="auto"/>
        </w:rPr>
        <w:t>)</w:t>
      </w:r>
      <w:r w:rsidR="00F155B3" w:rsidRPr="00DF3813">
        <w:rPr>
          <w:rFonts w:asciiTheme="minorHAnsi" w:hAnsiTheme="minorHAnsi"/>
          <w:color w:val="auto"/>
        </w:rPr>
        <w:t>.</w:t>
      </w:r>
    </w:p>
    <w:p w:rsidR="00730E4C" w:rsidRPr="00DF3813" w:rsidRDefault="00730E4C" w:rsidP="00A436C5">
      <w:pPr>
        <w:pStyle w:val="Default"/>
        <w:spacing w:after="120" w:line="288" w:lineRule="auto"/>
        <w:jc w:val="both"/>
        <w:rPr>
          <w:rFonts w:asciiTheme="minorHAnsi" w:hAnsiTheme="minorHAnsi"/>
          <w:b/>
          <w:color w:val="auto"/>
        </w:rPr>
      </w:pPr>
    </w:p>
    <w:p w:rsidR="00F155B3" w:rsidRPr="00DF3813" w:rsidRDefault="00F155B3" w:rsidP="00A436C5">
      <w:pPr>
        <w:pStyle w:val="Default"/>
        <w:spacing w:after="120" w:line="288" w:lineRule="auto"/>
        <w:jc w:val="both"/>
        <w:rPr>
          <w:rFonts w:asciiTheme="minorHAnsi" w:hAnsiTheme="minorHAnsi"/>
          <w:b/>
          <w:color w:val="auto"/>
        </w:rPr>
      </w:pPr>
      <w:r w:rsidRPr="00DF3813">
        <w:rPr>
          <w:rFonts w:asciiTheme="minorHAnsi" w:hAnsiTheme="minorHAnsi"/>
          <w:b/>
          <w:color w:val="auto"/>
        </w:rPr>
        <w:t xml:space="preserve">Юноши </w:t>
      </w:r>
    </w:p>
    <w:p w:rsidR="00833043" w:rsidRPr="00DF3813" w:rsidRDefault="00F155B3"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olor w:val="auto"/>
        </w:rPr>
        <w:t xml:space="preserve">1 место </w:t>
      </w:r>
      <w:r w:rsidR="00833043" w:rsidRPr="00DF3813">
        <w:rPr>
          <w:rFonts w:asciiTheme="minorHAnsi" w:hAnsiTheme="minorHAnsi" w:cstheme="minorBidi"/>
          <w:color w:val="auto"/>
          <w:spacing w:val="6"/>
          <w:w w:val="90"/>
        </w:rPr>
        <w:t xml:space="preserve">– 2,500 </w:t>
      </w:r>
      <w:r w:rsidRPr="00DF3813">
        <w:rPr>
          <w:rFonts w:asciiTheme="minorHAnsi" w:hAnsiTheme="minorHAnsi" w:cstheme="minorBidi"/>
          <w:color w:val="auto"/>
          <w:spacing w:val="6"/>
          <w:w w:val="90"/>
        </w:rPr>
        <w:t>Евро</w:t>
      </w:r>
      <w:r w:rsidR="00833043" w:rsidRPr="00DF3813">
        <w:rPr>
          <w:rFonts w:asciiTheme="minorHAnsi" w:hAnsiTheme="minorHAnsi" w:cstheme="minorBidi"/>
          <w:color w:val="auto"/>
          <w:spacing w:val="6"/>
          <w:w w:val="90"/>
        </w:rPr>
        <w:t xml:space="preserve"> </w:t>
      </w:r>
    </w:p>
    <w:p w:rsidR="00833043" w:rsidRPr="00DF3813" w:rsidRDefault="00F155B3"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olor w:val="auto"/>
        </w:rPr>
        <w:t xml:space="preserve">2 место </w:t>
      </w:r>
      <w:r w:rsidR="00833043" w:rsidRPr="00DF3813">
        <w:rPr>
          <w:rFonts w:asciiTheme="minorHAnsi" w:hAnsiTheme="minorHAnsi" w:cstheme="minorBidi"/>
          <w:color w:val="auto"/>
          <w:spacing w:val="6"/>
          <w:w w:val="90"/>
        </w:rPr>
        <w:t>– 1,500</w:t>
      </w:r>
      <w:r w:rsidRPr="00DF3813">
        <w:rPr>
          <w:rFonts w:asciiTheme="minorHAnsi" w:hAnsiTheme="minorHAnsi" w:cstheme="minorBidi"/>
          <w:color w:val="auto"/>
          <w:spacing w:val="6"/>
          <w:w w:val="90"/>
        </w:rPr>
        <w:t xml:space="preserve"> Евро</w:t>
      </w:r>
      <w:r w:rsidR="00833043" w:rsidRPr="00DF3813">
        <w:rPr>
          <w:rFonts w:asciiTheme="minorHAnsi" w:hAnsiTheme="minorHAnsi" w:cstheme="minorBidi"/>
          <w:color w:val="auto"/>
          <w:spacing w:val="6"/>
          <w:w w:val="90"/>
        </w:rPr>
        <w:t xml:space="preserve"> </w:t>
      </w:r>
    </w:p>
    <w:p w:rsidR="00833043" w:rsidRPr="00DF3813" w:rsidRDefault="00F155B3"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olor w:val="auto"/>
        </w:rPr>
        <w:t xml:space="preserve">3 место </w:t>
      </w:r>
      <w:r w:rsidR="00833043" w:rsidRPr="00DF3813">
        <w:rPr>
          <w:rFonts w:asciiTheme="minorHAnsi" w:hAnsiTheme="minorHAnsi" w:cstheme="minorBidi"/>
          <w:color w:val="auto"/>
          <w:spacing w:val="6"/>
          <w:w w:val="90"/>
        </w:rPr>
        <w:t xml:space="preserve">– 750 </w:t>
      </w:r>
      <w:r w:rsidRPr="00DF3813">
        <w:rPr>
          <w:rFonts w:asciiTheme="minorHAnsi" w:hAnsiTheme="minorHAnsi" w:cstheme="minorBidi"/>
          <w:color w:val="auto"/>
          <w:spacing w:val="6"/>
          <w:w w:val="90"/>
        </w:rPr>
        <w:t>Евро</w:t>
      </w:r>
    </w:p>
    <w:p w:rsidR="00F155B3" w:rsidRPr="00DF3813" w:rsidRDefault="00F155B3" w:rsidP="00A436C5">
      <w:pPr>
        <w:pStyle w:val="Default"/>
        <w:spacing w:after="120" w:line="288" w:lineRule="auto"/>
        <w:jc w:val="both"/>
        <w:rPr>
          <w:rFonts w:asciiTheme="minorHAnsi" w:hAnsiTheme="minorHAnsi"/>
          <w:b/>
          <w:color w:val="auto"/>
        </w:rPr>
      </w:pPr>
      <w:r w:rsidRPr="00DF3813">
        <w:rPr>
          <w:rFonts w:asciiTheme="minorHAnsi" w:hAnsiTheme="minorHAnsi"/>
          <w:b/>
          <w:color w:val="auto"/>
        </w:rPr>
        <w:t xml:space="preserve">Девушки </w:t>
      </w:r>
    </w:p>
    <w:p w:rsidR="00833043" w:rsidRPr="00DF3813" w:rsidRDefault="00F155B3"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olor w:val="auto"/>
        </w:rPr>
        <w:t xml:space="preserve">1 место </w:t>
      </w:r>
      <w:r w:rsidR="00833043" w:rsidRPr="00DF3813">
        <w:rPr>
          <w:rFonts w:asciiTheme="minorHAnsi" w:hAnsiTheme="minorHAnsi" w:cstheme="minorBidi"/>
          <w:color w:val="auto"/>
          <w:spacing w:val="6"/>
          <w:w w:val="90"/>
        </w:rPr>
        <w:t xml:space="preserve">– 2,500 </w:t>
      </w:r>
      <w:r w:rsidRPr="00DF3813">
        <w:rPr>
          <w:rFonts w:asciiTheme="minorHAnsi" w:hAnsiTheme="minorHAnsi" w:cstheme="minorBidi"/>
          <w:color w:val="auto"/>
          <w:spacing w:val="6"/>
          <w:w w:val="90"/>
        </w:rPr>
        <w:t>Евро</w:t>
      </w:r>
      <w:r w:rsidR="00833043" w:rsidRPr="00DF3813">
        <w:rPr>
          <w:rFonts w:asciiTheme="minorHAnsi" w:hAnsiTheme="minorHAnsi" w:cstheme="minorBidi"/>
          <w:color w:val="auto"/>
          <w:spacing w:val="6"/>
          <w:w w:val="90"/>
        </w:rPr>
        <w:t xml:space="preserve"> </w:t>
      </w:r>
    </w:p>
    <w:p w:rsidR="00833043" w:rsidRPr="00DF3813" w:rsidRDefault="00F155B3"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olor w:val="auto"/>
        </w:rPr>
        <w:t xml:space="preserve">2 место </w:t>
      </w:r>
      <w:r w:rsidR="00833043" w:rsidRPr="00DF3813">
        <w:rPr>
          <w:rFonts w:asciiTheme="minorHAnsi" w:hAnsiTheme="minorHAnsi" w:cstheme="minorBidi"/>
          <w:color w:val="auto"/>
          <w:spacing w:val="6"/>
          <w:w w:val="90"/>
        </w:rPr>
        <w:t xml:space="preserve">– 1,500 </w:t>
      </w:r>
      <w:r w:rsidRPr="00DF3813">
        <w:rPr>
          <w:rFonts w:asciiTheme="minorHAnsi" w:hAnsiTheme="minorHAnsi" w:cstheme="minorBidi"/>
          <w:color w:val="auto"/>
          <w:spacing w:val="6"/>
          <w:w w:val="90"/>
        </w:rPr>
        <w:t>Евро</w:t>
      </w:r>
    </w:p>
    <w:p w:rsidR="00833043" w:rsidRPr="00DF3813" w:rsidRDefault="00F155B3" w:rsidP="00A436C5">
      <w:pPr>
        <w:pStyle w:val="a7"/>
        <w:numPr>
          <w:ilvl w:val="0"/>
          <w:numId w:val="9"/>
        </w:numPr>
        <w:tabs>
          <w:tab w:val="decimal" w:pos="288"/>
        </w:tabs>
        <w:spacing w:after="120" w:line="288" w:lineRule="auto"/>
        <w:ind w:right="72"/>
        <w:jc w:val="both"/>
        <w:rPr>
          <w:spacing w:val="6"/>
          <w:w w:val="90"/>
          <w:sz w:val="24"/>
          <w:szCs w:val="24"/>
        </w:rPr>
      </w:pPr>
      <w:r w:rsidRPr="00DF3813">
        <w:rPr>
          <w:sz w:val="24"/>
          <w:szCs w:val="24"/>
          <w:lang w:val="ru-RU"/>
        </w:rPr>
        <w:t xml:space="preserve">место </w:t>
      </w:r>
      <w:r w:rsidR="00833043" w:rsidRPr="00DF3813">
        <w:rPr>
          <w:spacing w:val="6"/>
          <w:w w:val="90"/>
          <w:sz w:val="24"/>
          <w:szCs w:val="24"/>
          <w:lang w:val="ru-RU"/>
        </w:rPr>
        <w:t xml:space="preserve">– 750 </w:t>
      </w:r>
      <w:r w:rsidRPr="00DF3813">
        <w:rPr>
          <w:spacing w:val="6"/>
          <w:w w:val="90"/>
          <w:sz w:val="24"/>
          <w:szCs w:val="24"/>
        </w:rPr>
        <w:t>Евро</w:t>
      </w:r>
    </w:p>
    <w:p w:rsidR="00F155B3" w:rsidRPr="00DF3813" w:rsidRDefault="00F155B3" w:rsidP="00A436C5">
      <w:pPr>
        <w:spacing w:after="120" w:line="288" w:lineRule="auto"/>
        <w:jc w:val="both"/>
        <w:rPr>
          <w:b/>
          <w:sz w:val="24"/>
          <w:szCs w:val="24"/>
        </w:rPr>
      </w:pPr>
    </w:p>
    <w:p w:rsidR="00F155B3" w:rsidRPr="00DF3813" w:rsidRDefault="00F155B3" w:rsidP="00A436C5">
      <w:pPr>
        <w:spacing w:after="120" w:line="288" w:lineRule="auto"/>
        <w:jc w:val="both"/>
        <w:rPr>
          <w:b/>
          <w:sz w:val="24"/>
          <w:szCs w:val="24"/>
          <w:lang w:val="ru-RU"/>
        </w:rPr>
      </w:pPr>
      <w:r w:rsidRPr="00DF3813">
        <w:rPr>
          <w:b/>
          <w:sz w:val="24"/>
          <w:szCs w:val="24"/>
          <w:lang w:val="ru-RU"/>
        </w:rPr>
        <w:t xml:space="preserve">9. Подача апелляций и Апелляционный комитет   </w:t>
      </w:r>
    </w:p>
    <w:p w:rsidR="00F155B3" w:rsidRPr="00DF3813" w:rsidRDefault="00F155B3" w:rsidP="00A436C5">
      <w:pPr>
        <w:spacing w:after="120" w:line="288" w:lineRule="auto"/>
        <w:jc w:val="both"/>
        <w:rPr>
          <w:sz w:val="24"/>
          <w:szCs w:val="24"/>
          <w:lang w:val="ru-RU"/>
        </w:rPr>
      </w:pPr>
      <w:r w:rsidRPr="00DF3813">
        <w:rPr>
          <w:b/>
          <w:sz w:val="24"/>
          <w:szCs w:val="24"/>
          <w:lang w:val="ru-RU"/>
        </w:rPr>
        <w:t>9.1</w:t>
      </w:r>
      <w:r w:rsidRPr="00DF3813">
        <w:rPr>
          <w:sz w:val="24"/>
          <w:szCs w:val="24"/>
          <w:lang w:val="ru-RU"/>
        </w:rPr>
        <w:t xml:space="preserve"> Протесты против решения главного судьи или его помощников должны подаваться в письменной форме председателю Апелляционного комитета в течение 30 минут после завершения партии. Протест должен сопровождаться выплатой суммы в размере 200 евро в качестве депозита от подписавшейся стороны. Депозит должен быть передан председателю Апелляционного комитета. Если апелляция удовлетворяется, то сумма возвращается немедленно. В противном случае депозит будет изъят в пользу ФИДЕ. </w:t>
      </w:r>
    </w:p>
    <w:p w:rsidR="0052770F" w:rsidRPr="00DF3813" w:rsidRDefault="0052770F" w:rsidP="00A436C5">
      <w:pPr>
        <w:spacing w:after="120" w:line="288" w:lineRule="auto"/>
        <w:jc w:val="both"/>
        <w:rPr>
          <w:b/>
          <w:sz w:val="24"/>
          <w:szCs w:val="24"/>
          <w:lang w:val="ru-RU"/>
        </w:rPr>
      </w:pPr>
      <w:r w:rsidRPr="00DF3813">
        <w:rPr>
          <w:b/>
          <w:sz w:val="24"/>
          <w:szCs w:val="24"/>
          <w:lang w:val="ru-RU"/>
        </w:rPr>
        <w:t xml:space="preserve">Состав Апелляционного комитета будет объявлен позднее.   </w:t>
      </w:r>
    </w:p>
    <w:p w:rsidR="0052770F" w:rsidRPr="00DF3813" w:rsidRDefault="0052770F" w:rsidP="00A436C5">
      <w:pPr>
        <w:spacing w:after="120" w:line="288" w:lineRule="auto"/>
        <w:jc w:val="both"/>
        <w:rPr>
          <w:sz w:val="24"/>
          <w:szCs w:val="24"/>
          <w:lang w:val="ru-RU"/>
        </w:rPr>
      </w:pPr>
      <w:r w:rsidRPr="00DF3813">
        <w:rPr>
          <w:sz w:val="24"/>
          <w:szCs w:val="24"/>
          <w:lang w:val="ru-RU"/>
        </w:rPr>
        <w:t xml:space="preserve"> </w:t>
      </w:r>
    </w:p>
    <w:p w:rsidR="0052770F" w:rsidRPr="00DF3813" w:rsidRDefault="0052770F" w:rsidP="00A436C5">
      <w:pPr>
        <w:spacing w:after="120" w:line="288" w:lineRule="auto"/>
        <w:jc w:val="both"/>
        <w:rPr>
          <w:b/>
          <w:sz w:val="24"/>
          <w:szCs w:val="24"/>
          <w:lang w:val="ru-RU"/>
        </w:rPr>
      </w:pPr>
      <w:r w:rsidRPr="00DF3813">
        <w:rPr>
          <w:b/>
          <w:sz w:val="24"/>
          <w:szCs w:val="24"/>
          <w:lang w:val="ru-RU"/>
        </w:rPr>
        <w:t xml:space="preserve">10. Официальные лица ФИДЕ   </w:t>
      </w:r>
    </w:p>
    <w:p w:rsidR="00833043" w:rsidRPr="00DF3813" w:rsidRDefault="00833043"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stheme="minorBidi"/>
          <w:b/>
          <w:color w:val="auto"/>
          <w:spacing w:val="6"/>
          <w:w w:val="90"/>
        </w:rPr>
        <w:t>10.1</w:t>
      </w:r>
      <w:r w:rsidRPr="00DF3813">
        <w:rPr>
          <w:rFonts w:asciiTheme="minorHAnsi" w:hAnsiTheme="minorHAnsi" w:cstheme="minorBidi"/>
          <w:color w:val="auto"/>
          <w:spacing w:val="6"/>
          <w:w w:val="90"/>
        </w:rPr>
        <w:t xml:space="preserve"> </w:t>
      </w:r>
      <w:r w:rsidR="0052770F" w:rsidRPr="00DF3813">
        <w:rPr>
          <w:rFonts w:asciiTheme="minorHAnsi" w:hAnsiTheme="minorHAnsi"/>
          <w:color w:val="auto"/>
        </w:rPr>
        <w:t>Главный арбитр будет объявлен позднее</w:t>
      </w:r>
      <w:r w:rsidR="0052770F" w:rsidRPr="00DF3813">
        <w:rPr>
          <w:rFonts w:asciiTheme="minorHAnsi" w:hAnsiTheme="minorHAnsi" w:cstheme="minorBidi"/>
          <w:color w:val="auto"/>
          <w:spacing w:val="6"/>
          <w:w w:val="90"/>
        </w:rPr>
        <w:t>.</w:t>
      </w:r>
      <w:r w:rsidRPr="00DF3813">
        <w:rPr>
          <w:rFonts w:asciiTheme="minorHAnsi" w:hAnsiTheme="minorHAnsi" w:cstheme="minorBidi"/>
          <w:color w:val="auto"/>
          <w:spacing w:val="6"/>
          <w:w w:val="90"/>
        </w:rPr>
        <w:t xml:space="preserve"> </w:t>
      </w:r>
    </w:p>
    <w:p w:rsidR="00833043" w:rsidRPr="00DF3813" w:rsidRDefault="00833043"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stheme="minorBidi"/>
          <w:b/>
          <w:color w:val="auto"/>
          <w:spacing w:val="6"/>
          <w:w w:val="90"/>
        </w:rPr>
        <w:t>10.2</w:t>
      </w:r>
      <w:r w:rsidRPr="00DF3813">
        <w:rPr>
          <w:rFonts w:asciiTheme="minorHAnsi" w:hAnsiTheme="minorHAnsi" w:cstheme="minorBidi"/>
          <w:color w:val="auto"/>
          <w:spacing w:val="6"/>
          <w:w w:val="90"/>
        </w:rPr>
        <w:t xml:space="preserve"> </w:t>
      </w:r>
      <w:r w:rsidR="0052770F" w:rsidRPr="00DF3813">
        <w:rPr>
          <w:rFonts w:asciiTheme="minorHAnsi" w:hAnsiTheme="minorHAnsi"/>
          <w:color w:val="auto"/>
        </w:rPr>
        <w:t>Технический делегат ФИДЕ будет объявлен позднее.</w:t>
      </w:r>
    </w:p>
    <w:p w:rsidR="00E054EE" w:rsidRPr="00DF3813" w:rsidRDefault="00E054EE" w:rsidP="00A436C5">
      <w:pPr>
        <w:spacing w:after="120" w:line="288" w:lineRule="auto"/>
        <w:jc w:val="both"/>
        <w:rPr>
          <w:b/>
          <w:sz w:val="24"/>
          <w:szCs w:val="24"/>
          <w:lang w:val="ru-RU"/>
        </w:rPr>
      </w:pPr>
      <w:r w:rsidRPr="00DF3813">
        <w:rPr>
          <w:b/>
          <w:sz w:val="24"/>
          <w:szCs w:val="24"/>
          <w:lang w:val="ru-RU"/>
        </w:rPr>
        <w:t>11. Визы</w:t>
      </w:r>
    </w:p>
    <w:p w:rsidR="00E054EE" w:rsidRPr="00DF3813" w:rsidRDefault="00E054EE" w:rsidP="00A436C5">
      <w:pPr>
        <w:spacing w:after="120" w:line="288" w:lineRule="auto"/>
        <w:jc w:val="both"/>
        <w:rPr>
          <w:sz w:val="24"/>
          <w:szCs w:val="24"/>
          <w:lang w:val="ru-RU"/>
        </w:rPr>
      </w:pPr>
      <w:r w:rsidRPr="00DF3813">
        <w:rPr>
          <w:b/>
          <w:sz w:val="24"/>
          <w:szCs w:val="24"/>
          <w:lang w:val="ru-RU"/>
        </w:rPr>
        <w:t>11.1.</w:t>
      </w:r>
      <w:r w:rsidRPr="00DF3813">
        <w:rPr>
          <w:sz w:val="24"/>
          <w:szCs w:val="24"/>
          <w:lang w:val="ru-RU"/>
        </w:rPr>
        <w:t xml:space="preserve"> Все участники, которым нужна виза, должны отправить копию паспорта (страницы с фотографией и основными данными) и подтверждение от их шахматной федерации до 1 октября 2017 года.  Цифровая отскантрованная фотография каждого игрока и сопровождающего лица должна быть отправлена по электронной почте в Оргкомитет.</w:t>
      </w:r>
    </w:p>
    <w:p w:rsidR="00E054EE" w:rsidRPr="00DF3813" w:rsidRDefault="00E054EE" w:rsidP="00A436C5">
      <w:pPr>
        <w:spacing w:after="120" w:line="288" w:lineRule="auto"/>
        <w:jc w:val="both"/>
        <w:rPr>
          <w:sz w:val="24"/>
          <w:szCs w:val="24"/>
          <w:lang w:val="ru-RU"/>
        </w:rPr>
      </w:pPr>
      <w:r w:rsidRPr="00DF3813">
        <w:rPr>
          <w:b/>
          <w:sz w:val="24"/>
          <w:szCs w:val="24"/>
          <w:lang w:val="ru-RU"/>
        </w:rPr>
        <w:t>11.2</w:t>
      </w:r>
      <w:r w:rsidRPr="00DF3813">
        <w:rPr>
          <w:sz w:val="24"/>
          <w:szCs w:val="24"/>
          <w:lang w:val="ru-RU"/>
        </w:rPr>
        <w:t xml:space="preserve"> Директор турнира предоставит официальные приглашения только после того, как будут совершены все платежи (регистрационный взнос и плата за проживание от каждого члена делегации).  </w:t>
      </w:r>
    </w:p>
    <w:p w:rsidR="00E054EE" w:rsidRPr="00DF3813" w:rsidRDefault="00E054EE" w:rsidP="00A436C5">
      <w:pPr>
        <w:pStyle w:val="Default"/>
        <w:spacing w:after="120" w:line="288" w:lineRule="auto"/>
        <w:jc w:val="both"/>
        <w:rPr>
          <w:rFonts w:asciiTheme="minorHAnsi" w:hAnsiTheme="minorHAnsi" w:cstheme="minorBidi"/>
          <w:color w:val="auto"/>
          <w:spacing w:val="6"/>
          <w:w w:val="90"/>
        </w:rPr>
      </w:pPr>
    </w:p>
    <w:p w:rsidR="00E054EE" w:rsidRPr="00DF3813" w:rsidRDefault="00E054EE" w:rsidP="00A436C5">
      <w:pPr>
        <w:spacing w:after="120" w:line="288" w:lineRule="auto"/>
        <w:jc w:val="both"/>
        <w:rPr>
          <w:b/>
          <w:sz w:val="24"/>
          <w:szCs w:val="24"/>
          <w:lang w:val="ru-RU"/>
        </w:rPr>
      </w:pPr>
      <w:r w:rsidRPr="00DF3813">
        <w:rPr>
          <w:b/>
          <w:sz w:val="24"/>
          <w:szCs w:val="24"/>
          <w:lang w:val="ru-RU"/>
        </w:rPr>
        <w:lastRenderedPageBreak/>
        <w:t xml:space="preserve">12. Погодные условия   </w:t>
      </w:r>
    </w:p>
    <w:p w:rsidR="00E054EE" w:rsidRPr="00DF3813" w:rsidRDefault="00E054EE"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stheme="minorBidi"/>
          <w:b/>
          <w:color w:val="auto"/>
          <w:spacing w:val="6"/>
          <w:w w:val="90"/>
        </w:rPr>
        <w:t>12.1</w:t>
      </w:r>
      <w:r w:rsidRPr="00DF3813">
        <w:rPr>
          <w:rFonts w:asciiTheme="minorHAnsi" w:hAnsiTheme="minorHAnsi" w:cstheme="minorBidi"/>
          <w:color w:val="auto"/>
          <w:spacing w:val="6"/>
          <w:w w:val="90"/>
        </w:rPr>
        <w:t xml:space="preserve"> в ноябре погода в Тарвизио будет достаточно прохладной и температура около 15°С.</w:t>
      </w:r>
    </w:p>
    <w:p w:rsidR="00E054EE" w:rsidRPr="00DF3813" w:rsidRDefault="00E054EE" w:rsidP="00A436C5">
      <w:pPr>
        <w:spacing w:after="120" w:line="288" w:lineRule="auto"/>
        <w:jc w:val="both"/>
        <w:rPr>
          <w:sz w:val="24"/>
          <w:szCs w:val="24"/>
          <w:lang w:val="ru-RU"/>
        </w:rPr>
      </w:pPr>
      <w:r w:rsidRPr="00DF3813">
        <w:rPr>
          <w:sz w:val="24"/>
          <w:szCs w:val="24"/>
          <w:lang w:val="ru-RU"/>
        </w:rPr>
        <w:t xml:space="preserve"> </w:t>
      </w:r>
    </w:p>
    <w:p w:rsidR="00E054EE" w:rsidRPr="00DF3813" w:rsidRDefault="00E054EE" w:rsidP="00A436C5">
      <w:pPr>
        <w:spacing w:after="120" w:line="288" w:lineRule="auto"/>
        <w:jc w:val="both"/>
        <w:rPr>
          <w:b/>
          <w:sz w:val="24"/>
          <w:szCs w:val="24"/>
          <w:lang w:val="ru-RU"/>
        </w:rPr>
      </w:pPr>
      <w:r w:rsidRPr="00DF3813">
        <w:rPr>
          <w:b/>
          <w:sz w:val="24"/>
          <w:szCs w:val="24"/>
          <w:lang w:val="ru-RU"/>
        </w:rPr>
        <w:t xml:space="preserve">13. Электричество   </w:t>
      </w:r>
    </w:p>
    <w:p w:rsidR="00E054EE" w:rsidRPr="00DF3813" w:rsidRDefault="00E054EE" w:rsidP="00A436C5">
      <w:pPr>
        <w:spacing w:after="120" w:line="288" w:lineRule="auto"/>
        <w:jc w:val="both"/>
        <w:rPr>
          <w:sz w:val="24"/>
          <w:szCs w:val="24"/>
          <w:lang w:val="ru-RU"/>
        </w:rPr>
      </w:pPr>
      <w:r w:rsidRPr="00DF3813">
        <w:rPr>
          <w:b/>
          <w:sz w:val="24"/>
          <w:szCs w:val="24"/>
          <w:lang w:val="ru-RU"/>
        </w:rPr>
        <w:t>13.1</w:t>
      </w:r>
      <w:r w:rsidRPr="00DF3813">
        <w:rPr>
          <w:sz w:val="24"/>
          <w:szCs w:val="24"/>
          <w:lang w:val="ru-RU"/>
        </w:rPr>
        <w:t xml:space="preserve"> Стандартное электрическое напряжение в </w:t>
      </w:r>
      <w:r w:rsidRPr="00DF3813">
        <w:rPr>
          <w:spacing w:val="6"/>
          <w:w w:val="90"/>
          <w:sz w:val="24"/>
          <w:szCs w:val="24"/>
          <w:lang w:val="ru-RU"/>
        </w:rPr>
        <w:t>Тарвизио</w:t>
      </w:r>
      <w:r w:rsidRPr="00DF3813">
        <w:rPr>
          <w:sz w:val="24"/>
          <w:szCs w:val="24"/>
          <w:lang w:val="ru-RU"/>
        </w:rPr>
        <w:t xml:space="preserve"> - 220 вольт. </w:t>
      </w:r>
      <w:r w:rsidR="00FA7F80" w:rsidRPr="00DF3813">
        <w:rPr>
          <w:sz w:val="24"/>
          <w:szCs w:val="24"/>
          <w:lang w:val="ru-RU"/>
        </w:rPr>
        <w:t>Розетка</w:t>
      </w:r>
      <w:r w:rsidRPr="00DF3813">
        <w:rPr>
          <w:sz w:val="24"/>
          <w:szCs w:val="24"/>
          <w:lang w:val="ru-RU"/>
        </w:rPr>
        <w:t xml:space="preserve"> для приборов </w:t>
      </w:r>
      <w:r w:rsidR="00FA7F80" w:rsidRPr="00DF3813">
        <w:rPr>
          <w:sz w:val="24"/>
          <w:szCs w:val="24"/>
          <w:lang w:val="ru-RU"/>
        </w:rPr>
        <w:t xml:space="preserve">- </w:t>
      </w:r>
      <w:r w:rsidRPr="00DF3813">
        <w:rPr>
          <w:sz w:val="24"/>
          <w:szCs w:val="24"/>
        </w:rPr>
        <w:t>L</w:t>
      </w:r>
      <w:r w:rsidRPr="00DF3813">
        <w:rPr>
          <w:sz w:val="24"/>
          <w:szCs w:val="24"/>
          <w:lang w:val="ru-RU"/>
        </w:rPr>
        <w:t xml:space="preserve"> типа</w:t>
      </w:r>
    </w:p>
    <w:p w:rsidR="00E054EE" w:rsidRPr="00DF3813" w:rsidRDefault="00FA7F80" w:rsidP="00A436C5">
      <w:pPr>
        <w:pStyle w:val="Default"/>
        <w:spacing w:after="120" w:line="288" w:lineRule="auto"/>
        <w:jc w:val="both"/>
        <w:rPr>
          <w:rFonts w:asciiTheme="minorHAnsi" w:hAnsiTheme="minorHAnsi"/>
          <w:color w:val="auto"/>
        </w:rPr>
      </w:pPr>
      <w:r w:rsidRPr="00DF3813">
        <w:rPr>
          <w:rFonts w:asciiTheme="minorHAnsi" w:hAnsiTheme="minorHAnsi"/>
          <w:noProof/>
          <w:color w:val="auto"/>
          <w:lang w:eastAsia="ru-RU"/>
        </w:rPr>
        <w:drawing>
          <wp:anchor distT="142875" distB="142875" distL="142875" distR="142875" simplePos="0" relativeHeight="251658240" behindDoc="0" locked="0" layoutInCell="1" allowOverlap="0">
            <wp:simplePos x="0" y="0"/>
            <wp:positionH relativeFrom="column">
              <wp:posOffset>-74930</wp:posOffset>
            </wp:positionH>
            <wp:positionV relativeFrom="line">
              <wp:posOffset>275590</wp:posOffset>
            </wp:positionV>
            <wp:extent cx="1247775" cy="1247775"/>
            <wp:effectExtent l="0" t="0" r="9525" b="9525"/>
            <wp:wrapSquare wrapText="bothSides"/>
            <wp:docPr id="1" name="Рисунок 1" descr="&amp;Rcy;&amp;ocy;&amp;zcy;&amp;iecy;&amp;tcy;&amp;kcy;&amp;acy; &amp;tcy;&amp;icy;&amp;pcy;&amp;acy;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Rcy;&amp;ocy;&amp;zcy;&amp;iecy;&amp;tcy;&amp;kcy;&amp;acy; &amp;tcy;&amp;icy;&amp;pcy;&amp;acy; 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043" w:rsidRPr="00DF3813" w:rsidRDefault="00E054EE" w:rsidP="00A436C5">
      <w:pPr>
        <w:pStyle w:val="Default"/>
        <w:spacing w:after="120" w:line="288" w:lineRule="auto"/>
        <w:jc w:val="both"/>
        <w:rPr>
          <w:rFonts w:asciiTheme="minorHAnsi" w:hAnsiTheme="minorHAnsi" w:cstheme="minorBidi"/>
          <w:b/>
          <w:color w:val="auto"/>
        </w:rPr>
      </w:pPr>
      <w:r w:rsidRPr="00DF3813">
        <w:rPr>
          <w:rFonts w:asciiTheme="minorHAnsi" w:hAnsiTheme="minorHAnsi"/>
          <w:color w:val="auto"/>
        </w:rPr>
        <w:t>(Три круглых контакта в ряд. Существуют две разновидности этого стандарта, отличающиеся диаметром контактов и расстоянием между ними. В Италии разрешено использование вилок евростандарта C, и они без проблем подходят к розеткам типа L. Если есть необходимость пользоваться вилками типа Е или F, можно легко купить соответствующий адаптер в местных магазинах.)</w:t>
      </w:r>
    </w:p>
    <w:p w:rsidR="00FA7F80" w:rsidRPr="00DF3813" w:rsidRDefault="00FA7F80" w:rsidP="00A436C5">
      <w:pPr>
        <w:spacing w:after="120" w:line="288" w:lineRule="auto"/>
        <w:jc w:val="both"/>
        <w:rPr>
          <w:sz w:val="24"/>
          <w:szCs w:val="24"/>
          <w:lang w:val="ru-RU"/>
        </w:rPr>
      </w:pPr>
    </w:p>
    <w:p w:rsidR="00FA7F80" w:rsidRPr="00DF3813" w:rsidRDefault="00FA7F80" w:rsidP="00A436C5">
      <w:pPr>
        <w:spacing w:after="120" w:line="288" w:lineRule="auto"/>
        <w:jc w:val="both"/>
        <w:rPr>
          <w:b/>
          <w:sz w:val="24"/>
          <w:szCs w:val="24"/>
          <w:lang w:val="ru-RU"/>
        </w:rPr>
      </w:pPr>
      <w:r w:rsidRPr="00DF3813">
        <w:rPr>
          <w:b/>
          <w:sz w:val="24"/>
          <w:szCs w:val="24"/>
          <w:lang w:val="ru-RU"/>
        </w:rPr>
        <w:t xml:space="preserve">14. Валюта и обмен валюты  </w:t>
      </w:r>
    </w:p>
    <w:p w:rsidR="00833043" w:rsidRPr="00DF3813" w:rsidRDefault="00833043"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stheme="minorBidi"/>
          <w:b/>
          <w:color w:val="auto"/>
          <w:spacing w:val="6"/>
          <w:w w:val="90"/>
        </w:rPr>
        <w:t>14.1</w:t>
      </w:r>
      <w:r w:rsidRPr="00DF3813">
        <w:rPr>
          <w:rFonts w:asciiTheme="minorHAnsi" w:hAnsiTheme="minorHAnsi" w:cstheme="minorBidi"/>
          <w:color w:val="auto"/>
          <w:spacing w:val="6"/>
          <w:w w:val="90"/>
        </w:rPr>
        <w:t xml:space="preserve"> </w:t>
      </w:r>
      <w:r w:rsidR="00FA7F80" w:rsidRPr="00DF3813">
        <w:rPr>
          <w:rFonts w:asciiTheme="minorHAnsi" w:hAnsiTheme="minorHAnsi"/>
          <w:color w:val="auto"/>
        </w:rPr>
        <w:t xml:space="preserve">Местная валюта </w:t>
      </w:r>
      <w:r w:rsidR="00FA7F80" w:rsidRPr="00DF3813">
        <w:rPr>
          <w:rFonts w:asciiTheme="minorHAnsi" w:hAnsiTheme="minorHAnsi" w:cstheme="minorBidi"/>
          <w:color w:val="auto"/>
          <w:spacing w:val="6"/>
          <w:w w:val="90"/>
        </w:rPr>
        <w:t>- Евро</w:t>
      </w:r>
      <w:r w:rsidRPr="00DF3813">
        <w:rPr>
          <w:rFonts w:asciiTheme="minorHAnsi" w:hAnsiTheme="minorHAnsi" w:cstheme="minorBidi"/>
          <w:color w:val="auto"/>
          <w:spacing w:val="6"/>
          <w:w w:val="90"/>
        </w:rPr>
        <w:t xml:space="preserve">. </w:t>
      </w:r>
    </w:p>
    <w:p w:rsidR="00730E4C" w:rsidRPr="00DF3813" w:rsidRDefault="00730E4C" w:rsidP="00A436C5">
      <w:pPr>
        <w:spacing w:after="120" w:line="288" w:lineRule="auto"/>
        <w:jc w:val="both"/>
        <w:rPr>
          <w:b/>
          <w:sz w:val="24"/>
          <w:szCs w:val="24"/>
          <w:lang w:val="ru-RU"/>
        </w:rPr>
      </w:pPr>
    </w:p>
    <w:p w:rsidR="00FA7F80" w:rsidRPr="00DF3813" w:rsidRDefault="00FA7F80" w:rsidP="00A436C5">
      <w:pPr>
        <w:spacing w:after="120" w:line="288" w:lineRule="auto"/>
        <w:jc w:val="both"/>
        <w:rPr>
          <w:b/>
          <w:sz w:val="24"/>
          <w:szCs w:val="24"/>
          <w:lang w:val="ru-RU"/>
        </w:rPr>
      </w:pPr>
      <w:r w:rsidRPr="00DF3813">
        <w:rPr>
          <w:b/>
          <w:sz w:val="24"/>
          <w:szCs w:val="24"/>
          <w:lang w:val="ru-RU"/>
        </w:rPr>
        <w:t xml:space="preserve">Контактная информация </w:t>
      </w:r>
    </w:p>
    <w:p w:rsidR="00833043" w:rsidRPr="00DF3813" w:rsidRDefault="00FA7F80" w:rsidP="00A436C5">
      <w:pPr>
        <w:spacing w:after="120" w:line="288" w:lineRule="auto"/>
        <w:jc w:val="both"/>
        <w:rPr>
          <w:spacing w:val="6"/>
          <w:w w:val="90"/>
          <w:sz w:val="24"/>
          <w:szCs w:val="24"/>
          <w:lang w:val="ru-RU"/>
        </w:rPr>
      </w:pPr>
      <w:r w:rsidRPr="00DF3813">
        <w:rPr>
          <w:spacing w:val="6"/>
          <w:w w:val="90"/>
          <w:sz w:val="24"/>
          <w:szCs w:val="24"/>
          <w:lang w:val="ru-RU"/>
        </w:rPr>
        <w:t>Регистрация и информация</w:t>
      </w:r>
      <w:r w:rsidR="00833043" w:rsidRPr="00DF3813">
        <w:rPr>
          <w:spacing w:val="6"/>
          <w:w w:val="90"/>
          <w:sz w:val="24"/>
          <w:szCs w:val="24"/>
          <w:lang w:val="ru-RU"/>
        </w:rPr>
        <w:t xml:space="preserve">: </w:t>
      </w:r>
      <w:hyperlink r:id="rId13" w:history="1">
        <w:r w:rsidR="00833043" w:rsidRPr="00DF3813">
          <w:rPr>
            <w:rStyle w:val="a8"/>
            <w:color w:val="auto"/>
            <w:spacing w:val="6"/>
            <w:w w:val="90"/>
            <w:sz w:val="24"/>
            <w:szCs w:val="24"/>
          </w:rPr>
          <w:t>transport</w:t>
        </w:r>
        <w:r w:rsidR="00833043" w:rsidRPr="00DF3813">
          <w:rPr>
            <w:rStyle w:val="a8"/>
            <w:color w:val="auto"/>
            <w:spacing w:val="6"/>
            <w:w w:val="90"/>
            <w:sz w:val="24"/>
            <w:szCs w:val="24"/>
            <w:lang w:val="ru-RU"/>
          </w:rPr>
          <w:t>.</w:t>
        </w:r>
        <w:r w:rsidR="00833043" w:rsidRPr="00DF3813">
          <w:rPr>
            <w:rStyle w:val="a8"/>
            <w:color w:val="auto"/>
            <w:spacing w:val="6"/>
            <w:w w:val="90"/>
            <w:sz w:val="24"/>
            <w:szCs w:val="24"/>
          </w:rPr>
          <w:t>wjcc</w:t>
        </w:r>
        <w:r w:rsidR="00833043" w:rsidRPr="00DF3813">
          <w:rPr>
            <w:rStyle w:val="a8"/>
            <w:color w:val="auto"/>
            <w:spacing w:val="6"/>
            <w:w w:val="90"/>
            <w:sz w:val="24"/>
            <w:szCs w:val="24"/>
            <w:lang w:val="ru-RU"/>
          </w:rPr>
          <w:t>2017@</w:t>
        </w:r>
        <w:r w:rsidR="00833043" w:rsidRPr="00DF3813">
          <w:rPr>
            <w:rStyle w:val="a8"/>
            <w:color w:val="auto"/>
            <w:spacing w:val="6"/>
            <w:w w:val="90"/>
            <w:sz w:val="24"/>
            <w:szCs w:val="24"/>
          </w:rPr>
          <w:t>gmail</w:t>
        </w:r>
        <w:r w:rsidR="00833043" w:rsidRPr="00DF3813">
          <w:rPr>
            <w:rStyle w:val="a8"/>
            <w:color w:val="auto"/>
            <w:spacing w:val="6"/>
            <w:w w:val="90"/>
            <w:sz w:val="24"/>
            <w:szCs w:val="24"/>
            <w:lang w:val="ru-RU"/>
          </w:rPr>
          <w:t>.</w:t>
        </w:r>
        <w:r w:rsidR="00833043" w:rsidRPr="00DF3813">
          <w:rPr>
            <w:rStyle w:val="a8"/>
            <w:color w:val="auto"/>
            <w:spacing w:val="6"/>
            <w:w w:val="90"/>
            <w:sz w:val="24"/>
            <w:szCs w:val="24"/>
          </w:rPr>
          <w:t>com</w:t>
        </w:r>
      </w:hyperlink>
    </w:p>
    <w:p w:rsidR="00833043" w:rsidRPr="00DF3813" w:rsidRDefault="00FA7F80"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stheme="minorBidi"/>
          <w:color w:val="auto"/>
          <w:spacing w:val="6"/>
          <w:w w:val="90"/>
        </w:rPr>
        <w:t>Размещение</w:t>
      </w:r>
      <w:r w:rsidR="00833043" w:rsidRPr="00DF3813">
        <w:rPr>
          <w:rFonts w:asciiTheme="minorHAnsi" w:hAnsiTheme="minorHAnsi" w:cstheme="minorBidi"/>
          <w:color w:val="auto"/>
          <w:spacing w:val="6"/>
          <w:w w:val="90"/>
        </w:rPr>
        <w:t xml:space="preserve">: </w:t>
      </w:r>
      <w:hyperlink r:id="rId14" w:history="1">
        <w:r w:rsidR="00833043" w:rsidRPr="00DF3813">
          <w:rPr>
            <w:rStyle w:val="a8"/>
            <w:rFonts w:asciiTheme="minorHAnsi" w:hAnsiTheme="minorHAnsi" w:cstheme="minorBidi"/>
            <w:color w:val="auto"/>
            <w:spacing w:val="6"/>
            <w:w w:val="90"/>
            <w:lang w:val="en-US"/>
          </w:rPr>
          <w:t>cristiana</w:t>
        </w:r>
        <w:r w:rsidR="00833043" w:rsidRPr="00DF3813">
          <w:rPr>
            <w:rStyle w:val="a8"/>
            <w:rFonts w:asciiTheme="minorHAnsi" w:hAnsiTheme="minorHAnsi" w:cstheme="minorBidi"/>
            <w:color w:val="auto"/>
            <w:spacing w:val="6"/>
            <w:w w:val="90"/>
          </w:rPr>
          <w:t>@</w:t>
        </w:r>
        <w:r w:rsidR="00833043" w:rsidRPr="00DF3813">
          <w:rPr>
            <w:rStyle w:val="a8"/>
            <w:rFonts w:asciiTheme="minorHAnsi" w:hAnsiTheme="minorHAnsi" w:cstheme="minorBidi"/>
            <w:color w:val="auto"/>
            <w:spacing w:val="6"/>
            <w:w w:val="90"/>
            <w:lang w:val="en-US"/>
          </w:rPr>
          <w:t>tarvisiano</w:t>
        </w:r>
        <w:r w:rsidR="00833043" w:rsidRPr="00DF3813">
          <w:rPr>
            <w:rStyle w:val="a8"/>
            <w:rFonts w:asciiTheme="minorHAnsi" w:hAnsiTheme="minorHAnsi" w:cstheme="minorBidi"/>
            <w:color w:val="auto"/>
            <w:spacing w:val="6"/>
            <w:w w:val="90"/>
          </w:rPr>
          <w:t>.</w:t>
        </w:r>
        <w:r w:rsidR="00833043" w:rsidRPr="00DF3813">
          <w:rPr>
            <w:rStyle w:val="a8"/>
            <w:rFonts w:asciiTheme="minorHAnsi" w:hAnsiTheme="minorHAnsi" w:cstheme="minorBidi"/>
            <w:color w:val="auto"/>
            <w:spacing w:val="6"/>
            <w:w w:val="90"/>
            <w:lang w:val="en-US"/>
          </w:rPr>
          <w:t>org</w:t>
        </w:r>
      </w:hyperlink>
    </w:p>
    <w:p w:rsidR="00833043" w:rsidRPr="00DF3813" w:rsidRDefault="00FA7F80"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stheme="minorBidi"/>
          <w:color w:val="auto"/>
          <w:spacing w:val="6"/>
          <w:w w:val="90"/>
        </w:rPr>
        <w:t>Трансфер аэропорт Венеция/Гостиницы</w:t>
      </w:r>
      <w:r w:rsidR="00833043" w:rsidRPr="00DF3813">
        <w:rPr>
          <w:rFonts w:asciiTheme="minorHAnsi" w:hAnsiTheme="minorHAnsi" w:cstheme="minorBidi"/>
          <w:color w:val="auto"/>
          <w:spacing w:val="6"/>
          <w:w w:val="90"/>
        </w:rPr>
        <w:t xml:space="preserve">: </w:t>
      </w:r>
      <w:hyperlink r:id="rId15" w:history="1">
        <w:r w:rsidR="00833043" w:rsidRPr="00DF3813">
          <w:rPr>
            <w:rStyle w:val="a8"/>
            <w:rFonts w:asciiTheme="minorHAnsi" w:hAnsiTheme="minorHAnsi" w:cstheme="minorBidi"/>
            <w:color w:val="auto"/>
            <w:spacing w:val="6"/>
            <w:w w:val="90"/>
            <w:lang w:val="en-US"/>
          </w:rPr>
          <w:t>wjcc</w:t>
        </w:r>
        <w:r w:rsidR="00833043" w:rsidRPr="00DF3813">
          <w:rPr>
            <w:rStyle w:val="a8"/>
            <w:rFonts w:asciiTheme="minorHAnsi" w:hAnsiTheme="minorHAnsi" w:cstheme="minorBidi"/>
            <w:color w:val="auto"/>
            <w:spacing w:val="6"/>
            <w:w w:val="90"/>
          </w:rPr>
          <w:t>2017@</w:t>
        </w:r>
        <w:r w:rsidR="00833043" w:rsidRPr="00DF3813">
          <w:rPr>
            <w:rStyle w:val="a8"/>
            <w:rFonts w:asciiTheme="minorHAnsi" w:hAnsiTheme="minorHAnsi" w:cstheme="minorBidi"/>
            <w:color w:val="auto"/>
            <w:spacing w:val="6"/>
            <w:w w:val="90"/>
            <w:lang w:val="en-US"/>
          </w:rPr>
          <w:t>gmail</w:t>
        </w:r>
        <w:r w:rsidR="00833043" w:rsidRPr="00DF3813">
          <w:rPr>
            <w:rStyle w:val="a8"/>
            <w:rFonts w:asciiTheme="minorHAnsi" w:hAnsiTheme="minorHAnsi" w:cstheme="minorBidi"/>
            <w:color w:val="auto"/>
            <w:spacing w:val="6"/>
            <w:w w:val="90"/>
          </w:rPr>
          <w:t>.</w:t>
        </w:r>
        <w:r w:rsidR="00833043" w:rsidRPr="00DF3813">
          <w:rPr>
            <w:rStyle w:val="a8"/>
            <w:rFonts w:asciiTheme="minorHAnsi" w:hAnsiTheme="minorHAnsi" w:cstheme="minorBidi"/>
            <w:color w:val="auto"/>
            <w:spacing w:val="6"/>
            <w:w w:val="90"/>
            <w:lang w:val="en-US"/>
          </w:rPr>
          <w:t>com</w:t>
        </w:r>
      </w:hyperlink>
    </w:p>
    <w:p w:rsidR="00FA7F80" w:rsidRPr="00DF3813" w:rsidRDefault="00833043" w:rsidP="00A436C5">
      <w:pPr>
        <w:pStyle w:val="Default"/>
        <w:spacing w:after="120" w:line="288" w:lineRule="auto"/>
        <w:jc w:val="both"/>
        <w:rPr>
          <w:rFonts w:asciiTheme="minorHAnsi" w:hAnsiTheme="minorHAnsi" w:cstheme="minorBidi"/>
          <w:color w:val="auto"/>
          <w:spacing w:val="6"/>
          <w:w w:val="90"/>
        </w:rPr>
      </w:pPr>
      <w:r w:rsidRPr="00DF3813">
        <w:rPr>
          <w:rFonts w:asciiTheme="minorHAnsi" w:hAnsiTheme="minorHAnsi" w:cstheme="minorBidi"/>
          <w:color w:val="auto"/>
          <w:spacing w:val="6"/>
          <w:w w:val="90"/>
          <w:lang w:val="en-US"/>
        </w:rPr>
        <w:t>WhatsApp</w:t>
      </w:r>
      <w:r w:rsidRPr="00DF3813">
        <w:rPr>
          <w:rFonts w:asciiTheme="minorHAnsi" w:hAnsiTheme="minorHAnsi" w:cstheme="minorBidi"/>
          <w:color w:val="auto"/>
          <w:spacing w:val="6"/>
          <w:w w:val="90"/>
        </w:rPr>
        <w:t xml:space="preserve">: </w:t>
      </w:r>
      <w:r w:rsidR="00FA7F80" w:rsidRPr="00DF3813">
        <w:rPr>
          <w:rFonts w:asciiTheme="minorHAnsi" w:hAnsiTheme="minorHAnsi" w:cstheme="minorBidi"/>
          <w:color w:val="auto"/>
          <w:spacing w:val="6"/>
          <w:w w:val="90"/>
        </w:rPr>
        <w:t>Понедельник-пятница</w:t>
      </w:r>
      <w:r w:rsidRPr="00DF3813">
        <w:rPr>
          <w:rFonts w:asciiTheme="minorHAnsi" w:hAnsiTheme="minorHAnsi" w:cstheme="minorBidi"/>
          <w:color w:val="auto"/>
          <w:spacing w:val="6"/>
          <w:w w:val="90"/>
        </w:rPr>
        <w:t xml:space="preserve"> 9:00-19:00 + 39-3297954623 (</w:t>
      </w:r>
      <w:r w:rsidR="00FA7F80" w:rsidRPr="00DF3813">
        <w:rPr>
          <w:rFonts w:asciiTheme="minorHAnsi" w:hAnsiTheme="minorHAnsi" w:cstheme="minorBidi"/>
          <w:color w:val="auto"/>
          <w:spacing w:val="6"/>
          <w:w w:val="90"/>
        </w:rPr>
        <w:t>Английский-Испанский-Французский-Арабский и итальянский)</w:t>
      </w:r>
    </w:p>
    <w:p w:rsidR="003929C5" w:rsidRPr="00FE1BB7" w:rsidRDefault="00833043" w:rsidP="007155E4">
      <w:pPr>
        <w:tabs>
          <w:tab w:val="decimal" w:pos="288"/>
        </w:tabs>
        <w:spacing w:after="120" w:line="288" w:lineRule="auto"/>
        <w:ind w:right="72"/>
        <w:jc w:val="both"/>
        <w:rPr>
          <w:spacing w:val="6"/>
          <w:w w:val="90"/>
          <w:sz w:val="24"/>
          <w:szCs w:val="24"/>
        </w:rPr>
      </w:pPr>
      <w:r w:rsidRPr="00DF3813">
        <w:rPr>
          <w:spacing w:val="6"/>
          <w:w w:val="90"/>
          <w:sz w:val="24"/>
          <w:szCs w:val="24"/>
        </w:rPr>
        <w:t xml:space="preserve">Web site: </w:t>
      </w:r>
      <w:hyperlink r:id="rId16" w:history="1">
        <w:r w:rsidRPr="00DF3813">
          <w:rPr>
            <w:rStyle w:val="a8"/>
            <w:color w:val="auto"/>
            <w:spacing w:val="6"/>
            <w:w w:val="90"/>
            <w:sz w:val="24"/>
            <w:szCs w:val="24"/>
          </w:rPr>
          <w:t>http://www.fideacademy.com/wjcc2017/</w:t>
        </w:r>
      </w:hyperlink>
    </w:p>
    <w:p w:rsidR="00833043" w:rsidRPr="00FE1BB7" w:rsidRDefault="00833043" w:rsidP="00A436C5">
      <w:pPr>
        <w:tabs>
          <w:tab w:val="decimal" w:pos="288"/>
        </w:tabs>
        <w:spacing w:after="120" w:line="288" w:lineRule="auto"/>
        <w:ind w:left="72" w:right="72"/>
        <w:jc w:val="both"/>
        <w:rPr>
          <w:spacing w:val="1"/>
          <w:w w:val="90"/>
          <w:sz w:val="24"/>
          <w:szCs w:val="24"/>
        </w:rPr>
      </w:pPr>
    </w:p>
    <w:p w:rsidR="007F1531" w:rsidRPr="00FE1BB7" w:rsidRDefault="007F1531" w:rsidP="00A436C5">
      <w:pPr>
        <w:spacing w:after="120" w:line="288" w:lineRule="auto"/>
        <w:jc w:val="both"/>
        <w:rPr>
          <w:sz w:val="24"/>
          <w:szCs w:val="24"/>
        </w:rPr>
      </w:pPr>
    </w:p>
    <w:sectPr w:rsidR="007F1531" w:rsidRPr="00FE1BB7">
      <w:pgSz w:w="12240" w:h="15840"/>
      <w:pgMar w:top="1332" w:right="1272" w:bottom="94" w:left="134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D28" w:rsidRDefault="00405D28" w:rsidP="00E87EE1">
      <w:r>
        <w:separator/>
      </w:r>
    </w:p>
  </w:endnote>
  <w:endnote w:type="continuationSeparator" w:id="0">
    <w:p w:rsidR="00405D28" w:rsidRDefault="00405D28" w:rsidP="00E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swiss"/>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D28" w:rsidRDefault="00405D28" w:rsidP="00E87EE1">
      <w:r>
        <w:separator/>
      </w:r>
    </w:p>
  </w:footnote>
  <w:footnote w:type="continuationSeparator" w:id="0">
    <w:p w:rsidR="00405D28" w:rsidRDefault="00405D28" w:rsidP="00E87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698"/>
    <w:multiLevelType w:val="multilevel"/>
    <w:tmpl w:val="E202F95C"/>
    <w:lvl w:ilvl="0">
      <w:start w:val="1"/>
      <w:numFmt w:val="lowerLetter"/>
      <w:lvlText w:val="%1."/>
      <w:lvlJc w:val="left"/>
      <w:pPr>
        <w:tabs>
          <w:tab w:val="decimal" w:pos="216"/>
        </w:tabs>
        <w:ind w:left="720"/>
      </w:pPr>
      <w:rPr>
        <w:rFonts w:ascii="Tahoma" w:hAnsi="Tahoma"/>
        <w:b/>
        <w:strike w:val="0"/>
        <w:color w:val="000000"/>
        <w:spacing w:val="3"/>
        <w:w w:val="9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D5A5A"/>
    <w:multiLevelType w:val="hybridMultilevel"/>
    <w:tmpl w:val="36E0B9FA"/>
    <w:lvl w:ilvl="0" w:tplc="58F883E2">
      <w:start w:val="1"/>
      <w:numFmt w:val="lowerLetter"/>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480E88E">
      <w:start w:val="1"/>
      <w:numFmt w:val="lowerLetter"/>
      <w:lvlText w:val="%2"/>
      <w:lvlJc w:val="left"/>
      <w:pPr>
        <w:ind w:left="14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389E95BA">
      <w:start w:val="1"/>
      <w:numFmt w:val="lowerRoman"/>
      <w:lvlText w:val="%3"/>
      <w:lvlJc w:val="left"/>
      <w:pPr>
        <w:ind w:left="21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640EF56C">
      <w:start w:val="1"/>
      <w:numFmt w:val="decimal"/>
      <w:lvlText w:val="%4"/>
      <w:lvlJc w:val="left"/>
      <w:pPr>
        <w:ind w:left="28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9441BF6">
      <w:start w:val="1"/>
      <w:numFmt w:val="lowerLetter"/>
      <w:lvlText w:val="%5"/>
      <w:lvlJc w:val="left"/>
      <w:pPr>
        <w:ind w:left="36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57471EA">
      <w:start w:val="1"/>
      <w:numFmt w:val="lowerRoman"/>
      <w:lvlText w:val="%6"/>
      <w:lvlJc w:val="left"/>
      <w:pPr>
        <w:ind w:left="433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837A82E8">
      <w:start w:val="1"/>
      <w:numFmt w:val="decimal"/>
      <w:lvlText w:val="%7"/>
      <w:lvlJc w:val="left"/>
      <w:pPr>
        <w:ind w:left="50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948F4BC">
      <w:start w:val="1"/>
      <w:numFmt w:val="lowerLetter"/>
      <w:lvlText w:val="%8"/>
      <w:lvlJc w:val="left"/>
      <w:pPr>
        <w:ind w:left="57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5205D4A">
      <w:start w:val="1"/>
      <w:numFmt w:val="lowerRoman"/>
      <w:lvlText w:val="%9"/>
      <w:lvlJc w:val="left"/>
      <w:pPr>
        <w:ind w:left="64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F94548"/>
    <w:multiLevelType w:val="multilevel"/>
    <w:tmpl w:val="36223820"/>
    <w:lvl w:ilvl="0">
      <w:start w:val="2"/>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753F4C"/>
    <w:multiLevelType w:val="multilevel"/>
    <w:tmpl w:val="12E8B3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56208B"/>
    <w:multiLevelType w:val="multilevel"/>
    <w:tmpl w:val="69C07046"/>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B73D4B"/>
    <w:multiLevelType w:val="multilevel"/>
    <w:tmpl w:val="726E6F46"/>
    <w:lvl w:ilvl="0">
      <w:start w:val="5"/>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727E57"/>
    <w:multiLevelType w:val="multilevel"/>
    <w:tmpl w:val="659806C8"/>
    <w:lvl w:ilvl="0">
      <w:start w:val="1"/>
      <w:numFmt w:val="lowerLetter"/>
      <w:lvlText w:val="%1."/>
      <w:lvlJc w:val="left"/>
      <w:pPr>
        <w:tabs>
          <w:tab w:val="decimal" w:pos="720"/>
        </w:tabs>
        <w:ind w:left="720"/>
      </w:pPr>
      <w:rPr>
        <w:rFonts w:ascii="Tahoma" w:hAnsi="Tahoma"/>
        <w:b/>
        <w:strike w:val="0"/>
        <w:color w:val="000000"/>
        <w:spacing w:val="17"/>
        <w:w w:val="9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D7F44"/>
    <w:multiLevelType w:val="hybridMultilevel"/>
    <w:tmpl w:val="36E0B9FA"/>
    <w:lvl w:ilvl="0" w:tplc="58F883E2">
      <w:start w:val="1"/>
      <w:numFmt w:val="lowerLetter"/>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480E88E">
      <w:start w:val="1"/>
      <w:numFmt w:val="lowerLetter"/>
      <w:lvlText w:val="%2"/>
      <w:lvlJc w:val="left"/>
      <w:pPr>
        <w:ind w:left="14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389E95BA">
      <w:start w:val="1"/>
      <w:numFmt w:val="lowerRoman"/>
      <w:lvlText w:val="%3"/>
      <w:lvlJc w:val="left"/>
      <w:pPr>
        <w:ind w:left="21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640EF56C">
      <w:start w:val="1"/>
      <w:numFmt w:val="decimal"/>
      <w:lvlText w:val="%4"/>
      <w:lvlJc w:val="left"/>
      <w:pPr>
        <w:ind w:left="28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9441BF6">
      <w:start w:val="1"/>
      <w:numFmt w:val="lowerLetter"/>
      <w:lvlText w:val="%5"/>
      <w:lvlJc w:val="left"/>
      <w:pPr>
        <w:ind w:left="36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57471EA">
      <w:start w:val="1"/>
      <w:numFmt w:val="lowerRoman"/>
      <w:lvlText w:val="%6"/>
      <w:lvlJc w:val="left"/>
      <w:pPr>
        <w:ind w:left="433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837A82E8">
      <w:start w:val="1"/>
      <w:numFmt w:val="decimal"/>
      <w:lvlText w:val="%7"/>
      <w:lvlJc w:val="left"/>
      <w:pPr>
        <w:ind w:left="50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948F4BC">
      <w:start w:val="1"/>
      <w:numFmt w:val="lowerLetter"/>
      <w:lvlText w:val="%8"/>
      <w:lvlJc w:val="left"/>
      <w:pPr>
        <w:ind w:left="57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5205D4A">
      <w:start w:val="1"/>
      <w:numFmt w:val="lowerRoman"/>
      <w:lvlText w:val="%9"/>
      <w:lvlJc w:val="left"/>
      <w:pPr>
        <w:ind w:left="64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602F77"/>
    <w:multiLevelType w:val="hybridMultilevel"/>
    <w:tmpl w:val="36E0B9FA"/>
    <w:lvl w:ilvl="0" w:tplc="58F883E2">
      <w:start w:val="1"/>
      <w:numFmt w:val="lowerLetter"/>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480E88E">
      <w:start w:val="1"/>
      <w:numFmt w:val="lowerLetter"/>
      <w:lvlText w:val="%2"/>
      <w:lvlJc w:val="left"/>
      <w:pPr>
        <w:ind w:left="14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389E95BA">
      <w:start w:val="1"/>
      <w:numFmt w:val="lowerRoman"/>
      <w:lvlText w:val="%3"/>
      <w:lvlJc w:val="left"/>
      <w:pPr>
        <w:ind w:left="21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640EF56C">
      <w:start w:val="1"/>
      <w:numFmt w:val="decimal"/>
      <w:lvlText w:val="%4"/>
      <w:lvlJc w:val="left"/>
      <w:pPr>
        <w:ind w:left="28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9441BF6">
      <w:start w:val="1"/>
      <w:numFmt w:val="lowerLetter"/>
      <w:lvlText w:val="%5"/>
      <w:lvlJc w:val="left"/>
      <w:pPr>
        <w:ind w:left="36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57471EA">
      <w:start w:val="1"/>
      <w:numFmt w:val="lowerRoman"/>
      <w:lvlText w:val="%6"/>
      <w:lvlJc w:val="left"/>
      <w:pPr>
        <w:ind w:left="433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837A82E8">
      <w:start w:val="1"/>
      <w:numFmt w:val="decimal"/>
      <w:lvlText w:val="%7"/>
      <w:lvlJc w:val="left"/>
      <w:pPr>
        <w:ind w:left="50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948F4BC">
      <w:start w:val="1"/>
      <w:numFmt w:val="lowerLetter"/>
      <w:lvlText w:val="%8"/>
      <w:lvlJc w:val="left"/>
      <w:pPr>
        <w:ind w:left="57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5205D4A">
      <w:start w:val="1"/>
      <w:numFmt w:val="lowerRoman"/>
      <w:lvlText w:val="%9"/>
      <w:lvlJc w:val="left"/>
      <w:pPr>
        <w:ind w:left="64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A0015C"/>
    <w:multiLevelType w:val="multilevel"/>
    <w:tmpl w:val="A084588E"/>
    <w:lvl w:ilvl="0">
      <w:start w:val="3"/>
      <w:numFmt w:val="decimal"/>
      <w:lvlText w:val="%1."/>
      <w:lvlJc w:val="left"/>
      <w:pPr>
        <w:tabs>
          <w:tab w:val="decimal" w:pos="216"/>
        </w:tabs>
        <w:ind w:left="720"/>
      </w:pPr>
      <w:rPr>
        <w:rFonts w:ascii="Tahoma" w:hAnsi="Tahoma"/>
        <w:b/>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C8441F"/>
    <w:multiLevelType w:val="hybridMultilevel"/>
    <w:tmpl w:val="99B6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5715E5"/>
    <w:multiLevelType w:val="multilevel"/>
    <w:tmpl w:val="514095EE"/>
    <w:lvl w:ilvl="0">
      <w:start w:val="1"/>
      <w:numFmt w:val="decimal"/>
      <w:lvlText w:val="%1."/>
      <w:lvlJc w:val="left"/>
      <w:pPr>
        <w:tabs>
          <w:tab w:val="decimal" w:pos="216"/>
        </w:tabs>
        <w:ind w:left="720"/>
      </w:pPr>
      <w:rPr>
        <w:rFonts w:ascii="Tahoma" w:hAnsi="Tahoma"/>
        <w:b/>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E58F5"/>
    <w:multiLevelType w:val="hybridMultilevel"/>
    <w:tmpl w:val="272C38CC"/>
    <w:lvl w:ilvl="0" w:tplc="77FC796C">
      <w:start w:val="1"/>
      <w:numFmt w:val="lowerLetter"/>
      <w:lvlText w:val="%1."/>
      <w:lvlJc w:val="left"/>
      <w:pPr>
        <w:ind w:left="28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lang w:val="ru-RU"/>
      </w:rPr>
    </w:lvl>
    <w:lvl w:ilvl="1" w:tplc="EB5A9630">
      <w:start w:val="1"/>
      <w:numFmt w:val="lowerLetter"/>
      <w:lvlText w:val="%2"/>
      <w:lvlJc w:val="left"/>
      <w:pPr>
        <w:ind w:left="153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494A20CA">
      <w:start w:val="1"/>
      <w:numFmt w:val="lowerRoman"/>
      <w:lvlText w:val="%3"/>
      <w:lvlJc w:val="left"/>
      <w:pPr>
        <w:ind w:left="22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5B4C03D0">
      <w:start w:val="1"/>
      <w:numFmt w:val="decimal"/>
      <w:lvlText w:val="%4"/>
      <w:lvlJc w:val="left"/>
      <w:pPr>
        <w:ind w:left="29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C743B0A">
      <w:start w:val="1"/>
      <w:numFmt w:val="lowerLetter"/>
      <w:lvlText w:val="%5"/>
      <w:lvlJc w:val="left"/>
      <w:pPr>
        <w:ind w:left="36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80B41ECA">
      <w:start w:val="1"/>
      <w:numFmt w:val="lowerRoman"/>
      <w:lvlText w:val="%6"/>
      <w:lvlJc w:val="left"/>
      <w:pPr>
        <w:ind w:left="44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35C3F6C">
      <w:start w:val="1"/>
      <w:numFmt w:val="decimal"/>
      <w:lvlText w:val="%7"/>
      <w:lvlJc w:val="left"/>
      <w:pPr>
        <w:ind w:left="513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71EC324">
      <w:start w:val="1"/>
      <w:numFmt w:val="lowerLetter"/>
      <w:lvlText w:val="%8"/>
      <w:lvlJc w:val="left"/>
      <w:pPr>
        <w:ind w:left="58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DD9EB8EE">
      <w:start w:val="1"/>
      <w:numFmt w:val="lowerRoman"/>
      <w:lvlText w:val="%9"/>
      <w:lvlJc w:val="left"/>
      <w:pPr>
        <w:ind w:left="65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6"/>
  </w:num>
  <w:num w:numId="3">
    <w:abstractNumId w:val="9"/>
  </w:num>
  <w:num w:numId="4">
    <w:abstractNumId w:val="10"/>
  </w:num>
  <w:num w:numId="5">
    <w:abstractNumId w:val="4"/>
  </w:num>
  <w:num w:numId="6">
    <w:abstractNumId w:val="0"/>
  </w:num>
  <w:num w:numId="7">
    <w:abstractNumId w:val="12"/>
  </w:num>
  <w:num w:numId="8">
    <w:abstractNumId w:val="2"/>
  </w:num>
  <w:num w:numId="9">
    <w:abstractNumId w:val="3"/>
  </w:num>
  <w:num w:numId="10">
    <w:abstractNumId w:val="7"/>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31"/>
    <w:rsid w:val="00007912"/>
    <w:rsid w:val="00014EC1"/>
    <w:rsid w:val="0002165B"/>
    <w:rsid w:val="00035B34"/>
    <w:rsid w:val="000A3EEE"/>
    <w:rsid w:val="000B7387"/>
    <w:rsid w:val="0020623D"/>
    <w:rsid w:val="0035130E"/>
    <w:rsid w:val="003929C5"/>
    <w:rsid w:val="003B2279"/>
    <w:rsid w:val="004029C0"/>
    <w:rsid w:val="00405D28"/>
    <w:rsid w:val="00491C1B"/>
    <w:rsid w:val="00512D23"/>
    <w:rsid w:val="0052770F"/>
    <w:rsid w:val="00611146"/>
    <w:rsid w:val="006E7D3C"/>
    <w:rsid w:val="00705D6A"/>
    <w:rsid w:val="007155E4"/>
    <w:rsid w:val="00730E4C"/>
    <w:rsid w:val="007B2A98"/>
    <w:rsid w:val="007C098C"/>
    <w:rsid w:val="007D54B2"/>
    <w:rsid w:val="007F1531"/>
    <w:rsid w:val="007F56CD"/>
    <w:rsid w:val="00815EE6"/>
    <w:rsid w:val="00833043"/>
    <w:rsid w:val="00867EB6"/>
    <w:rsid w:val="00881EC5"/>
    <w:rsid w:val="008E353B"/>
    <w:rsid w:val="008E388A"/>
    <w:rsid w:val="009266A4"/>
    <w:rsid w:val="00957C2E"/>
    <w:rsid w:val="00A112E3"/>
    <w:rsid w:val="00A246A2"/>
    <w:rsid w:val="00A436C5"/>
    <w:rsid w:val="00A9195B"/>
    <w:rsid w:val="00B86532"/>
    <w:rsid w:val="00B94152"/>
    <w:rsid w:val="00BD6945"/>
    <w:rsid w:val="00C76B47"/>
    <w:rsid w:val="00D2748D"/>
    <w:rsid w:val="00DA74B5"/>
    <w:rsid w:val="00DD2FD0"/>
    <w:rsid w:val="00DF3813"/>
    <w:rsid w:val="00E054EE"/>
    <w:rsid w:val="00E63348"/>
    <w:rsid w:val="00E7144D"/>
    <w:rsid w:val="00E83A3F"/>
    <w:rsid w:val="00E87EE1"/>
    <w:rsid w:val="00F0177D"/>
    <w:rsid w:val="00F155B3"/>
    <w:rsid w:val="00FA7F80"/>
    <w:rsid w:val="00FC29E4"/>
    <w:rsid w:val="00FE1BB7"/>
    <w:rsid w:val="00FE3CF0"/>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7758B3-DE4D-4443-A805-21B6A215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unhideWhenUsed/>
    <w:qFormat/>
    <w:rsid w:val="00A112E3"/>
    <w:pPr>
      <w:keepNext/>
      <w:keepLines/>
      <w:spacing w:line="259" w:lineRule="auto"/>
      <w:ind w:left="11" w:hanging="10"/>
      <w:outlineLvl w:val="1"/>
    </w:pPr>
    <w:rPr>
      <w:rFonts w:ascii="Calibri" w:eastAsia="Calibri" w:hAnsi="Calibri" w:cs="Calibri"/>
      <w:b/>
      <w:color w:val="000000"/>
      <w:sz w:val="28"/>
      <w:shd w:val="clear" w:color="auto" w:fill="C1C2C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EE1"/>
    <w:pPr>
      <w:tabs>
        <w:tab w:val="center" w:pos="4677"/>
        <w:tab w:val="right" w:pos="9355"/>
      </w:tabs>
    </w:pPr>
  </w:style>
  <w:style w:type="character" w:customStyle="1" w:styleId="a4">
    <w:name w:val="Верхний колонтитул Знак"/>
    <w:basedOn w:val="a0"/>
    <w:link w:val="a3"/>
    <w:uiPriority w:val="99"/>
    <w:rsid w:val="00E87EE1"/>
  </w:style>
  <w:style w:type="paragraph" w:styleId="a5">
    <w:name w:val="footer"/>
    <w:basedOn w:val="a"/>
    <w:link w:val="a6"/>
    <w:uiPriority w:val="99"/>
    <w:unhideWhenUsed/>
    <w:rsid w:val="00E87EE1"/>
    <w:pPr>
      <w:tabs>
        <w:tab w:val="center" w:pos="4677"/>
        <w:tab w:val="right" w:pos="9355"/>
      </w:tabs>
    </w:pPr>
  </w:style>
  <w:style w:type="character" w:customStyle="1" w:styleId="a6">
    <w:name w:val="Нижний колонтитул Знак"/>
    <w:basedOn w:val="a0"/>
    <w:link w:val="a5"/>
    <w:uiPriority w:val="99"/>
    <w:rsid w:val="00E87EE1"/>
  </w:style>
  <w:style w:type="paragraph" w:styleId="a7">
    <w:name w:val="List Paragraph"/>
    <w:basedOn w:val="a"/>
    <w:uiPriority w:val="34"/>
    <w:qFormat/>
    <w:rsid w:val="00D2748D"/>
    <w:pPr>
      <w:ind w:left="720"/>
      <w:contextualSpacing/>
    </w:pPr>
  </w:style>
  <w:style w:type="paragraph" w:customStyle="1" w:styleId="Default">
    <w:name w:val="Default"/>
    <w:rsid w:val="00E83A3F"/>
    <w:pPr>
      <w:autoSpaceDE w:val="0"/>
      <w:autoSpaceDN w:val="0"/>
      <w:adjustRightInd w:val="0"/>
    </w:pPr>
    <w:rPr>
      <w:rFonts w:ascii="Calibri" w:hAnsi="Calibri" w:cs="Calibri"/>
      <w:color w:val="000000"/>
      <w:sz w:val="24"/>
      <w:szCs w:val="24"/>
      <w:lang w:val="ru-RU"/>
    </w:rPr>
  </w:style>
  <w:style w:type="character" w:styleId="a8">
    <w:name w:val="Hyperlink"/>
    <w:basedOn w:val="a0"/>
    <w:uiPriority w:val="99"/>
    <w:unhideWhenUsed/>
    <w:rsid w:val="00833043"/>
    <w:rPr>
      <w:color w:val="0563C1" w:themeColor="hyperlink"/>
      <w:u w:val="single"/>
    </w:rPr>
  </w:style>
  <w:style w:type="character" w:customStyle="1" w:styleId="20">
    <w:name w:val="Заголовок 2 Знак"/>
    <w:basedOn w:val="a0"/>
    <w:link w:val="2"/>
    <w:rsid w:val="00A112E3"/>
    <w:rPr>
      <w:rFonts w:ascii="Calibri" w:eastAsia="Calibri" w:hAnsi="Calibri" w:cs="Calibri"/>
      <w:b/>
      <w:color w:val="000000"/>
      <w:sz w:val="28"/>
      <w:lang w:val="ru-RU" w:eastAsia="ru-RU"/>
    </w:rPr>
  </w:style>
  <w:style w:type="paragraph" w:styleId="a9">
    <w:name w:val="Balloon Text"/>
    <w:basedOn w:val="a"/>
    <w:link w:val="aa"/>
    <w:uiPriority w:val="99"/>
    <w:semiHidden/>
    <w:unhideWhenUsed/>
    <w:rsid w:val="0002165B"/>
    <w:rPr>
      <w:rFonts w:ascii="Tahoma" w:hAnsi="Tahoma" w:cs="Tahoma"/>
      <w:sz w:val="16"/>
      <w:szCs w:val="16"/>
    </w:rPr>
  </w:style>
  <w:style w:type="character" w:customStyle="1" w:styleId="aa">
    <w:name w:val="Текст выноски Знак"/>
    <w:basedOn w:val="a0"/>
    <w:link w:val="a9"/>
    <w:uiPriority w:val="99"/>
    <w:semiHidden/>
    <w:rsid w:val="00021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cc2017@gmail.com" TargetMode="External"/><Relationship Id="rId13" Type="http://schemas.openxmlformats.org/officeDocument/2006/relationships/hyperlink" Target="mailto:transport.wjcc2017@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deacademy.com/wjcc2017/" TargetMode="Externa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ana@tarvisiano.org" TargetMode="External"/><Relationship Id="rId5" Type="http://schemas.openxmlformats.org/officeDocument/2006/relationships/footnotes" Target="footnotes.xml"/><Relationship Id="rId15" Type="http://schemas.openxmlformats.org/officeDocument/2006/relationships/hyperlink" Target="mailto:wjcc2017@gmail.com" TargetMode="External"/><Relationship Id="rId10" Type="http://schemas.openxmlformats.org/officeDocument/2006/relationships/hyperlink" Target="mailto:transport.wjcc2017@gmail.com" TargetMode="External"/><Relationship Id="rId4" Type="http://schemas.openxmlformats.org/officeDocument/2006/relationships/webSettings" Target="webSettings.xml"/><Relationship Id="rId9" Type="http://schemas.openxmlformats.org/officeDocument/2006/relationships/hyperlink" Target="mailto:wjcc2017@gmail.com" TargetMode="External"/><Relationship Id="rId14" Type="http://schemas.openxmlformats.org/officeDocument/2006/relationships/hyperlink" Target="mailto:cristiana@tarvisian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RCF</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Victorija A. Skachkova</dc:creator>
  <cp:lastModifiedBy>Victorija A. Skachkova</cp:lastModifiedBy>
  <cp:revision>26</cp:revision>
  <dcterms:created xsi:type="dcterms:W3CDTF">2017-09-11T13:31:00Z</dcterms:created>
  <dcterms:modified xsi:type="dcterms:W3CDTF">2017-09-22T15:08:00Z</dcterms:modified>
</cp:coreProperties>
</file>