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5A52A" w14:textId="1513A7C0" w:rsidR="00DD23F8" w:rsidRPr="00684C9E" w:rsidRDefault="005059C4" w:rsidP="00DA63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84C9E">
        <w:rPr>
          <w:rFonts w:asciiTheme="majorHAnsi" w:hAnsiTheme="majorHAnsi" w:cstheme="majorHAnsi"/>
          <w:b/>
          <w:sz w:val="24"/>
          <w:szCs w:val="24"/>
        </w:rPr>
        <w:t>ИНФОРМАЦИЯ</w:t>
      </w:r>
      <w:r w:rsidR="003B2B16" w:rsidRPr="00684C9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A3F4C" w:rsidRPr="00684C9E">
        <w:rPr>
          <w:rFonts w:asciiTheme="majorHAnsi" w:hAnsiTheme="majorHAnsi" w:cstheme="majorHAnsi"/>
          <w:b/>
          <w:sz w:val="24"/>
          <w:szCs w:val="24"/>
        </w:rPr>
        <w:t xml:space="preserve">О СОРЕВНОВАНИИ </w:t>
      </w:r>
      <w:r w:rsidR="003B2B16" w:rsidRPr="00684C9E">
        <w:rPr>
          <w:rFonts w:asciiTheme="majorHAnsi" w:hAnsiTheme="majorHAnsi" w:cstheme="majorHAnsi"/>
          <w:b/>
          <w:sz w:val="24"/>
          <w:szCs w:val="24"/>
        </w:rPr>
        <w:t xml:space="preserve">И </w:t>
      </w:r>
      <w:r w:rsidR="00DA634C" w:rsidRPr="00684C9E">
        <w:rPr>
          <w:rFonts w:asciiTheme="majorHAnsi" w:hAnsiTheme="majorHAnsi" w:cstheme="majorHAnsi"/>
          <w:b/>
          <w:sz w:val="24"/>
          <w:szCs w:val="24"/>
        </w:rPr>
        <w:t>КРАТКИЙ ПЕРЕВОД</w:t>
      </w:r>
      <w:r w:rsidRPr="00684C9E">
        <w:rPr>
          <w:rFonts w:asciiTheme="majorHAnsi" w:hAnsiTheme="majorHAnsi" w:cstheme="majorHAnsi"/>
          <w:b/>
          <w:sz w:val="24"/>
          <w:szCs w:val="24"/>
        </w:rPr>
        <w:t xml:space="preserve"> С ДОПОЛНЕНИЯМИ</w:t>
      </w:r>
    </w:p>
    <w:p w14:paraId="0ABE08FD" w14:textId="5123CEEB" w:rsidR="00DA634C" w:rsidRPr="0005093E" w:rsidRDefault="00DA634C" w:rsidP="002920B4">
      <w:pPr>
        <w:jc w:val="both"/>
        <w:rPr>
          <w:rFonts w:asciiTheme="majorHAnsi" w:hAnsiTheme="majorHAnsi" w:cstheme="majorHAnsi"/>
          <w:sz w:val="24"/>
          <w:szCs w:val="24"/>
        </w:rPr>
      </w:pPr>
      <w:r w:rsidRPr="0005093E">
        <w:rPr>
          <w:rFonts w:asciiTheme="majorHAnsi" w:hAnsiTheme="majorHAnsi" w:cstheme="majorHAnsi"/>
          <w:sz w:val="24"/>
          <w:szCs w:val="24"/>
        </w:rPr>
        <w:t xml:space="preserve">Кубок Европейского шахматного союза среди школьников по смешанной системе проводится по решению Генеральной </w:t>
      </w:r>
      <w:r w:rsidR="003B2B16" w:rsidRPr="0005093E">
        <w:rPr>
          <w:rFonts w:asciiTheme="majorHAnsi" w:hAnsiTheme="majorHAnsi" w:cstheme="majorHAnsi"/>
          <w:sz w:val="24"/>
          <w:szCs w:val="24"/>
        </w:rPr>
        <w:t>А</w:t>
      </w:r>
      <w:r w:rsidRPr="0005093E">
        <w:rPr>
          <w:rFonts w:asciiTheme="majorHAnsi" w:hAnsiTheme="majorHAnsi" w:cstheme="majorHAnsi"/>
          <w:sz w:val="24"/>
          <w:szCs w:val="24"/>
        </w:rPr>
        <w:t xml:space="preserve">ссамблеи ЕШС на Крите (октябрь, 2017 г.) в возрастных группах до 7, до 9, до 11, </w:t>
      </w:r>
      <w:r w:rsidR="003B2B16" w:rsidRPr="0005093E">
        <w:rPr>
          <w:rFonts w:asciiTheme="majorHAnsi" w:hAnsiTheme="majorHAnsi" w:cstheme="majorHAnsi"/>
          <w:sz w:val="24"/>
          <w:szCs w:val="24"/>
        </w:rPr>
        <w:t xml:space="preserve">до </w:t>
      </w:r>
      <w:r w:rsidRPr="0005093E">
        <w:rPr>
          <w:rFonts w:asciiTheme="majorHAnsi" w:hAnsiTheme="majorHAnsi" w:cstheme="majorHAnsi"/>
          <w:sz w:val="24"/>
          <w:szCs w:val="24"/>
        </w:rPr>
        <w:t>13, до 15 лет (мальчики и девочки раздельно)</w:t>
      </w:r>
      <w:r w:rsidR="00F70DE3" w:rsidRPr="0005093E">
        <w:rPr>
          <w:rFonts w:asciiTheme="majorHAnsi" w:hAnsiTheme="majorHAnsi" w:cstheme="majorHAnsi"/>
          <w:sz w:val="24"/>
          <w:szCs w:val="24"/>
        </w:rPr>
        <w:t xml:space="preserve"> в Черногории (г. </w:t>
      </w:r>
      <w:proofErr w:type="spellStart"/>
      <w:r w:rsidR="00F70DE3" w:rsidRPr="0005093E">
        <w:rPr>
          <w:rFonts w:asciiTheme="majorHAnsi" w:hAnsiTheme="majorHAnsi" w:cstheme="majorHAnsi"/>
          <w:sz w:val="24"/>
          <w:szCs w:val="24"/>
        </w:rPr>
        <w:t>Будва</w:t>
      </w:r>
      <w:proofErr w:type="spellEnd"/>
      <w:r w:rsidR="00F70DE3" w:rsidRPr="0005093E">
        <w:rPr>
          <w:rFonts w:asciiTheme="majorHAnsi" w:hAnsiTheme="majorHAnsi" w:cstheme="majorHAnsi"/>
          <w:sz w:val="24"/>
          <w:szCs w:val="24"/>
        </w:rPr>
        <w:t xml:space="preserve">) с </w:t>
      </w:r>
      <w:r w:rsidR="003B2B16" w:rsidRPr="0005093E">
        <w:rPr>
          <w:rFonts w:asciiTheme="majorHAnsi" w:hAnsiTheme="majorHAnsi" w:cstheme="majorHAnsi"/>
          <w:sz w:val="24"/>
          <w:szCs w:val="24"/>
        </w:rPr>
        <w:t>3</w:t>
      </w:r>
      <w:r w:rsidR="00F70DE3" w:rsidRPr="0005093E">
        <w:rPr>
          <w:rFonts w:asciiTheme="majorHAnsi" w:hAnsiTheme="majorHAnsi" w:cstheme="majorHAnsi"/>
          <w:sz w:val="24"/>
          <w:szCs w:val="24"/>
        </w:rPr>
        <w:t xml:space="preserve"> по 12 октября 2018 г</w:t>
      </w:r>
      <w:r w:rsidRPr="0005093E">
        <w:rPr>
          <w:rFonts w:asciiTheme="majorHAnsi" w:hAnsiTheme="majorHAnsi" w:cstheme="majorHAnsi"/>
          <w:sz w:val="24"/>
          <w:szCs w:val="24"/>
        </w:rPr>
        <w:t>.</w:t>
      </w:r>
      <w:r w:rsidR="00F70DE3" w:rsidRPr="0005093E">
        <w:rPr>
          <w:rFonts w:asciiTheme="majorHAnsi" w:hAnsiTheme="majorHAnsi" w:cstheme="majorHAnsi"/>
          <w:sz w:val="24"/>
          <w:szCs w:val="24"/>
        </w:rPr>
        <w:t xml:space="preserve"> </w:t>
      </w:r>
      <w:r w:rsidR="004D393A" w:rsidRPr="0005093E">
        <w:rPr>
          <w:rFonts w:asciiTheme="majorHAnsi" w:hAnsiTheme="majorHAnsi" w:cstheme="majorHAnsi"/>
          <w:sz w:val="24"/>
          <w:szCs w:val="24"/>
        </w:rPr>
        <w:t xml:space="preserve"> </w:t>
      </w:r>
      <w:r w:rsidR="00F70DE3" w:rsidRPr="0005093E">
        <w:rPr>
          <w:rFonts w:asciiTheme="majorHAnsi" w:hAnsiTheme="majorHAnsi" w:cstheme="majorHAnsi"/>
          <w:sz w:val="24"/>
          <w:szCs w:val="24"/>
        </w:rPr>
        <w:t>Кубок</w:t>
      </w:r>
      <w:r w:rsidR="003B2B16" w:rsidRPr="0005093E">
        <w:rPr>
          <w:rFonts w:asciiTheme="majorHAnsi" w:hAnsiTheme="majorHAnsi" w:cstheme="majorHAnsi"/>
          <w:sz w:val="24"/>
          <w:szCs w:val="24"/>
        </w:rPr>
        <w:t>,</w:t>
      </w:r>
      <w:r w:rsidR="00F70DE3" w:rsidRPr="0005093E">
        <w:rPr>
          <w:rFonts w:asciiTheme="majorHAnsi" w:hAnsiTheme="majorHAnsi" w:cstheme="majorHAnsi"/>
          <w:sz w:val="24"/>
          <w:szCs w:val="24"/>
        </w:rPr>
        <w:t xml:space="preserve"> </w:t>
      </w:r>
      <w:r w:rsidR="003B2B16" w:rsidRPr="0005093E">
        <w:rPr>
          <w:rFonts w:asciiTheme="majorHAnsi" w:hAnsiTheme="majorHAnsi" w:cstheme="majorHAnsi"/>
          <w:sz w:val="24"/>
          <w:szCs w:val="24"/>
        </w:rPr>
        <w:t xml:space="preserve">как экспериментальный турнир, </w:t>
      </w:r>
      <w:r w:rsidR="0088351A" w:rsidRPr="0005093E">
        <w:rPr>
          <w:rFonts w:asciiTheme="majorHAnsi" w:hAnsiTheme="majorHAnsi" w:cstheme="majorHAnsi"/>
          <w:sz w:val="24"/>
          <w:szCs w:val="24"/>
        </w:rPr>
        <w:t xml:space="preserve">будет </w:t>
      </w:r>
      <w:r w:rsidR="00F70DE3" w:rsidRPr="0005093E">
        <w:rPr>
          <w:rFonts w:asciiTheme="majorHAnsi" w:hAnsiTheme="majorHAnsi" w:cstheme="majorHAnsi"/>
          <w:sz w:val="24"/>
          <w:szCs w:val="24"/>
        </w:rPr>
        <w:t>проводит</w:t>
      </w:r>
      <w:r w:rsidR="0088351A" w:rsidRPr="0005093E">
        <w:rPr>
          <w:rFonts w:asciiTheme="majorHAnsi" w:hAnsiTheme="majorHAnsi" w:cstheme="majorHAnsi"/>
          <w:sz w:val="24"/>
          <w:szCs w:val="24"/>
        </w:rPr>
        <w:t>ь</w:t>
      </w:r>
      <w:r w:rsidR="00F70DE3" w:rsidRPr="0005093E">
        <w:rPr>
          <w:rFonts w:asciiTheme="majorHAnsi" w:hAnsiTheme="majorHAnsi" w:cstheme="majorHAnsi"/>
          <w:sz w:val="24"/>
          <w:szCs w:val="24"/>
        </w:rPr>
        <w:t>ся в течение трех лет в Черногории (2018, 2019, 2020 гг.)</w:t>
      </w:r>
      <w:r w:rsidR="0088351A" w:rsidRPr="0005093E">
        <w:rPr>
          <w:rFonts w:asciiTheme="majorHAnsi" w:hAnsiTheme="majorHAnsi" w:cstheme="majorHAnsi"/>
          <w:sz w:val="24"/>
          <w:szCs w:val="24"/>
        </w:rPr>
        <w:t xml:space="preserve">, а затем </w:t>
      </w:r>
      <w:r w:rsidR="003B2B16" w:rsidRPr="0005093E">
        <w:rPr>
          <w:rFonts w:asciiTheme="majorHAnsi" w:hAnsiTheme="majorHAnsi" w:cstheme="majorHAnsi"/>
          <w:sz w:val="24"/>
          <w:szCs w:val="24"/>
        </w:rPr>
        <w:t>войдет в официальный календарь ЕШС</w:t>
      </w:r>
      <w:r w:rsidR="00F70DE3" w:rsidRPr="0005093E">
        <w:rPr>
          <w:rFonts w:asciiTheme="majorHAnsi" w:hAnsiTheme="majorHAnsi" w:cstheme="majorHAnsi"/>
          <w:sz w:val="24"/>
          <w:szCs w:val="24"/>
        </w:rPr>
        <w:t>.  Черногорская шахматная федерация обеспечивает призовой фонд в виде бесплатного участия победителей Кубка в первенствах Европы среди школьников (2019, 2020, 2021 гг.) и приглашени</w:t>
      </w:r>
      <w:r w:rsidR="004D393A" w:rsidRPr="0005093E">
        <w:rPr>
          <w:rFonts w:asciiTheme="majorHAnsi" w:hAnsiTheme="majorHAnsi" w:cstheme="majorHAnsi"/>
          <w:sz w:val="24"/>
          <w:szCs w:val="24"/>
        </w:rPr>
        <w:t>й</w:t>
      </w:r>
      <w:r w:rsidR="00F70DE3" w:rsidRPr="0005093E">
        <w:rPr>
          <w:rFonts w:asciiTheme="majorHAnsi" w:hAnsiTheme="majorHAnsi" w:cstheme="majorHAnsi"/>
          <w:sz w:val="24"/>
          <w:szCs w:val="24"/>
        </w:rPr>
        <w:t xml:space="preserve"> призеров (бесплатная гостиница с питанием) в Кубки ЕШС в 2019, 2020, 2021 гг. </w:t>
      </w:r>
      <w:r w:rsidR="003B2B16" w:rsidRPr="0005093E">
        <w:rPr>
          <w:rFonts w:asciiTheme="majorHAnsi" w:hAnsiTheme="majorHAnsi" w:cstheme="majorHAnsi"/>
          <w:sz w:val="24"/>
          <w:szCs w:val="24"/>
        </w:rPr>
        <w:t>По просьбе Черногорской шахматной федерации систему проведения Кубка ЕШС разработал Международный школьный шахматный союз.</w:t>
      </w:r>
    </w:p>
    <w:p w14:paraId="376B8563" w14:textId="77777777" w:rsidR="00DA634C" w:rsidRPr="0005093E" w:rsidRDefault="00DA634C" w:rsidP="002920B4">
      <w:pPr>
        <w:jc w:val="both"/>
        <w:rPr>
          <w:rFonts w:asciiTheme="majorHAnsi" w:hAnsiTheme="majorHAnsi" w:cstheme="majorHAnsi"/>
          <w:sz w:val="24"/>
          <w:szCs w:val="24"/>
        </w:rPr>
      </w:pPr>
      <w:r w:rsidRPr="0005093E">
        <w:rPr>
          <w:rFonts w:asciiTheme="majorHAnsi" w:hAnsiTheme="majorHAnsi" w:cstheme="majorHAnsi"/>
          <w:sz w:val="24"/>
          <w:szCs w:val="24"/>
        </w:rPr>
        <w:t>Смешанная система состоит из:</w:t>
      </w:r>
    </w:p>
    <w:p w14:paraId="32E8F8A3" w14:textId="77777777" w:rsidR="00DA634C" w:rsidRPr="0005093E" w:rsidRDefault="00DA634C" w:rsidP="002920B4">
      <w:pPr>
        <w:jc w:val="both"/>
        <w:rPr>
          <w:rFonts w:asciiTheme="majorHAnsi" w:hAnsiTheme="majorHAnsi" w:cstheme="majorHAnsi"/>
          <w:sz w:val="24"/>
          <w:szCs w:val="24"/>
        </w:rPr>
      </w:pPr>
      <w:r w:rsidRPr="0005093E">
        <w:rPr>
          <w:rFonts w:asciiTheme="majorHAnsi" w:hAnsiTheme="majorHAnsi" w:cstheme="majorHAnsi"/>
          <w:sz w:val="24"/>
          <w:szCs w:val="24"/>
        </w:rPr>
        <w:t>- турнир</w:t>
      </w:r>
      <w:r w:rsidR="00F70DE3" w:rsidRPr="0005093E">
        <w:rPr>
          <w:rFonts w:asciiTheme="majorHAnsi" w:hAnsiTheme="majorHAnsi" w:cstheme="majorHAnsi"/>
          <w:sz w:val="24"/>
          <w:szCs w:val="24"/>
        </w:rPr>
        <w:t>ов возрастных групп по</w:t>
      </w:r>
      <w:r w:rsidRPr="0005093E">
        <w:rPr>
          <w:rFonts w:asciiTheme="majorHAnsi" w:hAnsiTheme="majorHAnsi" w:cstheme="majorHAnsi"/>
          <w:sz w:val="24"/>
          <w:szCs w:val="24"/>
        </w:rPr>
        <w:t xml:space="preserve"> швейцарской системе в пять туров с классическим контролем, </w:t>
      </w:r>
      <w:r w:rsidR="00F70DE3" w:rsidRPr="0005093E">
        <w:rPr>
          <w:rFonts w:asciiTheme="majorHAnsi" w:hAnsiTheme="majorHAnsi" w:cstheme="majorHAnsi"/>
          <w:sz w:val="24"/>
          <w:szCs w:val="24"/>
        </w:rPr>
        <w:t xml:space="preserve">в каждом турнире </w:t>
      </w:r>
      <w:r w:rsidRPr="0005093E">
        <w:rPr>
          <w:rFonts w:asciiTheme="majorHAnsi" w:hAnsiTheme="majorHAnsi" w:cstheme="majorHAnsi"/>
          <w:sz w:val="24"/>
          <w:szCs w:val="24"/>
        </w:rPr>
        <w:t xml:space="preserve">определяются группы «А» </w:t>
      </w:r>
      <w:r w:rsidR="00F70DE3" w:rsidRPr="0005093E">
        <w:rPr>
          <w:rFonts w:asciiTheme="majorHAnsi" w:hAnsiTheme="majorHAnsi" w:cstheme="majorHAnsi"/>
          <w:sz w:val="24"/>
          <w:szCs w:val="24"/>
        </w:rPr>
        <w:t>(первые восемь мест) и группы «Б» (остальные участники)</w:t>
      </w:r>
      <w:r w:rsidRPr="0005093E">
        <w:rPr>
          <w:rFonts w:asciiTheme="majorHAnsi" w:hAnsiTheme="majorHAnsi" w:cstheme="majorHAnsi"/>
          <w:sz w:val="24"/>
          <w:szCs w:val="24"/>
        </w:rPr>
        <w:t>;</w:t>
      </w:r>
    </w:p>
    <w:p w14:paraId="2E975E9B" w14:textId="77777777" w:rsidR="00DA634C" w:rsidRPr="0005093E" w:rsidRDefault="00DA634C" w:rsidP="002920B4">
      <w:pPr>
        <w:jc w:val="both"/>
        <w:rPr>
          <w:rFonts w:asciiTheme="majorHAnsi" w:hAnsiTheme="majorHAnsi" w:cstheme="majorHAnsi"/>
          <w:sz w:val="24"/>
          <w:szCs w:val="24"/>
        </w:rPr>
      </w:pPr>
      <w:r w:rsidRPr="0005093E">
        <w:rPr>
          <w:rFonts w:asciiTheme="majorHAnsi" w:hAnsiTheme="majorHAnsi" w:cstheme="majorHAnsi"/>
          <w:sz w:val="24"/>
          <w:szCs w:val="24"/>
        </w:rPr>
        <w:t xml:space="preserve">- </w:t>
      </w:r>
      <w:r w:rsidR="0088351A" w:rsidRPr="0005093E">
        <w:rPr>
          <w:rFonts w:asciiTheme="majorHAnsi" w:hAnsiTheme="majorHAnsi" w:cstheme="majorHAnsi"/>
          <w:sz w:val="24"/>
          <w:szCs w:val="24"/>
        </w:rPr>
        <w:t xml:space="preserve">затем участники из групп «А» </w:t>
      </w:r>
      <w:r w:rsidR="00581FBF" w:rsidRPr="0005093E">
        <w:rPr>
          <w:rFonts w:asciiTheme="majorHAnsi" w:hAnsiTheme="majorHAnsi" w:cstheme="majorHAnsi"/>
          <w:sz w:val="24"/>
          <w:szCs w:val="24"/>
        </w:rPr>
        <w:t xml:space="preserve">разыгрывают </w:t>
      </w:r>
      <w:r w:rsidR="00876D29" w:rsidRPr="0005093E">
        <w:rPr>
          <w:rFonts w:asciiTheme="majorHAnsi" w:hAnsiTheme="majorHAnsi" w:cstheme="majorHAnsi"/>
          <w:sz w:val="24"/>
          <w:szCs w:val="24"/>
        </w:rPr>
        <w:t>восемь мест</w:t>
      </w:r>
      <w:r w:rsidR="0088351A" w:rsidRPr="0005093E">
        <w:rPr>
          <w:rFonts w:asciiTheme="majorHAnsi" w:hAnsiTheme="majorHAnsi" w:cstheme="majorHAnsi"/>
          <w:sz w:val="24"/>
          <w:szCs w:val="24"/>
        </w:rPr>
        <w:t xml:space="preserve"> в </w:t>
      </w:r>
      <w:r w:rsidRPr="0005093E">
        <w:rPr>
          <w:rFonts w:asciiTheme="majorHAnsi" w:hAnsiTheme="majorHAnsi" w:cstheme="majorHAnsi"/>
          <w:sz w:val="24"/>
          <w:szCs w:val="24"/>
        </w:rPr>
        <w:t>турнир</w:t>
      </w:r>
      <w:r w:rsidR="0088351A" w:rsidRPr="0005093E">
        <w:rPr>
          <w:rFonts w:asciiTheme="majorHAnsi" w:hAnsiTheme="majorHAnsi" w:cstheme="majorHAnsi"/>
          <w:sz w:val="24"/>
          <w:szCs w:val="24"/>
        </w:rPr>
        <w:t>ах</w:t>
      </w:r>
      <w:r w:rsidRPr="0005093E">
        <w:rPr>
          <w:rFonts w:asciiTheme="majorHAnsi" w:hAnsiTheme="majorHAnsi" w:cstheme="majorHAnsi"/>
          <w:sz w:val="24"/>
          <w:szCs w:val="24"/>
        </w:rPr>
        <w:t xml:space="preserve"> по олимпийской системе в рапид</w:t>
      </w:r>
      <w:r w:rsidR="00876D29" w:rsidRPr="0005093E">
        <w:rPr>
          <w:rFonts w:asciiTheme="majorHAnsi" w:hAnsiTheme="majorHAnsi" w:cstheme="majorHAnsi"/>
          <w:sz w:val="24"/>
          <w:szCs w:val="24"/>
        </w:rPr>
        <w:t xml:space="preserve"> (три тура)</w:t>
      </w:r>
      <w:r w:rsidR="0088351A" w:rsidRPr="0005093E">
        <w:rPr>
          <w:rFonts w:asciiTheme="majorHAnsi" w:hAnsiTheme="majorHAnsi" w:cstheme="majorHAnsi"/>
          <w:sz w:val="24"/>
          <w:szCs w:val="24"/>
        </w:rPr>
        <w:t xml:space="preserve">, а участники из групп «Б» играют в рапид по </w:t>
      </w:r>
      <w:r w:rsidRPr="0005093E">
        <w:rPr>
          <w:rFonts w:asciiTheme="majorHAnsi" w:hAnsiTheme="majorHAnsi" w:cstheme="majorHAnsi"/>
          <w:sz w:val="24"/>
          <w:szCs w:val="24"/>
        </w:rPr>
        <w:t>швейцарской системе</w:t>
      </w:r>
      <w:r w:rsidR="0088351A" w:rsidRPr="0005093E">
        <w:rPr>
          <w:rFonts w:asciiTheme="majorHAnsi" w:hAnsiTheme="majorHAnsi" w:cstheme="majorHAnsi"/>
          <w:sz w:val="24"/>
          <w:szCs w:val="24"/>
        </w:rPr>
        <w:t>;</w:t>
      </w:r>
    </w:p>
    <w:p w14:paraId="00152E8A" w14:textId="01E7DD2B" w:rsidR="0088351A" w:rsidRPr="0005093E" w:rsidRDefault="00DA634C" w:rsidP="002920B4">
      <w:pPr>
        <w:jc w:val="both"/>
        <w:rPr>
          <w:rFonts w:asciiTheme="majorHAnsi" w:hAnsiTheme="majorHAnsi" w:cstheme="majorHAnsi"/>
          <w:sz w:val="24"/>
          <w:szCs w:val="24"/>
        </w:rPr>
      </w:pPr>
      <w:r w:rsidRPr="0005093E">
        <w:rPr>
          <w:rFonts w:asciiTheme="majorHAnsi" w:hAnsiTheme="majorHAnsi" w:cstheme="majorHAnsi"/>
          <w:sz w:val="24"/>
          <w:szCs w:val="24"/>
        </w:rPr>
        <w:t xml:space="preserve">- </w:t>
      </w:r>
      <w:r w:rsidR="0088351A" w:rsidRPr="0005093E">
        <w:rPr>
          <w:rFonts w:asciiTheme="majorHAnsi" w:hAnsiTheme="majorHAnsi" w:cstheme="majorHAnsi"/>
          <w:sz w:val="24"/>
          <w:szCs w:val="24"/>
        </w:rPr>
        <w:t>в последний день проводятся блицтурниры</w:t>
      </w:r>
      <w:r w:rsidRPr="0005093E">
        <w:rPr>
          <w:rFonts w:asciiTheme="majorHAnsi" w:hAnsiTheme="majorHAnsi" w:cstheme="majorHAnsi"/>
          <w:sz w:val="24"/>
          <w:szCs w:val="24"/>
        </w:rPr>
        <w:t xml:space="preserve"> по круговой </w:t>
      </w:r>
      <w:r w:rsidR="0088351A" w:rsidRPr="0005093E">
        <w:rPr>
          <w:rFonts w:asciiTheme="majorHAnsi" w:hAnsiTheme="majorHAnsi" w:cstheme="majorHAnsi"/>
          <w:sz w:val="24"/>
          <w:szCs w:val="24"/>
        </w:rPr>
        <w:t xml:space="preserve">системе </w:t>
      </w:r>
      <w:r w:rsidR="00684C9E">
        <w:rPr>
          <w:rFonts w:asciiTheme="majorHAnsi" w:hAnsiTheme="majorHAnsi" w:cstheme="majorHAnsi"/>
          <w:sz w:val="24"/>
          <w:szCs w:val="24"/>
        </w:rPr>
        <w:t>в группе «А» и швейцарской системе в группах «Б»</w:t>
      </w:r>
      <w:r w:rsidR="0088351A" w:rsidRPr="0005093E">
        <w:rPr>
          <w:rFonts w:asciiTheme="majorHAnsi" w:hAnsiTheme="majorHAnsi" w:cstheme="majorHAnsi"/>
          <w:sz w:val="24"/>
          <w:szCs w:val="24"/>
        </w:rPr>
        <w:t>.</w:t>
      </w:r>
    </w:p>
    <w:p w14:paraId="47A70986" w14:textId="77777777" w:rsidR="0088351A" w:rsidRPr="0005093E" w:rsidRDefault="0088351A" w:rsidP="002920B4">
      <w:pPr>
        <w:jc w:val="both"/>
        <w:rPr>
          <w:rFonts w:asciiTheme="majorHAnsi" w:hAnsiTheme="majorHAnsi" w:cstheme="majorHAnsi"/>
          <w:sz w:val="24"/>
          <w:szCs w:val="24"/>
        </w:rPr>
      </w:pPr>
      <w:r w:rsidRPr="0005093E">
        <w:rPr>
          <w:rFonts w:asciiTheme="majorHAnsi" w:hAnsiTheme="majorHAnsi" w:cstheme="majorHAnsi"/>
          <w:sz w:val="24"/>
          <w:szCs w:val="24"/>
        </w:rPr>
        <w:t>Итоги подводятся по наименьшей сумме занятых мест во всех турнирах. При равенстве показателей преимущество получают участники, занявшие высшие места в турнирах по классической системе.</w:t>
      </w:r>
    </w:p>
    <w:p w14:paraId="6E2525A8" w14:textId="77777777" w:rsidR="002920B4" w:rsidRPr="0005093E" w:rsidRDefault="00876D29" w:rsidP="002920B4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05093E">
        <w:rPr>
          <w:rFonts w:asciiTheme="majorHAnsi" w:hAnsiTheme="majorHAnsi" w:cstheme="majorHAnsi"/>
          <w:b/>
          <w:sz w:val="24"/>
          <w:szCs w:val="24"/>
        </w:rPr>
        <w:t>По просьбе МШШС д</w:t>
      </w:r>
      <w:r w:rsidR="002920B4" w:rsidRPr="0005093E">
        <w:rPr>
          <w:rFonts w:asciiTheme="majorHAnsi" w:hAnsiTheme="majorHAnsi" w:cstheme="majorHAnsi"/>
          <w:b/>
          <w:sz w:val="24"/>
          <w:szCs w:val="24"/>
        </w:rPr>
        <w:t>ля российских участников установлена 10-ти процентная скидка на гостиницу (питание включено) при полной оплате размещения и взносов до 30 июня 2018 г.</w:t>
      </w:r>
    </w:p>
    <w:p w14:paraId="22228C8D" w14:textId="77777777" w:rsidR="00876D29" w:rsidRPr="0005093E" w:rsidRDefault="00876D29" w:rsidP="00876D29">
      <w:pPr>
        <w:jc w:val="center"/>
        <w:rPr>
          <w:rFonts w:asciiTheme="majorHAnsi" w:hAnsiTheme="majorHAnsi" w:cstheme="majorHAnsi"/>
          <w:sz w:val="24"/>
          <w:szCs w:val="24"/>
        </w:rPr>
      </w:pPr>
      <w:r w:rsidRPr="0005093E">
        <w:rPr>
          <w:rFonts w:asciiTheme="majorHAnsi" w:hAnsiTheme="majorHAnsi" w:cstheme="majorHAnsi"/>
          <w:sz w:val="24"/>
          <w:szCs w:val="24"/>
        </w:rPr>
        <w:t>ОСНОВНЫЕ ПУНКТЫ ПОЛОЖЕНИЯ</w:t>
      </w:r>
    </w:p>
    <w:p w14:paraId="2276D411" w14:textId="37E4BB37" w:rsidR="00B02E59" w:rsidRPr="0005093E" w:rsidRDefault="00B02E59" w:rsidP="00B02E59">
      <w:pPr>
        <w:rPr>
          <w:rFonts w:asciiTheme="majorHAnsi" w:hAnsiTheme="majorHAnsi" w:cstheme="majorHAnsi"/>
          <w:sz w:val="24"/>
          <w:szCs w:val="24"/>
        </w:rPr>
      </w:pPr>
      <w:r w:rsidRPr="0005093E">
        <w:rPr>
          <w:rFonts w:asciiTheme="majorHAnsi" w:hAnsiTheme="majorHAnsi" w:cstheme="majorHAnsi"/>
          <w:sz w:val="24"/>
          <w:szCs w:val="24"/>
        </w:rPr>
        <w:t xml:space="preserve">1. Заявки принимаются по установленной форме (Приложение 1) до 10 июля 2018 г.  Заявки должны быть подписаны представителем </w:t>
      </w:r>
      <w:r w:rsidR="004D393A" w:rsidRPr="0005093E">
        <w:rPr>
          <w:rFonts w:asciiTheme="majorHAnsi" w:hAnsiTheme="majorHAnsi" w:cstheme="majorHAnsi"/>
          <w:sz w:val="24"/>
          <w:szCs w:val="24"/>
        </w:rPr>
        <w:t>Российской</w:t>
      </w:r>
      <w:r w:rsidRPr="0005093E">
        <w:rPr>
          <w:rFonts w:asciiTheme="majorHAnsi" w:hAnsiTheme="majorHAnsi" w:cstheme="majorHAnsi"/>
          <w:sz w:val="24"/>
          <w:szCs w:val="24"/>
        </w:rPr>
        <w:t xml:space="preserve"> шахматной федерации</w:t>
      </w:r>
      <w:r w:rsidR="004D393A" w:rsidRPr="0005093E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3B257A8" w14:textId="77777777" w:rsidR="00B02E59" w:rsidRPr="0005093E" w:rsidRDefault="00B02E59" w:rsidP="00B02E59">
      <w:pPr>
        <w:tabs>
          <w:tab w:val="left" w:pos="720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</w:pP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eastAsia="tr-TR"/>
        </w:rPr>
        <w:t xml:space="preserve">2.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Спортсмены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имеют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право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играть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следующих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возрастных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группах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,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при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условии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,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что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на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1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января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2018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года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они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не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достигли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возраста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>:</w:t>
      </w:r>
    </w:p>
    <w:p w14:paraId="2BD9ACD0" w14:textId="77777777" w:rsidR="00B02E59" w:rsidRPr="0005093E" w:rsidRDefault="00B02E59" w:rsidP="00B02E59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</w:pP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 7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лет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(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дата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рождения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: 1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января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2011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позже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) –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Турнир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до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7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лет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>;</w:t>
      </w:r>
    </w:p>
    <w:p w14:paraId="58C766CD" w14:textId="77777777" w:rsidR="00B02E59" w:rsidRPr="0005093E" w:rsidRDefault="00B02E59" w:rsidP="00B02E59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</w:pP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 9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лет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(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дата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рождения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: 1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января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2009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позже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) –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Турнир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до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9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лет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>;</w:t>
      </w:r>
    </w:p>
    <w:p w14:paraId="74BFABFF" w14:textId="77777777" w:rsidR="00B02E59" w:rsidRPr="0005093E" w:rsidRDefault="00B02E59" w:rsidP="00B02E59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</w:pP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11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лет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(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дата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рождения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: 1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января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2007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позже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) –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Турнир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до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11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лет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>;</w:t>
      </w:r>
    </w:p>
    <w:p w14:paraId="78365A8E" w14:textId="77777777" w:rsidR="00B02E59" w:rsidRPr="0005093E" w:rsidRDefault="00B02E59" w:rsidP="00B02E59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</w:pP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13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лет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(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дата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рождения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: 1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января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2005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позже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) –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Турнир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до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13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лет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>;</w:t>
      </w:r>
    </w:p>
    <w:p w14:paraId="583D02C7" w14:textId="77777777" w:rsidR="00B02E59" w:rsidRPr="0005093E" w:rsidRDefault="00B02E59" w:rsidP="00B02E59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A"/>
          <w:sz w:val="24"/>
          <w:szCs w:val="24"/>
        </w:rPr>
      </w:pP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15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лет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(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дата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рождения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: 1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января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2003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позже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) –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Турнир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до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tr-TR"/>
        </w:rPr>
        <w:t xml:space="preserve"> 15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tr-TR"/>
        </w:rPr>
        <w:t>лет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eastAsia="tr-TR"/>
        </w:rPr>
        <w:t>.</w:t>
      </w:r>
    </w:p>
    <w:p w14:paraId="37A07C9C" w14:textId="73470482" w:rsidR="00B02E59" w:rsidRPr="0005093E" w:rsidRDefault="00B02E59" w:rsidP="00B02E59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</w:pP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3.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При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регистрации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представители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игроков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(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тренер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или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</w:rPr>
        <w:t>родитель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)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предъявляют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паспорт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(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либо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</w:rPr>
        <w:t>свидетельство о рождении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)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для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проверки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персональных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данных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игрока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.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Каждая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="004D393A" w:rsidRPr="0005093E">
        <w:rPr>
          <w:rFonts w:asciiTheme="majorHAnsi" w:eastAsia="Times New Roman" w:hAnsiTheme="majorHAnsi" w:cstheme="majorHAnsi"/>
          <w:color w:val="000000"/>
          <w:sz w:val="24"/>
          <w:szCs w:val="24"/>
        </w:rPr>
        <w:t>группа детей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должна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="004D393A" w:rsidRPr="0005093E">
        <w:rPr>
          <w:rFonts w:asciiTheme="majorHAnsi" w:eastAsia="Times New Roman" w:hAnsiTheme="majorHAnsi" w:cstheme="majorHAnsi"/>
          <w:color w:val="000000"/>
          <w:sz w:val="24"/>
          <w:szCs w:val="24"/>
        </w:rPr>
        <w:t>сопровождаться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по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крайней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мере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одн</w:t>
      </w:r>
      <w:r w:rsidR="004D393A" w:rsidRPr="0005093E">
        <w:rPr>
          <w:rFonts w:asciiTheme="majorHAnsi" w:eastAsia="Times New Roman" w:hAnsiTheme="majorHAnsi" w:cstheme="majorHAnsi"/>
          <w:color w:val="000000"/>
          <w:sz w:val="24"/>
          <w:szCs w:val="24"/>
        </w:rPr>
        <w:t>им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</w:rPr>
        <w:t>руководител</w:t>
      </w:r>
      <w:r w:rsidR="004D393A" w:rsidRPr="0005093E">
        <w:rPr>
          <w:rFonts w:asciiTheme="majorHAnsi" w:eastAsia="Times New Roman" w:hAnsiTheme="majorHAnsi" w:cstheme="majorHAnsi"/>
          <w:color w:val="000000"/>
          <w:sz w:val="24"/>
          <w:szCs w:val="24"/>
        </w:rPr>
        <w:t>ем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/>
        </w:rPr>
        <w:t xml:space="preserve">.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</w:rPr>
        <w:t>Участники страхуются самостоятельно.</w:t>
      </w:r>
    </w:p>
    <w:p w14:paraId="22D9513A" w14:textId="3D4D3622" w:rsidR="00B02E59" w:rsidRPr="0005093E" w:rsidRDefault="00B02E59" w:rsidP="00B02E59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</w:pP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</w:rPr>
        <w:lastRenderedPageBreak/>
        <w:t xml:space="preserve">4.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Все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участники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 (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игроки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,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тренеры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</w:rPr>
        <w:t>, родители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)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должны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быть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размещены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в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официальных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отелях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</w:rPr>
        <w:t>Кубка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 (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бронирование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гостиниц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осуществляется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только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</w:rPr>
        <w:t>через О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рганиза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</w:rPr>
        <w:t>ионный комитет)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.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Доступ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в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</w:rPr>
        <w:t>турнирны</w:t>
      </w:r>
      <w:r w:rsidR="004D393A" w:rsidRPr="0005093E">
        <w:rPr>
          <w:rFonts w:asciiTheme="majorHAnsi" w:eastAsia="Times New Roman" w:hAnsiTheme="majorHAnsi" w:cstheme="majorHAnsi"/>
          <w:color w:val="00000A"/>
          <w:sz w:val="24"/>
          <w:szCs w:val="24"/>
        </w:rPr>
        <w:t>е помещения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разрешен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только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pl-PL"/>
        </w:rPr>
        <w:t>акредитованным лица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</w:rPr>
        <w:t>м</w:t>
      </w:r>
      <w:r w:rsidRPr="0005093E">
        <w:rPr>
          <w:rFonts w:asciiTheme="majorHAnsi" w:eastAsia="Times New Roman" w:hAnsiTheme="majorHAnsi" w:cstheme="majorHAnsi"/>
          <w:color w:val="00000A"/>
          <w:sz w:val="24"/>
          <w:szCs w:val="24"/>
          <w:lang w:val="es-ES"/>
        </w:rPr>
        <w:t>.</w:t>
      </w:r>
    </w:p>
    <w:p w14:paraId="060DEEC6" w14:textId="77777777" w:rsidR="00B02E59" w:rsidRPr="0005093E" w:rsidRDefault="00B02E59" w:rsidP="00B02E59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</w:pP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es-ES"/>
        </w:rPr>
        <w:t>Расходы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es-ES"/>
        </w:rPr>
        <w:t>на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es-ES"/>
        </w:rPr>
        <w:t>гостиницу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eastAsia="es-ES"/>
        </w:rPr>
        <w:t xml:space="preserve">,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es-ES"/>
        </w:rPr>
        <w:t>дорогу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eastAsia="es-ES"/>
        </w:rPr>
        <w:t xml:space="preserve">, взносы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es-ES"/>
        </w:rPr>
        <w:t>оплачиваются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es-ES"/>
        </w:rPr>
        <w:t>родителями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es-ES"/>
        </w:rPr>
        <w:t>участников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es-ES"/>
        </w:rPr>
        <w:t>или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es-ES"/>
        </w:rPr>
        <w:t>их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es-ES"/>
        </w:rPr>
        <w:t>шахматными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 xml:space="preserve">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es-ES"/>
        </w:rPr>
        <w:t>федерациями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 xml:space="preserve">,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es-ES"/>
        </w:rPr>
        <w:t>школами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 xml:space="preserve">, 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pl-PL" w:eastAsia="es-ES"/>
        </w:rPr>
        <w:t>спонсорами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>.</w:t>
      </w:r>
    </w:p>
    <w:p w14:paraId="5F8DC718" w14:textId="77777777" w:rsidR="005A3C25" w:rsidRPr="006A3F4C" w:rsidRDefault="005A3C25" w:rsidP="00B02E59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es-ES"/>
        </w:rPr>
      </w:pPr>
      <w:r w:rsidRPr="006A3F4C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es-ES"/>
        </w:rPr>
        <w:t>5.</w:t>
      </w:r>
      <w:r w:rsidR="00E13D03" w:rsidRPr="006A3F4C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es-ES"/>
        </w:rPr>
        <w:t>Обязательные в</w:t>
      </w:r>
      <w:r w:rsidRPr="006A3F4C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es-ES"/>
        </w:rPr>
        <w:t>зносы:</w:t>
      </w:r>
    </w:p>
    <w:p w14:paraId="5D1BC127" w14:textId="073ED6C3" w:rsidR="005A3C25" w:rsidRPr="0005093E" w:rsidRDefault="005A3C25" w:rsidP="00B02E5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es-ES"/>
        </w:rPr>
        <w:t>a</w:t>
      </w:r>
      <w:r w:rsidRPr="0005093E">
        <w:rPr>
          <w:rFonts w:asciiTheme="majorHAnsi" w:eastAsia="Times New Roman" w:hAnsiTheme="majorHAnsi" w:cstheme="majorHAnsi"/>
          <w:color w:val="333333"/>
          <w:sz w:val="24"/>
          <w:szCs w:val="24"/>
          <w:lang w:eastAsia="es-ES"/>
        </w:rPr>
        <w:t xml:space="preserve">) </w:t>
      </w:r>
      <w:r w:rsidRPr="0005093E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es-ES"/>
        </w:rPr>
        <w:t>20 евро</w:t>
      </w:r>
      <w:r w:rsidRPr="0005093E">
        <w:rPr>
          <w:rFonts w:asciiTheme="majorHAnsi" w:eastAsia="Times New Roman" w:hAnsiTheme="majorHAnsi" w:cstheme="majorHAnsi"/>
          <w:color w:val="333333"/>
          <w:sz w:val="24"/>
          <w:szCs w:val="24"/>
          <w:lang w:eastAsia="es-ES"/>
        </w:rPr>
        <w:t xml:space="preserve"> </w:t>
      </w:r>
      <w:r w:rsidRPr="0005093E">
        <w:rPr>
          <w:rFonts w:asciiTheme="majorHAnsi" w:eastAsia="Times New Roman" w:hAnsiTheme="majorHAnsi" w:cstheme="majorHAnsi"/>
          <w:b/>
          <w:bCs/>
          <w:sz w:val="24"/>
          <w:szCs w:val="24"/>
          <w:lang w:eastAsia="ru-RU"/>
        </w:rPr>
        <w:t xml:space="preserve">в Европейский шахматный союз </w:t>
      </w:r>
      <w:r w:rsidRPr="0005093E">
        <w:rPr>
          <w:rFonts w:asciiTheme="majorHAnsi" w:eastAsia="Times New Roman" w:hAnsiTheme="majorHAnsi" w:cstheme="majorHAnsi"/>
          <w:bCs/>
          <w:sz w:val="24"/>
          <w:szCs w:val="24"/>
          <w:lang w:eastAsia="ru-RU"/>
        </w:rPr>
        <w:t>внос</w:t>
      </w:r>
      <w:r w:rsidR="004D393A" w:rsidRPr="0005093E">
        <w:rPr>
          <w:rFonts w:asciiTheme="majorHAnsi" w:eastAsia="Times New Roman" w:hAnsiTheme="majorHAnsi" w:cstheme="majorHAnsi"/>
          <w:bCs/>
          <w:sz w:val="24"/>
          <w:szCs w:val="24"/>
          <w:lang w:eastAsia="ru-RU"/>
        </w:rPr>
        <w:t>я</w:t>
      </w:r>
      <w:r w:rsidRPr="0005093E">
        <w:rPr>
          <w:rFonts w:asciiTheme="majorHAnsi" w:eastAsia="Times New Roman" w:hAnsiTheme="majorHAnsi" w:cstheme="majorHAnsi"/>
          <w:bCs/>
          <w:sz w:val="24"/>
          <w:szCs w:val="24"/>
          <w:lang w:eastAsia="ru-RU"/>
        </w:rPr>
        <w:t>тся за каждого игрока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. Этот взнос можно перечислить через Российскую шахматную федерацию или внести непосредственно в Оргкомитет перед первым туром.</w:t>
      </w:r>
    </w:p>
    <w:p w14:paraId="0CCDE26B" w14:textId="1C616874" w:rsidR="005059C4" w:rsidRPr="0005093E" w:rsidRDefault="005A3C25" w:rsidP="005059C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b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) </w:t>
      </w:r>
      <w:r w:rsidRPr="0005093E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 xml:space="preserve">80 </w:t>
      </w:r>
      <w:r w:rsidR="008D7598" w:rsidRPr="0005093E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евро</w:t>
      </w:r>
      <w:r w:rsidR="008D7598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8D7598" w:rsidRPr="0005093E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 xml:space="preserve">в </w:t>
      </w:r>
      <w:r w:rsidR="005059C4" w:rsidRPr="0005093E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Оргкомитет</w:t>
      </w:r>
      <w:r w:rsidR="005059C4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внос</w:t>
      </w:r>
      <w:r w:rsidR="004D393A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я</w:t>
      </w:r>
      <w:r w:rsidR="005059C4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тся</w:t>
      </w:r>
      <w:r w:rsidR="008D7598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за каждого участника</w:t>
      </w:r>
      <w:r w:rsidRPr="0005093E">
        <w:rPr>
          <w:rFonts w:asciiTheme="majorHAnsi" w:eastAsia="Times New Roman" w:hAnsiTheme="majorHAnsi" w:cstheme="majorHAnsi"/>
          <w:b/>
          <w:bCs/>
          <w:sz w:val="24"/>
          <w:szCs w:val="24"/>
          <w:lang w:eastAsia="ru-RU"/>
        </w:rPr>
        <w:t xml:space="preserve"> </w:t>
      </w:r>
      <w:r w:rsidRPr="0005093E">
        <w:rPr>
          <w:rFonts w:asciiTheme="majorHAnsi" w:eastAsia="Times New Roman" w:hAnsiTheme="majorHAnsi" w:cstheme="majorHAnsi"/>
          <w:bCs/>
          <w:sz w:val="24"/>
          <w:szCs w:val="24"/>
          <w:lang w:eastAsia="ru-RU"/>
        </w:rPr>
        <w:t>и каждое сопровождающее лицо</w:t>
      </w:r>
      <w:r w:rsidR="008D7598" w:rsidRPr="0005093E">
        <w:rPr>
          <w:rFonts w:asciiTheme="majorHAnsi" w:eastAsia="Times New Roman" w:hAnsiTheme="majorHAnsi" w:cstheme="majorHAnsi"/>
          <w:bCs/>
          <w:sz w:val="24"/>
          <w:szCs w:val="24"/>
          <w:lang w:eastAsia="ru-RU"/>
        </w:rPr>
        <w:t>. Этот взнос перечисляется в Оргкомитет вместе с оплатой за гостиницу.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Вступительный взнос включает </w:t>
      </w:r>
      <w:r w:rsidR="008D7598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оплату трансфера и аккредитации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. </w:t>
      </w:r>
      <w:r w:rsidR="005059C4" w:rsidRPr="0005093E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Реквизиты Оргкомитета указаны в Положении.</w:t>
      </w:r>
    </w:p>
    <w:p w14:paraId="5173CFE7" w14:textId="75068E20" w:rsidR="008D7598" w:rsidRPr="0005093E" w:rsidRDefault="005059C4" w:rsidP="008D759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c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) </w:t>
      </w:r>
      <w:r w:rsidR="006A3F4C" w:rsidRPr="006A3F4C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Дополнение:</w:t>
      </w:r>
      <w:r w:rsidR="006A3F4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D06D1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российские участники Кубка ЕШС </w:t>
      </w:r>
      <w:r w:rsidR="000F50B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могут </w:t>
      </w:r>
      <w:r w:rsidR="00D06D1E">
        <w:rPr>
          <w:rFonts w:asciiTheme="majorHAnsi" w:eastAsia="Times New Roman" w:hAnsiTheme="majorHAnsi" w:cstheme="majorHAnsi"/>
          <w:sz w:val="24"/>
          <w:szCs w:val="24"/>
          <w:lang w:eastAsia="ru-RU"/>
        </w:rPr>
        <w:t>получ</w:t>
      </w:r>
      <w:r w:rsidR="000F50B1">
        <w:rPr>
          <w:rFonts w:asciiTheme="majorHAnsi" w:eastAsia="Times New Roman" w:hAnsiTheme="majorHAnsi" w:cstheme="majorHAnsi"/>
          <w:sz w:val="24"/>
          <w:szCs w:val="24"/>
          <w:lang w:eastAsia="ru-RU"/>
        </w:rPr>
        <w:t>ить</w:t>
      </w:r>
      <w:r w:rsidR="00D06D1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футболки с логотипом Российской шахматной федерации. </w:t>
      </w:r>
      <w:r w:rsidR="00D0237B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Размеры футболок </w:t>
      </w:r>
      <w:r w:rsidR="00D06D1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надо </w:t>
      </w:r>
      <w:r w:rsidR="00D0237B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указ</w:t>
      </w:r>
      <w:r w:rsidR="00D06D1E">
        <w:rPr>
          <w:rFonts w:asciiTheme="majorHAnsi" w:eastAsia="Times New Roman" w:hAnsiTheme="majorHAnsi" w:cstheme="majorHAnsi"/>
          <w:sz w:val="24"/>
          <w:szCs w:val="24"/>
          <w:lang w:eastAsia="ru-RU"/>
        </w:rPr>
        <w:t>ать</w:t>
      </w:r>
      <w:r w:rsidR="00D0237B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в </w:t>
      </w:r>
      <w:r w:rsidR="007955E4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приложении № 2 к </w:t>
      </w:r>
      <w:r w:rsidR="00D0237B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заявке</w:t>
      </w:r>
      <w:r w:rsidR="007955E4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на участие.</w:t>
      </w:r>
      <w:r w:rsidR="00D0237B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B52986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D06D1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Стоимость футболок и порядок оплаты за них </w:t>
      </w:r>
      <w:r w:rsidR="000852E3">
        <w:rPr>
          <w:rFonts w:asciiTheme="majorHAnsi" w:eastAsia="Times New Roman" w:hAnsiTheme="majorHAnsi" w:cstheme="majorHAnsi"/>
          <w:sz w:val="24"/>
          <w:szCs w:val="24"/>
          <w:lang w:eastAsia="ru-RU"/>
        </w:rPr>
        <w:t>будут указаны дополнительно.</w:t>
      </w:r>
    </w:p>
    <w:p w14:paraId="6CC6FB27" w14:textId="77777777" w:rsidR="005A3C25" w:rsidRPr="006A3F4C" w:rsidRDefault="004D7053" w:rsidP="005A3C25">
      <w:pPr>
        <w:widowControl w:val="0"/>
        <w:autoSpaceDE w:val="0"/>
        <w:autoSpaceDN w:val="0"/>
        <w:adjustRightInd w:val="0"/>
        <w:spacing w:after="0" w:line="264" w:lineRule="exact"/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</w:pPr>
      <w:r w:rsidRPr="006A3F4C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 xml:space="preserve">6. </w:t>
      </w:r>
      <w:r w:rsidR="005059C4" w:rsidRPr="006A3F4C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Реквизиты РШФ</w:t>
      </w:r>
    </w:p>
    <w:p w14:paraId="4E2C0730" w14:textId="30014B91" w:rsidR="004D7053" w:rsidRPr="0005093E" w:rsidRDefault="005059C4" w:rsidP="00356990">
      <w:pPr>
        <w:shd w:val="clear" w:color="auto" w:fill="FFFFFF"/>
        <w:spacing w:after="0" w:line="336" w:lineRule="atLeast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Взнос в ЕШС </w:t>
      </w:r>
      <w:r w:rsidR="004D393A"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может быть оплачен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через РШФ. При переводе взноса ЕШС на счет РШФ необходимо в платежном документе указывать фамилию участника, название турнира и назначение платежа – </w:t>
      </w:r>
      <w:r w:rsidRPr="0005093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взнос </w:t>
      </w:r>
      <w:r w:rsidR="004D393A" w:rsidRPr="0005093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в </w:t>
      </w:r>
      <w:r w:rsidRPr="0005093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ЕШС за </w:t>
      </w:r>
      <w:r w:rsidR="004D7053" w:rsidRPr="0005093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Кубок Европы</w:t>
      </w:r>
      <w:r w:rsidRPr="0005093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 по шахматам </w:t>
      </w:r>
      <w:r w:rsidR="004D7053" w:rsidRPr="0005093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среди школьников</w:t>
      </w:r>
      <w:r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, НДС не облагается. Перевод денег на счет РШФ производится в рублях по курсу ЦБ РФ на день оплаты + 2 %.</w:t>
      </w:r>
      <w:bookmarkStart w:id="0" w:name="_GoBack"/>
      <w:bookmarkEnd w:id="0"/>
    </w:p>
    <w:tbl>
      <w:tblPr>
        <w:tblW w:w="9360" w:type="dxa"/>
        <w:tblBorders>
          <w:top w:val="outset" w:sz="24" w:space="0" w:color="auto"/>
          <w:left w:val="outset" w:sz="24" w:space="0" w:color="auto"/>
          <w:bottom w:val="single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059C4" w:rsidRPr="0005093E" w14:paraId="0E7F4C3C" w14:textId="77777777" w:rsidTr="005059C4">
        <w:tc>
          <w:tcPr>
            <w:tcW w:w="0" w:type="auto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0A1C8D70" w14:textId="77777777" w:rsidR="005059C4" w:rsidRPr="0005093E" w:rsidRDefault="005059C4" w:rsidP="005059C4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Получатель: Общероссийская общественная организация «Российская шахматная федерация»</w:t>
            </w:r>
          </w:p>
          <w:tbl>
            <w:tblPr>
              <w:tblW w:w="9150" w:type="dxa"/>
              <w:tblBorders>
                <w:top w:val="outset" w:sz="24" w:space="0" w:color="auto"/>
                <w:left w:val="outset" w:sz="24" w:space="0" w:color="auto"/>
                <w:bottom w:val="single" w:sz="24" w:space="0" w:color="auto"/>
                <w:right w:val="outset" w:sz="2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2E7258" w:rsidRPr="0005093E" w14:paraId="05AE42F0" w14:textId="77777777" w:rsidTr="00A33A26">
              <w:tc>
                <w:tcPr>
                  <w:tcW w:w="0" w:type="auto"/>
                  <w:tcBorders>
                    <w:top w:val="outset" w:sz="24" w:space="0" w:color="auto"/>
                    <w:left w:val="outset" w:sz="24" w:space="0" w:color="auto"/>
                    <w:bottom w:val="outset" w:sz="24" w:space="0" w:color="auto"/>
                    <w:right w:val="outset" w:sz="24" w:space="0" w:color="auto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14:paraId="6BBB2BEA" w14:textId="77777777" w:rsidR="002E7258" w:rsidRPr="0005093E" w:rsidRDefault="002E7258" w:rsidP="005059C4">
                  <w:pPr>
                    <w:spacing w:after="0" w:line="336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ru-RU"/>
                    </w:rPr>
                  </w:pPr>
                  <w:r w:rsidRPr="0005093E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ru-RU"/>
                    </w:rPr>
                    <w:t>ИНН 7704016433</w:t>
                  </w:r>
                </w:p>
                <w:p w14:paraId="0690ADAB" w14:textId="77777777" w:rsidR="002E7258" w:rsidRPr="0005093E" w:rsidRDefault="002E7258" w:rsidP="005059C4">
                  <w:pPr>
                    <w:spacing w:after="0" w:line="336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ru-RU"/>
                    </w:rPr>
                  </w:pPr>
                  <w:r w:rsidRPr="0005093E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ru-RU"/>
                    </w:rPr>
                    <w:t>КПП 770401001</w:t>
                  </w:r>
                </w:p>
                <w:p w14:paraId="77631DC2" w14:textId="77777777" w:rsidR="002E7258" w:rsidRPr="0005093E" w:rsidRDefault="002E7258" w:rsidP="005059C4">
                  <w:pPr>
                    <w:spacing w:after="0" w:line="336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ru-RU"/>
                    </w:rPr>
                  </w:pPr>
                  <w:r w:rsidRPr="0005093E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ru-RU"/>
                    </w:rPr>
                    <w:t>Р/</w:t>
                  </w:r>
                  <w:proofErr w:type="spellStart"/>
                  <w:r w:rsidRPr="0005093E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ru-RU"/>
                    </w:rPr>
                    <w:t>сч</w:t>
                  </w:r>
                  <w:proofErr w:type="spellEnd"/>
                  <w:r w:rsidRPr="0005093E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ru-RU"/>
                    </w:rPr>
                    <w:t xml:space="preserve"> 40703810438260100813</w:t>
                  </w:r>
                </w:p>
                <w:p w14:paraId="307994DD" w14:textId="77777777" w:rsidR="002E7258" w:rsidRPr="0005093E" w:rsidRDefault="002E7258" w:rsidP="005059C4">
                  <w:pPr>
                    <w:spacing w:after="0" w:line="336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ru-RU"/>
                    </w:rPr>
                  </w:pPr>
                  <w:r w:rsidRPr="0005093E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ru-RU"/>
                    </w:rPr>
                    <w:t>ПАО СБЕРБАНК, г. Москва</w:t>
                  </w:r>
                </w:p>
                <w:p w14:paraId="43509FA7" w14:textId="77777777" w:rsidR="002E7258" w:rsidRPr="0005093E" w:rsidRDefault="002E7258" w:rsidP="005059C4">
                  <w:pPr>
                    <w:spacing w:after="0" w:line="336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ru-RU"/>
                    </w:rPr>
                  </w:pPr>
                  <w:r w:rsidRPr="0005093E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ru-RU"/>
                    </w:rPr>
                    <w:t>Кор/</w:t>
                  </w:r>
                  <w:proofErr w:type="spellStart"/>
                  <w:r w:rsidRPr="0005093E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ru-RU"/>
                    </w:rPr>
                    <w:t>сч</w:t>
                  </w:r>
                  <w:proofErr w:type="spellEnd"/>
                  <w:r w:rsidRPr="0005093E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ru-RU"/>
                    </w:rPr>
                    <w:t xml:space="preserve"> 30101810400000000225</w:t>
                  </w:r>
                </w:p>
                <w:p w14:paraId="69EEB54D" w14:textId="07099A72" w:rsidR="002E7258" w:rsidRPr="0005093E" w:rsidRDefault="002E7258" w:rsidP="005059C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ru-RU"/>
                    </w:rPr>
                  </w:pPr>
                  <w:r w:rsidRPr="0005093E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ru-RU"/>
                    </w:rPr>
                    <w:t>БИК 044525225</w:t>
                  </w:r>
                </w:p>
              </w:tc>
            </w:tr>
          </w:tbl>
          <w:p w14:paraId="094A9D40" w14:textId="77777777" w:rsidR="005059C4" w:rsidRPr="0005093E" w:rsidRDefault="005059C4" w:rsidP="005059C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B2250B" w14:textId="77777777" w:rsidR="001D246A" w:rsidRDefault="001D246A" w:rsidP="005059C4">
      <w:pPr>
        <w:shd w:val="clear" w:color="auto" w:fill="FFFFFF"/>
        <w:spacing w:after="0" w:line="336" w:lineRule="atLeast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</w:p>
    <w:p w14:paraId="48AD34A8" w14:textId="4E786A40" w:rsidR="001D246A" w:rsidRDefault="001D246A" w:rsidP="005059C4">
      <w:pPr>
        <w:shd w:val="clear" w:color="auto" w:fill="FFFFFF"/>
        <w:spacing w:after="0" w:line="336" w:lineRule="atLeast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7. Реквизиты Оргкомитета Кубка ЕШС</w:t>
      </w:r>
    </w:p>
    <w:p w14:paraId="7C90F017" w14:textId="77777777" w:rsidR="00B52986" w:rsidRDefault="00B52986" w:rsidP="005059C4">
      <w:pPr>
        <w:shd w:val="clear" w:color="auto" w:fill="FFFFFF"/>
        <w:spacing w:after="0" w:line="336" w:lineRule="atLeast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1D246A" w:rsidRPr="000F50B1" w14:paraId="7939D5B5" w14:textId="77777777" w:rsidTr="00D418C9">
        <w:tc>
          <w:tcPr>
            <w:tcW w:w="9345" w:type="dxa"/>
            <w:gridSpan w:val="2"/>
          </w:tcPr>
          <w:p w14:paraId="20F1D9B6" w14:textId="7F436E6D" w:rsidR="001D246A" w:rsidRPr="001D246A" w:rsidRDefault="001D246A" w:rsidP="001D246A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I</w:t>
            </w:r>
            <w:r w:rsidRPr="001D246A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nstructions for customer transfers in EUR, GBP, CHF:</w:t>
            </w:r>
          </w:p>
        </w:tc>
      </w:tr>
      <w:tr w:rsidR="001D246A" w:rsidRPr="000F50B1" w14:paraId="7E51A7B3" w14:textId="77777777" w:rsidTr="001D246A">
        <w:tc>
          <w:tcPr>
            <w:tcW w:w="1838" w:type="dxa"/>
          </w:tcPr>
          <w:p w14:paraId="3AC8829B" w14:textId="7343662E" w:rsidR="001D246A" w:rsidRPr="001D246A" w:rsidRDefault="001D246A" w:rsidP="005059C4">
            <w:pPr>
              <w:spacing w:line="336" w:lineRule="atLeas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ru-RU"/>
              </w:rPr>
              <w:t>56:</w:t>
            </w:r>
          </w:p>
        </w:tc>
        <w:tc>
          <w:tcPr>
            <w:tcW w:w="7507" w:type="dxa"/>
          </w:tcPr>
          <w:p w14:paraId="6BE0DEFE" w14:textId="77777777" w:rsidR="001D246A" w:rsidRPr="001D246A" w:rsidRDefault="001D246A" w:rsidP="001D246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1D246A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: Intermediary:</w:t>
            </w:r>
          </w:p>
          <w:p w14:paraId="2CD7ADB6" w14:textId="77777777" w:rsidR="001D246A" w:rsidRPr="001D246A" w:rsidRDefault="001D246A" w:rsidP="001D246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1D246A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/400876951500</w:t>
            </w:r>
          </w:p>
          <w:p w14:paraId="394745E8" w14:textId="593271C5" w:rsidR="001D246A" w:rsidRPr="001D246A" w:rsidRDefault="001D246A" w:rsidP="001D246A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D246A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COBADEFF COMMERZBANK AG FRANKFURT AM MAIN, GERMANY</w:t>
            </w:r>
          </w:p>
        </w:tc>
      </w:tr>
      <w:tr w:rsidR="001D246A" w:rsidRPr="000F50B1" w14:paraId="22A2BB01" w14:textId="77777777" w:rsidTr="001D246A">
        <w:tc>
          <w:tcPr>
            <w:tcW w:w="1838" w:type="dxa"/>
          </w:tcPr>
          <w:p w14:paraId="1D9B76BD" w14:textId="0231909D" w:rsidR="001D246A" w:rsidRPr="001D246A" w:rsidRDefault="001D246A" w:rsidP="005059C4">
            <w:pPr>
              <w:spacing w:line="336" w:lineRule="atLeas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ru-RU"/>
              </w:rPr>
              <w:t>57:</w:t>
            </w:r>
          </w:p>
        </w:tc>
        <w:tc>
          <w:tcPr>
            <w:tcW w:w="7507" w:type="dxa"/>
          </w:tcPr>
          <w:p w14:paraId="540120D0" w14:textId="77777777" w:rsidR="001D246A" w:rsidRPr="001D246A" w:rsidRDefault="001D246A" w:rsidP="001D246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1D246A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Account with institution: SWIFT: ATLMMEP2</w:t>
            </w:r>
          </w:p>
          <w:p w14:paraId="7026FC1C" w14:textId="58F03FF6" w:rsidR="001D246A" w:rsidRPr="001D246A" w:rsidRDefault="001D246A" w:rsidP="001D246A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D246A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ATLAS BANKA AD PODGORICA, MONTENEGRO</w:t>
            </w:r>
          </w:p>
        </w:tc>
      </w:tr>
      <w:tr w:rsidR="001D246A" w:rsidRPr="000F50B1" w14:paraId="5958AE21" w14:textId="77777777" w:rsidTr="001D246A">
        <w:tc>
          <w:tcPr>
            <w:tcW w:w="1838" w:type="dxa"/>
          </w:tcPr>
          <w:p w14:paraId="57ECE084" w14:textId="374520DE" w:rsidR="001D246A" w:rsidRPr="001D246A" w:rsidRDefault="001D246A" w:rsidP="005059C4">
            <w:pPr>
              <w:spacing w:line="336" w:lineRule="atLeas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ru-RU"/>
              </w:rPr>
              <w:t>59:</w:t>
            </w:r>
          </w:p>
        </w:tc>
        <w:tc>
          <w:tcPr>
            <w:tcW w:w="7507" w:type="dxa"/>
          </w:tcPr>
          <w:p w14:paraId="35731A9E" w14:textId="77777777" w:rsidR="001D246A" w:rsidRPr="001D246A" w:rsidRDefault="001D246A" w:rsidP="001D246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1D246A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Beneficiary:</w:t>
            </w:r>
          </w:p>
          <w:p w14:paraId="1BD0E443" w14:textId="77777777" w:rsidR="001D246A" w:rsidRPr="001D246A" w:rsidRDefault="001D246A" w:rsidP="001D246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1D246A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IBAN: ME25505120000000037915</w:t>
            </w:r>
          </w:p>
          <w:p w14:paraId="356E08E9" w14:textId="13D29DA8" w:rsidR="001D246A" w:rsidRPr="001D246A" w:rsidRDefault="001D246A" w:rsidP="001D246A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D246A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CIPA DOO BUDVA MONTENEGRO</w:t>
            </w:r>
          </w:p>
        </w:tc>
      </w:tr>
      <w:tr w:rsidR="001D246A" w:rsidRPr="000F50B1" w14:paraId="1E6C5E7C" w14:textId="77777777" w:rsidTr="001D246A">
        <w:tc>
          <w:tcPr>
            <w:tcW w:w="1838" w:type="dxa"/>
          </w:tcPr>
          <w:p w14:paraId="3A1D1FE0" w14:textId="223F7F7E" w:rsidR="001D246A" w:rsidRPr="001D246A" w:rsidRDefault="001D246A" w:rsidP="005059C4">
            <w:pPr>
              <w:spacing w:line="336" w:lineRule="atLeas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D246A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Important note:</w:t>
            </w:r>
          </w:p>
        </w:tc>
        <w:tc>
          <w:tcPr>
            <w:tcW w:w="7507" w:type="dxa"/>
          </w:tcPr>
          <w:p w14:paraId="2FC6CFA7" w14:textId="77777777" w:rsidR="001D246A" w:rsidRPr="001D246A" w:rsidRDefault="001D246A" w:rsidP="001D246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1D246A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Overall cost of money transfer payment paid by the customer. The payers and recipients</w:t>
            </w:r>
          </w:p>
          <w:p w14:paraId="7918FC6D" w14:textId="77777777" w:rsidR="001D246A" w:rsidRPr="001D246A" w:rsidRDefault="001D246A" w:rsidP="001D246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1D246A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bank transfer fees are covered entirely by the client.</w:t>
            </w:r>
          </w:p>
          <w:p w14:paraId="0A5C9FD5" w14:textId="11F6EEFB" w:rsidR="001D246A" w:rsidRPr="001D246A" w:rsidRDefault="001D246A" w:rsidP="001D246A">
            <w:pPr>
              <w:shd w:val="clear" w:color="auto" w:fill="FFFFFF"/>
              <w:spacing w:line="336" w:lineRule="atLeas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D246A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 xml:space="preserve">Please send us a confirmation of payment by e-mail </w:t>
            </w:r>
            <w:proofErr w:type="spellStart"/>
            <w:r w:rsidRPr="001D246A">
              <w:rPr>
                <w:rFonts w:ascii="Calibri" w:hAnsi="Calibri" w:cs="Calibri"/>
                <w:color w:val="0000FF"/>
                <w:sz w:val="17"/>
                <w:szCs w:val="17"/>
                <w:lang w:val="en-US"/>
              </w:rPr>
              <w:t>cipa@t</w:t>
            </w:r>
            <w:proofErr w:type="spellEnd"/>
            <w:r w:rsidRPr="001D246A">
              <w:rPr>
                <w:rFonts w:ascii="Calibri" w:hAnsi="Calibri" w:cs="Calibri"/>
                <w:color w:val="0000FF"/>
                <w:sz w:val="17"/>
                <w:szCs w:val="17"/>
                <w:lang w:val="en-US"/>
              </w:rPr>
              <w:t>- com.me</w:t>
            </w:r>
          </w:p>
        </w:tc>
      </w:tr>
    </w:tbl>
    <w:p w14:paraId="17F3CE67" w14:textId="7F420EEB" w:rsidR="001D246A" w:rsidRPr="001D246A" w:rsidRDefault="001D246A" w:rsidP="005059C4">
      <w:pPr>
        <w:shd w:val="clear" w:color="auto" w:fill="FFFFFF"/>
        <w:spacing w:after="0" w:line="336" w:lineRule="atLeast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 w:eastAsia="ru-RU"/>
        </w:rPr>
      </w:pPr>
    </w:p>
    <w:p w14:paraId="2E7637FE" w14:textId="7A941892" w:rsidR="006A3F4C" w:rsidRDefault="006A3F4C" w:rsidP="005059C4">
      <w:pPr>
        <w:shd w:val="clear" w:color="auto" w:fill="FFFFFF"/>
        <w:spacing w:after="0" w:line="336" w:lineRule="atLeast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8.  Порядок подачи заявок</w:t>
      </w:r>
    </w:p>
    <w:p w14:paraId="1E7F8025" w14:textId="187AA425" w:rsidR="006A3F4C" w:rsidRPr="009F2F81" w:rsidRDefault="006A3F4C" w:rsidP="005059C4">
      <w:pPr>
        <w:shd w:val="clear" w:color="auto" w:fill="FFFFFF"/>
        <w:spacing w:after="0" w:line="336" w:lineRule="atLeast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ru-RU"/>
        </w:rPr>
        <w:t xml:space="preserve">Заявки по </w:t>
      </w:r>
      <w:r w:rsidR="009F2F81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ru-RU"/>
        </w:rPr>
        <w:t>установленной</w:t>
      </w:r>
      <w:r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ru-RU"/>
        </w:rPr>
        <w:t xml:space="preserve"> форме </w:t>
      </w:r>
      <w:r w:rsidR="009F2F81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ru-RU"/>
        </w:rPr>
        <w:t xml:space="preserve">(Приложение 1) направляются на почту </w:t>
      </w:r>
      <w:hyperlink r:id="rId7" w:history="1">
        <w:r w:rsidR="009F2F81" w:rsidRPr="006F6C10">
          <w:rPr>
            <w:rStyle w:val="a8"/>
            <w:rFonts w:asciiTheme="majorHAnsi" w:eastAsia="Times New Roman" w:hAnsiTheme="majorHAnsi" w:cstheme="majorHAnsi"/>
            <w:bCs/>
            <w:sz w:val="24"/>
            <w:szCs w:val="24"/>
            <w:lang w:val="en-US" w:eastAsia="ru-RU"/>
          </w:rPr>
          <w:t>kostyev</w:t>
        </w:r>
        <w:r w:rsidR="009F2F81" w:rsidRPr="006F6C10">
          <w:rPr>
            <w:rStyle w:val="a8"/>
            <w:rFonts w:asciiTheme="majorHAnsi" w:eastAsia="Times New Roman" w:hAnsiTheme="majorHAnsi" w:cstheme="majorHAnsi"/>
            <w:bCs/>
            <w:sz w:val="24"/>
            <w:szCs w:val="24"/>
            <w:lang w:eastAsia="ru-RU"/>
          </w:rPr>
          <w:t>@</w:t>
        </w:r>
        <w:r w:rsidR="009F2F81" w:rsidRPr="006F6C10">
          <w:rPr>
            <w:rStyle w:val="a8"/>
            <w:rFonts w:asciiTheme="majorHAnsi" w:eastAsia="Times New Roman" w:hAnsiTheme="majorHAnsi" w:cstheme="majorHAnsi"/>
            <w:bCs/>
            <w:sz w:val="24"/>
            <w:szCs w:val="24"/>
            <w:lang w:val="en-US" w:eastAsia="ru-RU"/>
          </w:rPr>
          <w:t>ruchess</w:t>
        </w:r>
        <w:r w:rsidR="009F2F81" w:rsidRPr="006F6C10">
          <w:rPr>
            <w:rStyle w:val="a8"/>
            <w:rFonts w:asciiTheme="majorHAnsi" w:eastAsia="Times New Roman" w:hAnsiTheme="majorHAnsi" w:cstheme="majorHAnsi"/>
            <w:bCs/>
            <w:sz w:val="24"/>
            <w:szCs w:val="24"/>
            <w:lang w:eastAsia="ru-RU"/>
          </w:rPr>
          <w:t>.</w:t>
        </w:r>
        <w:proofErr w:type="spellStart"/>
        <w:r w:rsidR="009F2F81" w:rsidRPr="006F6C10">
          <w:rPr>
            <w:rStyle w:val="a8"/>
            <w:rFonts w:asciiTheme="majorHAnsi" w:eastAsia="Times New Roman" w:hAnsiTheme="majorHAnsi" w:cstheme="majorHAnsi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9F2F81" w:rsidRPr="009F2F81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ru-RU"/>
        </w:rPr>
        <w:t xml:space="preserve"> </w:t>
      </w:r>
      <w:r w:rsidR="009F2F81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ru-RU"/>
        </w:rPr>
        <w:t xml:space="preserve">для проверки. После </w:t>
      </w:r>
      <w:r w:rsidR="00E02549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ru-RU"/>
        </w:rPr>
        <w:t xml:space="preserve">регистрации заявки и </w:t>
      </w:r>
      <w:r w:rsidR="009F2F81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ru-RU"/>
        </w:rPr>
        <w:t>получения ответа можно оплачивать взносы и гостиницу.</w:t>
      </w:r>
      <w:r w:rsidR="00E02549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ru-RU"/>
        </w:rPr>
        <w:t xml:space="preserve"> Завершается регистрация после получения всех сканов оплаты.</w:t>
      </w:r>
    </w:p>
    <w:p w14:paraId="0891D9F6" w14:textId="4481AD32" w:rsidR="00356990" w:rsidRPr="0005093E" w:rsidRDefault="00E02549" w:rsidP="00356990">
      <w:pPr>
        <w:shd w:val="clear" w:color="auto" w:fill="FFFFFF"/>
        <w:spacing w:after="0" w:line="336" w:lineRule="atLeast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  <w:r w:rsidRPr="00E02549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ru-RU"/>
        </w:rPr>
        <w:t>9</w:t>
      </w:r>
      <w:r w:rsidR="00356990" w:rsidRPr="00E02549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ru-RU"/>
        </w:rPr>
        <w:t>.</w:t>
      </w:r>
      <w:r w:rsidR="00356990" w:rsidRPr="0005093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</w:t>
      </w:r>
      <w:r w:rsidR="00356990" w:rsidRPr="0005093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 Проживание и питание</w:t>
      </w:r>
      <w:r w:rsidR="005B32CC" w:rsidRPr="0005093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 в о</w:t>
      </w:r>
      <w:r w:rsidR="00356990" w:rsidRPr="0005093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фициальны</w:t>
      </w:r>
      <w:r w:rsidR="005B32CC" w:rsidRPr="0005093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х</w:t>
      </w:r>
      <w:r w:rsidR="00356990" w:rsidRPr="0005093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 гостиниц</w:t>
      </w:r>
      <w:r w:rsidR="005B32CC" w:rsidRPr="0005093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ах</w:t>
      </w:r>
      <w:r w:rsidR="00356990" w:rsidRPr="0005093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 </w:t>
      </w:r>
      <w:r w:rsidR="00A4516A" w:rsidRPr="0005093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Кубка ЕШС</w:t>
      </w:r>
    </w:p>
    <w:p w14:paraId="1FDE18AE" w14:textId="6F23D86B" w:rsidR="005B32CC" w:rsidRPr="00E02549" w:rsidRDefault="002E7258" w:rsidP="00356990">
      <w:pPr>
        <w:shd w:val="clear" w:color="auto" w:fill="FFFFFF"/>
        <w:spacing w:after="0" w:line="336" w:lineRule="atLeast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ru-RU"/>
        </w:rPr>
      </w:pPr>
      <w:r w:rsidRPr="00E02549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ru-RU"/>
        </w:rPr>
        <w:t>Возможно о</w:t>
      </w:r>
      <w:r w:rsidR="005B32CC" w:rsidRPr="00E02549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ru-RU"/>
        </w:rPr>
        <w:t>нлайн-бронирование через оператора Кубка ЕШС: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47"/>
      </w:tblGrid>
      <w:tr w:rsidR="005B32CC" w:rsidRPr="000F50B1" w14:paraId="75184E09" w14:textId="77777777">
        <w:trPr>
          <w:trHeight w:val="667"/>
        </w:trPr>
        <w:tc>
          <w:tcPr>
            <w:tcW w:w="8847" w:type="dxa"/>
          </w:tcPr>
          <w:p w14:paraId="0A8D984C" w14:textId="7A4BB7DE" w:rsidR="005B32CC" w:rsidRPr="005B32CC" w:rsidRDefault="005B32CC" w:rsidP="005B3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5B32CC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ONLINE BOOKING: https://www.cipa-booking.com/en/top_offer/european-school-cup-chess-championchip-2018-57</w:t>
            </w:r>
          </w:p>
        </w:tc>
      </w:tr>
    </w:tbl>
    <w:p w14:paraId="5E635EA6" w14:textId="77777777" w:rsidR="00356990" w:rsidRPr="007955E4" w:rsidRDefault="00356990" w:rsidP="00356990">
      <w:pPr>
        <w:shd w:val="clear" w:color="auto" w:fill="FFFFFF"/>
        <w:spacing w:after="0" w:line="336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ru-RU"/>
        </w:rPr>
      </w:pPr>
    </w:p>
    <w:tbl>
      <w:tblPr>
        <w:tblW w:w="9390" w:type="dxa"/>
        <w:tblBorders>
          <w:top w:val="outset" w:sz="24" w:space="0" w:color="auto"/>
          <w:left w:val="outset" w:sz="24" w:space="0" w:color="auto"/>
          <w:bottom w:val="single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4993"/>
        <w:gridCol w:w="1713"/>
      </w:tblGrid>
      <w:tr w:rsidR="00B31B64" w:rsidRPr="0005093E" w14:paraId="1823989F" w14:textId="77777777" w:rsidTr="00B31B64"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2532ED8F" w14:textId="2A2F2302" w:rsidR="00356990" w:rsidRPr="0005093E" w:rsidRDefault="00495222" w:rsidP="0035699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4993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2DD045F7" w14:textId="77777777" w:rsidR="00356990" w:rsidRPr="0005093E" w:rsidRDefault="00B31B64" w:rsidP="00356990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 стоимость номеров включено питание (завтрак, обед, ужин – шведский стол), интернет, благоустроенный пляж, бассейн, СПА-центр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2A18E55B" w14:textId="77777777" w:rsidR="00356990" w:rsidRPr="0005093E" w:rsidRDefault="00356990" w:rsidP="00356990">
            <w:pPr>
              <w:spacing w:after="0" w:line="336" w:lineRule="atLeast"/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Цена на одного человека за </w:t>
            </w:r>
            <w:r w:rsidR="00A4516A"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ноч</w:t>
            </w:r>
            <w:r w:rsidR="00A4516A"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ей</w:t>
            </w:r>
          </w:p>
        </w:tc>
      </w:tr>
      <w:tr w:rsidR="00B31B64" w:rsidRPr="0005093E" w14:paraId="1A12B7D8" w14:textId="77777777" w:rsidTr="00B31B64">
        <w:tc>
          <w:tcPr>
            <w:tcW w:w="2684" w:type="dxa"/>
            <w:vMerge w:val="restart"/>
            <w:tcBorders>
              <w:top w:val="outset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28A2C6F5" w14:textId="77777777" w:rsidR="00B31B64" w:rsidRPr="0005093E" w:rsidRDefault="00B31B64" w:rsidP="00A4516A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  <w:p w14:paraId="07B76B84" w14:textId="22D3922C" w:rsidR="00B31B64" w:rsidRPr="0005093E" w:rsidRDefault="00B31B64" w:rsidP="00A4516A">
            <w:pPr>
              <w:pStyle w:val="Defaul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5093E">
              <w:rPr>
                <w:rFonts w:asciiTheme="majorHAnsi" w:hAnsiTheme="majorHAnsi" w:cstheme="majorHAnsi"/>
                <w:b/>
                <w:bCs/>
                <w:lang w:val="en-US"/>
              </w:rPr>
              <w:t>Mediteran</w:t>
            </w:r>
            <w:proofErr w:type="spellEnd"/>
            <w:r w:rsidRPr="0005093E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Hotel &amp; Resort 4* (</w:t>
            </w:r>
            <w:r w:rsidR="00495222" w:rsidRPr="0005093E">
              <w:rPr>
                <w:rFonts w:asciiTheme="majorHAnsi" w:hAnsiTheme="majorHAnsi" w:cstheme="majorHAnsi"/>
                <w:b/>
                <w:bCs/>
              </w:rPr>
              <w:t>основной</w:t>
            </w:r>
            <w:r w:rsidR="00495222" w:rsidRPr="0005093E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r w:rsidR="00495222" w:rsidRPr="0005093E">
              <w:rPr>
                <w:rFonts w:asciiTheme="majorHAnsi" w:hAnsiTheme="majorHAnsi" w:cstheme="majorHAnsi"/>
                <w:b/>
                <w:bCs/>
              </w:rPr>
              <w:t>отель</w:t>
            </w:r>
            <w:r w:rsidRPr="0005093E">
              <w:rPr>
                <w:rFonts w:asciiTheme="majorHAnsi" w:hAnsiTheme="majorHAnsi" w:cstheme="majorHAnsi"/>
                <w:b/>
                <w:bCs/>
                <w:lang w:val="en-US"/>
              </w:rPr>
              <w:t xml:space="preserve">) </w:t>
            </w:r>
          </w:p>
          <w:p w14:paraId="22A45782" w14:textId="77777777" w:rsidR="00B31B64" w:rsidRPr="0005093E" w:rsidRDefault="00B31B64" w:rsidP="00356990">
            <w:pPr>
              <w:spacing w:after="0" w:line="312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 этом отеле турнирный зал</w:t>
            </w:r>
          </w:p>
        </w:tc>
        <w:tc>
          <w:tcPr>
            <w:tcW w:w="499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15BDE4AE" w14:textId="77777777" w:rsidR="00B31B64" w:rsidRPr="0005093E" w:rsidRDefault="00B31B64" w:rsidP="00356990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Стандартный одноместный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30FAA182" w14:textId="77777777" w:rsidR="00B31B64" w:rsidRPr="0005093E" w:rsidRDefault="00B31B64" w:rsidP="00356990">
            <w:pPr>
              <w:spacing w:after="0" w:line="336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720 €</w:t>
            </w:r>
          </w:p>
        </w:tc>
      </w:tr>
      <w:tr w:rsidR="00B31B64" w:rsidRPr="0005093E" w14:paraId="4EF03294" w14:textId="77777777" w:rsidTr="00B31B64">
        <w:tc>
          <w:tcPr>
            <w:tcW w:w="26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23951C" w14:textId="77777777" w:rsidR="00B31B64" w:rsidRPr="0005093E" w:rsidRDefault="00B31B64" w:rsidP="00356990">
            <w:pPr>
              <w:spacing w:after="0" w:line="312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7F1C437C" w14:textId="77777777" w:rsidR="00B31B64" w:rsidRPr="0005093E" w:rsidRDefault="00B31B64" w:rsidP="00356990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Стандартный двухместный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7A55F6F6" w14:textId="77777777" w:rsidR="00B31B64" w:rsidRPr="0005093E" w:rsidRDefault="00B31B64" w:rsidP="00356990">
            <w:pPr>
              <w:spacing w:after="0" w:line="336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567 €</w:t>
            </w:r>
          </w:p>
        </w:tc>
      </w:tr>
      <w:tr w:rsidR="00B31B64" w:rsidRPr="0005093E" w14:paraId="0D99CA90" w14:textId="77777777" w:rsidTr="00B31B64">
        <w:tc>
          <w:tcPr>
            <w:tcW w:w="2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D1314D" w14:textId="77777777" w:rsidR="00B31B64" w:rsidRPr="0005093E" w:rsidRDefault="00B31B64" w:rsidP="00356990">
            <w:pPr>
              <w:spacing w:after="0" w:line="312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75D597F" w14:textId="77777777" w:rsidR="00B31B64" w:rsidRPr="0005093E" w:rsidRDefault="00B31B64" w:rsidP="00356990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Стандартный двухместный с дополнительной кроватью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33F4729" w14:textId="77777777" w:rsidR="00B31B64" w:rsidRPr="0005093E" w:rsidRDefault="00B31B64" w:rsidP="00356990">
            <w:pPr>
              <w:spacing w:after="0" w:line="336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522 €</w:t>
            </w:r>
          </w:p>
        </w:tc>
      </w:tr>
      <w:tr w:rsidR="00B31B64" w:rsidRPr="0005093E" w14:paraId="1975E652" w14:textId="77777777" w:rsidTr="00B31B64">
        <w:tc>
          <w:tcPr>
            <w:tcW w:w="2684" w:type="dxa"/>
            <w:vMerge w:val="restar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5FFCA18B" w14:textId="77777777" w:rsidR="00356990" w:rsidRPr="0005093E" w:rsidRDefault="00B31B64" w:rsidP="00356990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Отель Monten88egro 4*</w:t>
            </w:r>
          </w:p>
        </w:tc>
        <w:tc>
          <w:tcPr>
            <w:tcW w:w="499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79CE4A47" w14:textId="77777777" w:rsidR="00356990" w:rsidRPr="0005093E" w:rsidRDefault="00356990" w:rsidP="00356990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Стандартный одноместный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7A047E80" w14:textId="77777777" w:rsidR="00356990" w:rsidRPr="0005093E" w:rsidRDefault="00B31B64" w:rsidP="00356990">
            <w:pPr>
              <w:spacing w:after="0" w:line="336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1125</w:t>
            </w:r>
            <w:r w:rsidR="00356990"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€</w:t>
            </w:r>
          </w:p>
        </w:tc>
      </w:tr>
      <w:tr w:rsidR="00B31B64" w:rsidRPr="0005093E" w14:paraId="3A404B02" w14:textId="77777777" w:rsidTr="00B31B64">
        <w:trPr>
          <w:trHeight w:val="972"/>
        </w:trPr>
        <w:tc>
          <w:tcPr>
            <w:tcW w:w="2684" w:type="dxa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1187F7" w14:textId="77777777" w:rsidR="00B31B64" w:rsidRPr="0005093E" w:rsidRDefault="00B31B64" w:rsidP="00356990">
            <w:pPr>
              <w:spacing w:after="0" w:line="312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outset" w:sz="24" w:space="0" w:color="auto"/>
              <w:left w:val="outset" w:sz="2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4A9A0711" w14:textId="77777777" w:rsidR="00B31B64" w:rsidRPr="0005093E" w:rsidRDefault="00B31B64" w:rsidP="00356990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Стандартный двухместный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120DE614" w14:textId="77777777" w:rsidR="00B31B64" w:rsidRPr="0005093E" w:rsidRDefault="00B31B64" w:rsidP="00495222">
            <w:pPr>
              <w:pStyle w:val="a3"/>
              <w:numPr>
                <w:ilvl w:val="0"/>
                <w:numId w:val="4"/>
              </w:numPr>
              <w:spacing w:after="0" w:line="336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€</w:t>
            </w:r>
          </w:p>
        </w:tc>
      </w:tr>
    </w:tbl>
    <w:p w14:paraId="4F8A58FA" w14:textId="77777777" w:rsidR="00356990" w:rsidRPr="0005093E" w:rsidRDefault="00356990" w:rsidP="005059C4">
      <w:pPr>
        <w:shd w:val="clear" w:color="auto" w:fill="FFFFFF"/>
        <w:spacing w:after="0" w:line="336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</w:p>
    <w:p w14:paraId="09845314" w14:textId="77777777" w:rsidR="00AB3F25" w:rsidRPr="0005093E" w:rsidRDefault="00AB3F25" w:rsidP="00AB3F25">
      <w:pPr>
        <w:widowControl w:val="0"/>
        <w:autoSpaceDE w:val="0"/>
        <w:autoSpaceDN w:val="0"/>
        <w:adjustRightInd w:val="0"/>
        <w:spacing w:after="0" w:line="219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3473DB17" w14:textId="16137306" w:rsidR="00996AA7" w:rsidRPr="006A3F4C" w:rsidRDefault="00E02549" w:rsidP="00996AA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10</w:t>
      </w:r>
      <w:r w:rsidR="00996AA7" w:rsidRPr="006A3F4C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. Система проведения Кубка:</w:t>
      </w:r>
    </w:p>
    <w:p w14:paraId="5BA8DD5E" w14:textId="77777777" w:rsidR="00AB3F25" w:rsidRPr="0005093E" w:rsidRDefault="00AB3F25" w:rsidP="00996AA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</w:p>
    <w:p w14:paraId="78413B15" w14:textId="77777777" w:rsidR="00AB3F25" w:rsidRPr="0005093E" w:rsidRDefault="00AB3F25" w:rsidP="00AB3F25">
      <w:pPr>
        <w:widowControl w:val="0"/>
        <w:autoSpaceDE w:val="0"/>
        <w:autoSpaceDN w:val="0"/>
        <w:adjustRightInd w:val="0"/>
        <w:spacing w:after="0" w:line="44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79848FF5" w14:textId="77777777" w:rsidR="00AB3F25" w:rsidRPr="0005093E" w:rsidRDefault="00403DB7" w:rsidP="00AB3F25">
      <w:pPr>
        <w:widowControl w:val="0"/>
        <w:numPr>
          <w:ilvl w:val="1"/>
          <w:numId w:val="3"/>
        </w:numPr>
        <w:tabs>
          <w:tab w:val="num" w:pos="724"/>
        </w:tabs>
        <w:overflowPunct w:val="0"/>
        <w:autoSpaceDE w:val="0"/>
        <w:autoSpaceDN w:val="0"/>
        <w:adjustRightInd w:val="0"/>
        <w:spacing w:after="0" w:line="223" w:lineRule="auto"/>
        <w:ind w:left="724" w:hanging="364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Пятидневный турнир </w:t>
      </w:r>
      <w:r w:rsidR="00996AA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с классическим контролем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(пять туров по швейцарской системе) 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в каждой возрастной группе (90 минут </w:t>
      </w:r>
      <w:r w:rsidR="00996AA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на 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40 </w:t>
      </w:r>
      <w:r w:rsidR="00996AA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ходов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плюс 30 минут </w:t>
      </w:r>
      <w:r w:rsidR="00996AA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до конца с добавлением 30 секунд на каждый ход, начиная с первого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); </w:t>
      </w:r>
    </w:p>
    <w:p w14:paraId="6D93A99B" w14:textId="77777777" w:rsidR="00AB3F25" w:rsidRPr="0005093E" w:rsidRDefault="00AB3F25" w:rsidP="00AB3F25">
      <w:pPr>
        <w:widowControl w:val="0"/>
        <w:autoSpaceDE w:val="0"/>
        <w:autoSpaceDN w:val="0"/>
        <w:adjustRightInd w:val="0"/>
        <w:spacing w:after="0" w:line="47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54DE8609" w14:textId="77777777" w:rsidR="00AB3F25" w:rsidRPr="0005093E" w:rsidRDefault="00996AA7" w:rsidP="00AB3F25">
      <w:pPr>
        <w:widowControl w:val="0"/>
        <w:numPr>
          <w:ilvl w:val="1"/>
          <w:numId w:val="3"/>
        </w:numPr>
        <w:tabs>
          <w:tab w:val="num" w:pos="724"/>
        </w:tabs>
        <w:overflowPunct w:val="0"/>
        <w:autoSpaceDE w:val="0"/>
        <w:autoSpaceDN w:val="0"/>
        <w:adjustRightInd w:val="0"/>
        <w:spacing w:after="0" w:line="215" w:lineRule="auto"/>
        <w:ind w:left="724" w:hanging="364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Од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нодневный турнир по рапиду 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в каждой возрастной группе (15 минут 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до конца с добавлением 10 секунд за каждый ход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); </w:t>
      </w:r>
    </w:p>
    <w:p w14:paraId="77C8E24E" w14:textId="77777777" w:rsidR="00AB3F25" w:rsidRPr="0005093E" w:rsidRDefault="00AB3F25" w:rsidP="00AB3F25">
      <w:pPr>
        <w:widowControl w:val="0"/>
        <w:autoSpaceDE w:val="0"/>
        <w:autoSpaceDN w:val="0"/>
        <w:adjustRightInd w:val="0"/>
        <w:spacing w:after="0" w:line="1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709EBEC6" w14:textId="77777777" w:rsidR="00AB3F25" w:rsidRPr="0005093E" w:rsidRDefault="00AB3F25" w:rsidP="00AB3F25">
      <w:pPr>
        <w:widowControl w:val="0"/>
        <w:numPr>
          <w:ilvl w:val="1"/>
          <w:numId w:val="3"/>
        </w:numPr>
        <w:tabs>
          <w:tab w:val="num" w:pos="724"/>
        </w:tabs>
        <w:overflowPunct w:val="0"/>
        <w:autoSpaceDE w:val="0"/>
        <w:autoSpaceDN w:val="0"/>
        <w:adjustRightInd w:val="0"/>
        <w:spacing w:after="0" w:line="239" w:lineRule="auto"/>
        <w:ind w:left="724" w:hanging="364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Одн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одневный турнир по блицу 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в каждой возрастной группе (3 минуты 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до конца 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+ 2 секунды 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на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кажд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ый ход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). </w:t>
      </w:r>
    </w:p>
    <w:p w14:paraId="15099643" w14:textId="77777777" w:rsidR="00AB3F25" w:rsidRPr="0005093E" w:rsidRDefault="00AB3F25" w:rsidP="00AB3F25">
      <w:pPr>
        <w:widowControl w:val="0"/>
        <w:autoSpaceDE w:val="0"/>
        <w:autoSpaceDN w:val="0"/>
        <w:adjustRightInd w:val="0"/>
        <w:spacing w:after="0" w:line="262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2BD64436" w14:textId="77777777" w:rsidR="00AB3F25" w:rsidRPr="0005093E" w:rsidRDefault="00AB3F25" w:rsidP="00403DB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После 5 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туров в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турнире с 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к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лассическим контролем времени в каждой возрастной группе игроки будут разделены на групп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ы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A и групп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ы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B. </w:t>
      </w:r>
    </w:p>
    <w:p w14:paraId="5603841D" w14:textId="77777777" w:rsidR="00AB3F25" w:rsidRPr="0005093E" w:rsidRDefault="00AB3F25" w:rsidP="00AB3F25">
      <w:pPr>
        <w:widowControl w:val="0"/>
        <w:autoSpaceDE w:val="0"/>
        <w:autoSpaceDN w:val="0"/>
        <w:adjustRightInd w:val="0"/>
        <w:spacing w:after="0" w:line="44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5FF024B9" w14:textId="77777777" w:rsidR="00AB3F25" w:rsidRPr="0005093E" w:rsidRDefault="00AB3F25" w:rsidP="00AB3F25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4" w:right="20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Группы A будут состоят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ь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от игроков, 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занявших места с 1 по 8 в турнире по швейцарской системе. 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Группы B будут состоят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ь из остальных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игроков. </w:t>
      </w:r>
    </w:p>
    <w:p w14:paraId="1ABDC565" w14:textId="77777777" w:rsidR="00AB3F25" w:rsidRPr="0005093E" w:rsidRDefault="00AB3F25" w:rsidP="00AB3F25">
      <w:pPr>
        <w:widowControl w:val="0"/>
        <w:autoSpaceDE w:val="0"/>
        <w:autoSpaceDN w:val="0"/>
        <w:adjustRightInd w:val="0"/>
        <w:spacing w:after="0" w:line="262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7D4A74A7" w14:textId="7E377285" w:rsidR="00AB3F25" w:rsidRPr="0005093E" w:rsidRDefault="00380CB0" w:rsidP="00403DB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И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грок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и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в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групп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ах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A продолжат играть в 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рапид-турнире по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о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лимпийско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й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с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истеме (3 двойных 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тура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с Армагеддоном в каждом 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туре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в случае необходимости)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. </w:t>
      </w:r>
      <w:r w:rsidR="00495222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Определяются места с 1-го по </w:t>
      </w:r>
      <w:r w:rsidR="00495222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lastRenderedPageBreak/>
        <w:t xml:space="preserve">8-е. 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Для игроков групп А </w:t>
      </w:r>
      <w:proofErr w:type="gramStart"/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бли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ц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-турнир</w:t>
      </w:r>
      <w:proofErr w:type="gramEnd"/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пройдет по круговой системе 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(7 двойных 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туров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). </w:t>
      </w:r>
    </w:p>
    <w:p w14:paraId="2C6A1704" w14:textId="77777777" w:rsidR="00AB3F25" w:rsidRPr="0005093E" w:rsidRDefault="00AB3F25" w:rsidP="00AB3F25">
      <w:pPr>
        <w:widowControl w:val="0"/>
        <w:autoSpaceDE w:val="0"/>
        <w:autoSpaceDN w:val="0"/>
        <w:adjustRightInd w:val="0"/>
        <w:spacing w:after="0" w:line="263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7D01C11A" w14:textId="330E4BD9" w:rsidR="00AB3F25" w:rsidRPr="0005093E" w:rsidRDefault="00AB3F25" w:rsidP="00403DB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4" w:right="20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Игроки 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в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групп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ах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B продолжат играть в 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турнирах по рапиду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(7 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туров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) и блиц</w:t>
      </w:r>
      <w:r w:rsidR="00403DB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у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(9 или 11 </w:t>
      </w:r>
      <w:r w:rsidR="00495222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туров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) </w:t>
      </w:r>
      <w:r w:rsidR="00495222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по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швейцарской </w:t>
      </w:r>
      <w:r w:rsidR="00495222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с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истеме. </w:t>
      </w:r>
    </w:p>
    <w:p w14:paraId="4759FBAE" w14:textId="77777777" w:rsidR="00AB3F25" w:rsidRPr="0005093E" w:rsidRDefault="00AB3F25" w:rsidP="00AB3F25">
      <w:pPr>
        <w:widowControl w:val="0"/>
        <w:autoSpaceDE w:val="0"/>
        <w:autoSpaceDN w:val="0"/>
        <w:adjustRightInd w:val="0"/>
        <w:spacing w:after="0" w:line="262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62191827" w14:textId="77777777" w:rsidR="00AB3F25" w:rsidRPr="0005093E" w:rsidRDefault="00AB3F25" w:rsidP="00380CB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Все турниры </w:t>
      </w:r>
      <w:r w:rsidR="00380CB0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проводятся по правилам 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FIDE</w:t>
      </w:r>
      <w:r w:rsidR="00380CB0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 ЕШС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. Турнир с классическим контролем времени будет </w:t>
      </w:r>
      <w:r w:rsidR="00380CB0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обсчитан. 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</w:p>
    <w:p w14:paraId="77C0771E" w14:textId="77777777" w:rsidR="00AB3F25" w:rsidRPr="0005093E" w:rsidRDefault="00AB3F25" w:rsidP="00AB3F25">
      <w:pPr>
        <w:widowControl w:val="0"/>
        <w:autoSpaceDE w:val="0"/>
        <w:autoSpaceDN w:val="0"/>
        <w:adjustRightInd w:val="0"/>
        <w:spacing w:after="0" w:line="45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2DA6A9C5" w14:textId="77777777" w:rsidR="00AB3F25" w:rsidRPr="0005093E" w:rsidRDefault="00AB3F25" w:rsidP="00AB3F2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Национальные рейтинги не уч</w:t>
      </w:r>
      <w:r w:rsidR="00380CB0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итываются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. </w:t>
      </w:r>
    </w:p>
    <w:p w14:paraId="6DCBA562" w14:textId="77777777" w:rsidR="00AB3F25" w:rsidRPr="0005093E" w:rsidRDefault="00AB3F25" w:rsidP="00AB3F25">
      <w:pPr>
        <w:widowControl w:val="0"/>
        <w:autoSpaceDE w:val="0"/>
        <w:autoSpaceDN w:val="0"/>
        <w:adjustRightInd w:val="0"/>
        <w:spacing w:after="0" w:line="51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389490FF" w14:textId="77777777" w:rsidR="00AB3F25" w:rsidRPr="0005093E" w:rsidRDefault="00380CB0" w:rsidP="00380CB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 w:right="40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Соглашения на ничью допускаются только после 40-го хода</w:t>
      </w:r>
      <w:r w:rsidR="00AB3F25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. </w:t>
      </w:r>
    </w:p>
    <w:p w14:paraId="368B4BCC" w14:textId="77777777" w:rsidR="00AB3F25" w:rsidRPr="0005093E" w:rsidRDefault="00AB3F25" w:rsidP="00AB3F25">
      <w:pPr>
        <w:widowControl w:val="0"/>
        <w:autoSpaceDE w:val="0"/>
        <w:autoSpaceDN w:val="0"/>
        <w:adjustRightInd w:val="0"/>
        <w:spacing w:after="0" w:line="267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18E79DB0" w14:textId="77777777" w:rsidR="00AB3F25" w:rsidRPr="0005093E" w:rsidRDefault="00AB3F25" w:rsidP="00380CB0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840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Оргкомитет и Главный Арбитр имеют право сделать </w:t>
      </w:r>
      <w:r w:rsidR="00380CB0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дополнения к Положению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в случае необходимости. </w:t>
      </w:r>
    </w:p>
    <w:p w14:paraId="089934D8" w14:textId="77777777" w:rsidR="00AB3F25" w:rsidRPr="0005093E" w:rsidRDefault="00AB3F25" w:rsidP="00AB3F25">
      <w:pPr>
        <w:widowControl w:val="0"/>
        <w:autoSpaceDE w:val="0"/>
        <w:autoSpaceDN w:val="0"/>
        <w:adjustRightInd w:val="0"/>
        <w:spacing w:after="0" w:line="264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788CF604" w14:textId="77777777" w:rsidR="00AB3F25" w:rsidRPr="0005093E" w:rsidRDefault="00AB3F25" w:rsidP="00380CB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 w:right="360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Победители в группах A и B определ</w:t>
      </w:r>
      <w:r w:rsidR="00380CB0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яются по наименьшей сумме мест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, занятых на турнирах на классике, </w:t>
      </w:r>
      <w:r w:rsidR="00380CB0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рапиду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 блиц</w:t>
      </w:r>
      <w:r w:rsidR="00380CB0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у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. </w:t>
      </w:r>
      <w:r w:rsidR="00380CB0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При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равенстве </w:t>
      </w:r>
      <w:r w:rsidR="00380CB0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показателей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предпочтение да</w:t>
      </w:r>
      <w:r w:rsidR="00380CB0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ется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игроку, который занял более высокое место </w:t>
      </w:r>
      <w:r w:rsidR="00380CB0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в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турнире </w:t>
      </w:r>
      <w:r w:rsidR="00380CB0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с классическим контролем.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</w:p>
    <w:p w14:paraId="52C6F675" w14:textId="77777777" w:rsidR="00380CB0" w:rsidRPr="0005093E" w:rsidRDefault="00380CB0" w:rsidP="00380CB0">
      <w:pPr>
        <w:pStyle w:val="a3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35E9BBD9" w14:textId="7645CD2B" w:rsidR="00AB3F25" w:rsidRPr="0005093E" w:rsidRDefault="00AB3F25" w:rsidP="00AB3F25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6A3F4C">
        <w:rPr>
          <w:rFonts w:asciiTheme="majorHAnsi" w:eastAsia="Times New Roman" w:hAnsiTheme="majorHAnsi" w:cstheme="maj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606398D5" wp14:editId="77FBA1A0">
            <wp:simplePos x="0" y="0"/>
            <wp:positionH relativeFrom="column">
              <wp:posOffset>-8255</wp:posOffset>
            </wp:positionH>
            <wp:positionV relativeFrom="paragraph">
              <wp:posOffset>286385</wp:posOffset>
            </wp:positionV>
            <wp:extent cx="5758180" cy="1403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46A" w:rsidRPr="006A3F4C">
        <w:rPr>
          <w:rFonts w:asciiTheme="majorHAnsi" w:eastAsia="Times New Roman" w:hAnsiTheme="majorHAnsi" w:cstheme="majorHAnsi"/>
          <w:b/>
          <w:sz w:val="24"/>
          <w:szCs w:val="24"/>
          <w:lang w:val="en-US" w:eastAsia="ru-RU"/>
        </w:rPr>
        <w:t>1</w:t>
      </w:r>
      <w:r w:rsidR="00E02549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1</w:t>
      </w:r>
      <w:r w:rsidR="00380CB0" w:rsidRPr="006A3F4C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.</w:t>
      </w:r>
      <w:r w:rsidR="00963747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963747" w:rsidRPr="006A3F4C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Расписание турнира</w:t>
      </w:r>
    </w:p>
    <w:p w14:paraId="62D84966" w14:textId="77777777" w:rsidR="00954F54" w:rsidRPr="0005093E" w:rsidRDefault="00954F54" w:rsidP="00AB3F25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tbl>
      <w:tblPr>
        <w:tblW w:w="9390" w:type="dxa"/>
        <w:tblBorders>
          <w:top w:val="outset" w:sz="24" w:space="0" w:color="auto"/>
          <w:left w:val="outset" w:sz="24" w:space="0" w:color="auto"/>
          <w:bottom w:val="single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019"/>
        <w:gridCol w:w="670"/>
        <w:gridCol w:w="6221"/>
      </w:tblGrid>
      <w:tr w:rsidR="005B32CC" w:rsidRPr="0005093E" w14:paraId="01B99320" w14:textId="77777777" w:rsidTr="001C06DE"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0BDBF817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10C94793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14CB953E" w14:textId="77777777" w:rsidR="00954F54" w:rsidRPr="00964513" w:rsidRDefault="00954F54" w:rsidP="001C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61291FE6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День прибытия</w:t>
            </w:r>
          </w:p>
        </w:tc>
      </w:tr>
      <w:tr w:rsidR="005B32CC" w:rsidRPr="0005093E" w14:paraId="30710D89" w14:textId="77777777" w:rsidTr="001C06DE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74DDA90" w14:textId="77777777" w:rsidR="00954F54" w:rsidRPr="00964513" w:rsidRDefault="00954F54" w:rsidP="001C06DE">
            <w:pPr>
              <w:spacing w:after="0" w:line="312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6990A" w14:textId="77777777" w:rsidR="00954F54" w:rsidRPr="00964513" w:rsidRDefault="00954F54" w:rsidP="001C06DE">
            <w:pPr>
              <w:spacing w:after="0" w:line="312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2DE9CD21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7D6F432D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Организационное собрание</w:t>
            </w:r>
          </w:p>
        </w:tc>
      </w:tr>
      <w:tr w:rsidR="005B32CC" w:rsidRPr="0005093E" w14:paraId="4211DCF0" w14:textId="77777777" w:rsidTr="001C06DE">
        <w:tc>
          <w:tcPr>
            <w:tcW w:w="0" w:type="auto"/>
            <w:vMerge w:val="restar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7C2101BB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194C4F48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1F8A49CF" w14:textId="77777777" w:rsidR="00954F54" w:rsidRPr="0005093E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</w:t>
            </w: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:00</w:t>
            </w:r>
          </w:p>
          <w:p w14:paraId="173E5D13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4E855155" w14:textId="77777777" w:rsidR="00954F54" w:rsidRPr="0005093E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Жеребьевка</w:t>
            </w:r>
          </w:p>
          <w:p w14:paraId="6B8E02E4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Церемония открытия</w:t>
            </w:r>
          </w:p>
        </w:tc>
      </w:tr>
      <w:tr w:rsidR="005B32CC" w:rsidRPr="0005093E" w14:paraId="5B0E5AC1" w14:textId="77777777" w:rsidTr="001C06DE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55C39F" w14:textId="77777777" w:rsidR="00954F54" w:rsidRPr="00964513" w:rsidRDefault="00954F54" w:rsidP="001C06DE">
            <w:pPr>
              <w:spacing w:after="0" w:line="312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E7BD5" w14:textId="77777777" w:rsidR="00954F54" w:rsidRPr="00964513" w:rsidRDefault="00954F54" w:rsidP="001C06DE">
            <w:pPr>
              <w:spacing w:after="0" w:line="312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4B2188BF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</w:t>
            </w: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6087F6A7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тур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Классика</w:t>
            </w:r>
          </w:p>
        </w:tc>
      </w:tr>
      <w:tr w:rsidR="005B32CC" w:rsidRPr="0005093E" w14:paraId="3C6AB2F5" w14:textId="77777777" w:rsidTr="001C06DE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50BC8224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6AD98BB9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36D22095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</w:t>
            </w: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3638CF05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 тур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Классика</w:t>
            </w:r>
          </w:p>
        </w:tc>
      </w:tr>
      <w:tr w:rsidR="005B32CC" w:rsidRPr="0005093E" w14:paraId="7BB327A0" w14:textId="77777777" w:rsidTr="001C06DE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6460270F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57C76448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175F0556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</w:t>
            </w: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335C6C4A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 тур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Классика</w:t>
            </w:r>
          </w:p>
        </w:tc>
      </w:tr>
      <w:tr w:rsidR="005B32CC" w:rsidRPr="0005093E" w14:paraId="2146D2C9" w14:textId="77777777" w:rsidTr="001C06DE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23040FAD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6DDA1EB6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63D9152A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</w:t>
            </w: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1A0DDF93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 тур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Классика</w:t>
            </w:r>
          </w:p>
        </w:tc>
      </w:tr>
      <w:tr w:rsidR="005B32CC" w:rsidRPr="0005093E" w14:paraId="36AEC513" w14:textId="77777777" w:rsidTr="001C06DE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35112E54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онедельник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6F2B2707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65852191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</w:t>
            </w: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3F65926A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 тур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Классика</w:t>
            </w:r>
          </w:p>
        </w:tc>
      </w:tr>
      <w:tr w:rsidR="005B32CC" w:rsidRPr="0005093E" w14:paraId="71867FFD" w14:textId="77777777" w:rsidTr="001C06DE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69CB3833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3437F59D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61D64FE4" w14:textId="77777777" w:rsidR="00954F54" w:rsidRPr="00964513" w:rsidRDefault="00954F54" w:rsidP="001C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75C3BF15" w14:textId="78658543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Выходной день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 Конкурс «Что вы знаете об истории шахмат»». Экскурси</w:t>
            </w:r>
            <w:r w:rsidR="005B32CC"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я на остров «Святой Стефан», где игрался матч Фишер-Спасский в 1992г.</w:t>
            </w:r>
          </w:p>
        </w:tc>
      </w:tr>
      <w:tr w:rsidR="005B32CC" w:rsidRPr="0005093E" w14:paraId="5FF47003" w14:textId="77777777" w:rsidTr="001C06DE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4FE8F463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36F44DF6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555FA198" w14:textId="77777777" w:rsidR="00954F54" w:rsidRPr="0005093E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</w:t>
            </w: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:00</w:t>
            </w:r>
          </w:p>
          <w:p w14:paraId="50C72C25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03F55ED0" w14:textId="77777777" w:rsidR="00954F54" w:rsidRPr="0005093E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Рапид-турнир по олимпийской системе в группах А (1-2 туры)</w:t>
            </w:r>
          </w:p>
          <w:p w14:paraId="7742FD18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lastRenderedPageBreak/>
              <w:t>Рапид-турнир по швейцарской системе в группах В (1-4 туры)</w:t>
            </w:r>
          </w:p>
        </w:tc>
      </w:tr>
      <w:tr w:rsidR="005B32CC" w:rsidRPr="0005093E" w14:paraId="5B771903" w14:textId="77777777" w:rsidTr="001C06DE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3F7A0B51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4810EF4D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4CB944BF" w14:textId="77777777" w:rsidR="00954F54" w:rsidRPr="0005093E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</w:t>
            </w: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:00</w:t>
            </w:r>
          </w:p>
          <w:p w14:paraId="7A8F432D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651115D9" w14:textId="77777777" w:rsidR="00954F54" w:rsidRPr="0005093E" w:rsidRDefault="00954F54" w:rsidP="00954F54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Рапид-турнир по олимпийской системе в группах А (3 тур)</w:t>
            </w:r>
          </w:p>
          <w:p w14:paraId="5B801373" w14:textId="77777777" w:rsidR="00954F54" w:rsidRPr="00964513" w:rsidRDefault="00954F54" w:rsidP="00954F54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Рапид-турнир по швейцарской системе в группах В (5-7 туры)</w:t>
            </w:r>
          </w:p>
        </w:tc>
      </w:tr>
      <w:tr w:rsidR="005B32CC" w:rsidRPr="0005093E" w14:paraId="4460D88C" w14:textId="77777777" w:rsidTr="001C06DE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03077A0F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50E24F7D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1510578A" w14:textId="77777777" w:rsidR="00954F54" w:rsidRPr="0005093E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</w:t>
            </w: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:00</w:t>
            </w:r>
          </w:p>
          <w:p w14:paraId="2EFB0D8B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7043611D" w14:textId="77777777" w:rsidR="00954F54" w:rsidRPr="0005093E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Блиц-турнир</w:t>
            </w:r>
            <w:proofErr w:type="gramEnd"/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по круговой системе в группах А</w:t>
            </w:r>
          </w:p>
          <w:p w14:paraId="63F18AA5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Блиц-турнир</w:t>
            </w:r>
            <w:proofErr w:type="gramEnd"/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по швейцарской системе в группах В</w:t>
            </w:r>
          </w:p>
        </w:tc>
      </w:tr>
      <w:tr w:rsidR="005B32CC" w:rsidRPr="0005093E" w14:paraId="3FAC63C0" w14:textId="77777777" w:rsidTr="00244519">
        <w:trPr>
          <w:trHeight w:val="672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2604F52" w14:textId="77777777" w:rsidR="00E540FF" w:rsidRPr="00964513" w:rsidRDefault="00E540FF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53CFDC2C" w14:textId="77777777" w:rsidR="00E540FF" w:rsidRPr="00964513" w:rsidRDefault="00E540FF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683E6696" w14:textId="77777777" w:rsidR="00E540FF" w:rsidRPr="00964513" w:rsidRDefault="00E540FF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9</w:t>
            </w: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3CF28A32" w14:textId="77777777" w:rsidR="00E540FF" w:rsidRPr="00964513" w:rsidRDefault="00E540FF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Церемония закрытия</w:t>
            </w:r>
          </w:p>
        </w:tc>
      </w:tr>
      <w:tr w:rsidR="005B32CC" w:rsidRPr="0005093E" w14:paraId="28AC04B8" w14:textId="77777777" w:rsidTr="001C06DE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537B9072" w14:textId="77777777" w:rsidR="00954F54" w:rsidRPr="00964513" w:rsidRDefault="009475FA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46613B22" w14:textId="77777777" w:rsidR="00954F54" w:rsidRPr="00964513" w:rsidRDefault="00E540FF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0509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1B265967" w14:textId="77777777" w:rsidR="00954F54" w:rsidRPr="00964513" w:rsidRDefault="00954F54" w:rsidP="001C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294073ED" w14:textId="77777777" w:rsidR="00954F54" w:rsidRPr="00964513" w:rsidRDefault="00954F54" w:rsidP="001C06DE">
            <w:pPr>
              <w:spacing w:after="0" w:line="336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645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День отъезда</w:t>
            </w:r>
          </w:p>
        </w:tc>
      </w:tr>
    </w:tbl>
    <w:p w14:paraId="6A3DD478" w14:textId="77777777" w:rsidR="00954F54" w:rsidRPr="0005093E" w:rsidRDefault="00954F54" w:rsidP="00954F54">
      <w:pPr>
        <w:rPr>
          <w:rFonts w:asciiTheme="majorHAnsi" w:hAnsiTheme="majorHAnsi" w:cstheme="majorHAnsi"/>
          <w:sz w:val="24"/>
          <w:szCs w:val="24"/>
        </w:rPr>
      </w:pPr>
    </w:p>
    <w:p w14:paraId="4606BD19" w14:textId="2B46739F" w:rsidR="00954F54" w:rsidRPr="006A3F4C" w:rsidRDefault="00966695" w:rsidP="00AB3F25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</w:pPr>
      <w:r w:rsidRPr="006A3F4C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1</w:t>
      </w:r>
      <w:r w:rsidR="00E02549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2</w:t>
      </w:r>
      <w:r w:rsidRPr="006A3F4C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. Призы</w:t>
      </w:r>
    </w:p>
    <w:p w14:paraId="1A629897" w14:textId="77777777" w:rsidR="005353C1" w:rsidRPr="0005093E" w:rsidRDefault="005353C1" w:rsidP="00AB3F25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121D5BED" w14:textId="0F28D349" w:rsidR="00966695" w:rsidRPr="0005093E" w:rsidRDefault="00966695" w:rsidP="005353C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Победител</w:t>
      </w:r>
      <w:r w:rsidR="005353C1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ям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в возрастных категориях групп А (мальчики и девочки) </w:t>
      </w:r>
      <w:r w:rsidR="005353C1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вручаются </w:t>
      </w:r>
      <w:r w:rsidR="00495222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подарки,</w:t>
      </w:r>
      <w:r w:rsidR="005353C1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 они 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награждаются кубками и дипломами Европейского шахматного союза</w:t>
      </w:r>
      <w:r w:rsidR="005353C1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, а </w:t>
      </w:r>
      <w:r w:rsidR="00495222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также правом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участия в первенстве Европы среди школьников 2019 года в Румынии (</w:t>
      </w:r>
      <w:proofErr w:type="spellStart"/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Мамайя</w:t>
      </w:r>
      <w:proofErr w:type="spellEnd"/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, 6-16 июня; бесплатная гостиница с питанием). </w:t>
      </w:r>
    </w:p>
    <w:p w14:paraId="77CFA2BE" w14:textId="77777777" w:rsidR="00966695" w:rsidRPr="0005093E" w:rsidRDefault="00966695" w:rsidP="005353C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4F89ABE4" w14:textId="43D56300" w:rsidR="005353C1" w:rsidRPr="0005093E" w:rsidRDefault="005353C1" w:rsidP="005353C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Победителям в возрастных категориях групп В (мальчики и девочки) вручаются </w:t>
      </w:r>
      <w:proofErr w:type="gramStart"/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подарки</w:t>
      </w:r>
      <w:proofErr w:type="gramEnd"/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 они награждаются кубками и дипломами Европейского шахматного союза, а также </w:t>
      </w:r>
      <w:r w:rsidR="00495222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правом участия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в Кубке Европейского шахматного союза среди школьников по смешанной системе в 2019 году (</w:t>
      </w:r>
      <w:proofErr w:type="spellStart"/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Будва</w:t>
      </w:r>
      <w:proofErr w:type="spellEnd"/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495222"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Черногория, октябрь; бесплатная гостиница с питанием). </w:t>
      </w:r>
    </w:p>
    <w:p w14:paraId="5DE55772" w14:textId="425893D8" w:rsidR="005353C1" w:rsidRPr="0005093E" w:rsidRDefault="005353C1" w:rsidP="005353C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5B2CA0BB" w14:textId="483EC663" w:rsidR="005353C1" w:rsidRPr="0005093E" w:rsidRDefault="005353C1" w:rsidP="005353C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Предусмотрены специальные призы для команд (групп) из пяти участников, в составе которых не менее трех игроков из разных возрастных категорий.</w:t>
      </w:r>
    </w:p>
    <w:p w14:paraId="0B9145F9" w14:textId="77777777" w:rsidR="00954F54" w:rsidRPr="0005093E" w:rsidRDefault="00954F54" w:rsidP="00AB3F25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56EB1D07" w14:textId="30092FE6" w:rsidR="00954F54" w:rsidRPr="006A3F4C" w:rsidRDefault="005B32CC" w:rsidP="00AB3F25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</w:pPr>
      <w:r w:rsidRPr="006A3F4C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1</w:t>
      </w:r>
      <w:r w:rsidR="00E02549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3</w:t>
      </w:r>
      <w:r w:rsidRPr="006A3F4C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. Контакты</w:t>
      </w:r>
      <w:r w:rsidR="006A3F4C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 xml:space="preserve"> с Организационным Комитетом</w:t>
      </w:r>
    </w:p>
    <w:p w14:paraId="465D1469" w14:textId="77777777" w:rsidR="00FB523D" w:rsidRPr="0005093E" w:rsidRDefault="00FB523D" w:rsidP="00AB3F25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02D1DB0F" w14:textId="74CDB0E6" w:rsidR="005B32CC" w:rsidRPr="0005093E" w:rsidRDefault="005B32CC" w:rsidP="00AB3F25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Технический директор: Александра </w:t>
      </w:r>
      <w:proofErr w:type="spellStart"/>
      <w:r w:rsidRPr="0005093E">
        <w:rPr>
          <w:rFonts w:asciiTheme="majorHAnsi" w:eastAsia="Times New Roman" w:hAnsiTheme="majorHAnsi" w:cstheme="majorHAnsi"/>
          <w:sz w:val="24"/>
          <w:szCs w:val="24"/>
          <w:lang w:eastAsia="ru-RU"/>
        </w:rPr>
        <w:t>Ивкович</w:t>
      </w:r>
      <w:proofErr w:type="spellEnd"/>
    </w:p>
    <w:p w14:paraId="04C25246" w14:textId="12085DDF" w:rsidR="005B32CC" w:rsidRPr="00D06D1E" w:rsidRDefault="005B32CC" w:rsidP="005B32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5B32CC">
        <w:rPr>
          <w:rFonts w:asciiTheme="majorHAnsi" w:hAnsiTheme="majorHAnsi" w:cstheme="majorHAnsi"/>
          <w:color w:val="000000"/>
          <w:sz w:val="24"/>
          <w:szCs w:val="24"/>
          <w:lang w:val="en-US"/>
        </w:rPr>
        <w:t>Phone</w:t>
      </w:r>
      <w:r w:rsidRPr="00D06D1E">
        <w:rPr>
          <w:rFonts w:asciiTheme="majorHAnsi" w:hAnsiTheme="majorHAnsi" w:cstheme="majorHAnsi"/>
          <w:color w:val="000000"/>
          <w:sz w:val="24"/>
          <w:szCs w:val="24"/>
          <w:lang w:val="en-US"/>
        </w:rPr>
        <w:t>/</w:t>
      </w:r>
      <w:r w:rsidRPr="005B32CC">
        <w:rPr>
          <w:rFonts w:asciiTheme="majorHAnsi" w:hAnsiTheme="majorHAnsi" w:cstheme="majorHAnsi"/>
          <w:color w:val="000000"/>
          <w:sz w:val="24"/>
          <w:szCs w:val="24"/>
          <w:lang w:val="en-US"/>
        </w:rPr>
        <w:t>Viber</w:t>
      </w:r>
      <w:r w:rsidRPr="00D06D1E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+382 69 456 772, +382 33 468 196 </w:t>
      </w:r>
    </w:p>
    <w:p w14:paraId="2DDAFF2E" w14:textId="77777777" w:rsidR="005B32CC" w:rsidRPr="005B32CC" w:rsidRDefault="005B32CC" w:rsidP="005B32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5B32CC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Fax: +382 33 468 196, Email: cipa@t-com.me </w:t>
      </w:r>
    </w:p>
    <w:p w14:paraId="457C4095" w14:textId="77777777" w:rsidR="005B32CC" w:rsidRPr="005B32CC" w:rsidRDefault="005B32CC" w:rsidP="005B32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5B32CC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Website: https://www.cipa-booking.com/en/top_offer/european-school-cup-chess-championchip-2018-57 </w:t>
      </w:r>
    </w:p>
    <w:p w14:paraId="72CEC730" w14:textId="19FA9009" w:rsidR="005B32CC" w:rsidRDefault="005B32CC" w:rsidP="005B32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5B32CC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Montenegro </w:t>
      </w:r>
      <w:r w:rsidRPr="0005093E">
        <w:rPr>
          <w:rFonts w:asciiTheme="majorHAnsi" w:hAnsiTheme="majorHAnsi" w:cstheme="majorHAnsi"/>
          <w:color w:val="000000"/>
          <w:sz w:val="24"/>
          <w:szCs w:val="24"/>
          <w:lang w:val="en-US"/>
        </w:rPr>
        <w:t>C</w:t>
      </w:r>
      <w:r w:rsidRPr="005B32CC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hess </w:t>
      </w:r>
      <w:r w:rsidRPr="0005093E">
        <w:rPr>
          <w:rFonts w:asciiTheme="majorHAnsi" w:hAnsiTheme="majorHAnsi" w:cstheme="majorHAnsi"/>
          <w:color w:val="000000"/>
          <w:sz w:val="24"/>
          <w:szCs w:val="24"/>
          <w:lang w:val="en-US"/>
        </w:rPr>
        <w:t>F</w:t>
      </w:r>
      <w:r w:rsidRPr="005B32CC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ederation: </w:t>
      </w:r>
      <w:hyperlink r:id="rId9" w:history="1">
        <w:r w:rsidR="00FB523D" w:rsidRPr="008E5E40">
          <w:rPr>
            <w:rStyle w:val="a8"/>
            <w:rFonts w:asciiTheme="majorHAnsi" w:hAnsiTheme="majorHAnsi" w:cstheme="majorHAnsi"/>
            <w:sz w:val="24"/>
            <w:szCs w:val="24"/>
            <w:lang w:val="en-US"/>
          </w:rPr>
          <w:t>office@sahcg.me</w:t>
        </w:r>
      </w:hyperlink>
      <w:r w:rsidRPr="005B32CC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</w:p>
    <w:p w14:paraId="3F53E3BC" w14:textId="4AD4C4A5" w:rsidR="00E02549" w:rsidRPr="00FB523D" w:rsidRDefault="006A3F4C" w:rsidP="00E025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F2F81">
        <w:rPr>
          <w:rFonts w:asciiTheme="majorHAnsi" w:hAnsiTheme="majorHAnsi" w:cstheme="majorHAnsi"/>
          <w:color w:val="000000"/>
          <w:sz w:val="24"/>
          <w:szCs w:val="24"/>
        </w:rPr>
        <w:t xml:space="preserve">Президент МШШС А.Н. </w:t>
      </w:r>
      <w:proofErr w:type="spellStart"/>
      <w:r w:rsidRPr="009F2F81">
        <w:rPr>
          <w:rFonts w:asciiTheme="majorHAnsi" w:hAnsiTheme="majorHAnsi" w:cstheme="majorHAnsi"/>
          <w:color w:val="000000"/>
          <w:sz w:val="24"/>
          <w:szCs w:val="24"/>
        </w:rPr>
        <w:t>Костьев</w:t>
      </w:r>
      <w:proofErr w:type="spellEnd"/>
      <w:r w:rsidRPr="009F2F81">
        <w:rPr>
          <w:rFonts w:asciiTheme="majorHAnsi" w:hAnsiTheme="majorHAnsi" w:cstheme="majorHAnsi"/>
          <w:color w:val="000000"/>
          <w:sz w:val="24"/>
          <w:szCs w:val="24"/>
        </w:rPr>
        <w:t xml:space="preserve">: </w:t>
      </w:r>
      <w:hyperlink r:id="rId10" w:history="1">
        <w:r w:rsidR="009F2F81" w:rsidRPr="009F2F81">
          <w:rPr>
            <w:rStyle w:val="a8"/>
            <w:rFonts w:asciiTheme="majorHAnsi" w:hAnsiTheme="majorHAnsi" w:cstheme="majorHAnsi"/>
            <w:sz w:val="24"/>
            <w:szCs w:val="24"/>
            <w:lang w:val="en-US"/>
          </w:rPr>
          <w:t>iscu</w:t>
        </w:r>
        <w:r w:rsidR="009F2F81" w:rsidRPr="009F2F81">
          <w:rPr>
            <w:rStyle w:val="a8"/>
            <w:rFonts w:asciiTheme="majorHAnsi" w:hAnsiTheme="majorHAnsi" w:cstheme="majorHAnsi"/>
            <w:sz w:val="24"/>
            <w:szCs w:val="24"/>
          </w:rPr>
          <w:t>@</w:t>
        </w:r>
        <w:r w:rsidR="009F2F81" w:rsidRPr="009F2F81">
          <w:rPr>
            <w:rStyle w:val="a8"/>
            <w:rFonts w:asciiTheme="majorHAnsi" w:hAnsiTheme="majorHAnsi" w:cstheme="majorHAnsi"/>
            <w:sz w:val="24"/>
            <w:szCs w:val="24"/>
            <w:lang w:val="en-US"/>
          </w:rPr>
          <w:t>mail</w:t>
        </w:r>
        <w:r w:rsidR="009F2F81" w:rsidRPr="009F2F81">
          <w:rPr>
            <w:rStyle w:val="a8"/>
            <w:rFonts w:asciiTheme="majorHAnsi" w:hAnsiTheme="majorHAnsi" w:cstheme="majorHAnsi"/>
            <w:sz w:val="24"/>
            <w:szCs w:val="24"/>
          </w:rPr>
          <w:t>.</w:t>
        </w:r>
        <w:r w:rsidR="009F2F81" w:rsidRPr="009F2F81">
          <w:rPr>
            <w:rStyle w:val="a8"/>
            <w:rFonts w:asciiTheme="majorHAnsi" w:hAnsiTheme="majorHAnsi" w:cstheme="majorHAnsi"/>
            <w:sz w:val="24"/>
            <w:szCs w:val="24"/>
            <w:lang w:val="en-US"/>
          </w:rPr>
          <w:t>ru</w:t>
        </w:r>
      </w:hyperlink>
      <w:r w:rsidR="00E02549">
        <w:rPr>
          <w:rFonts w:asciiTheme="majorHAnsi" w:hAnsiTheme="majorHAnsi" w:cstheme="majorHAnsi"/>
          <w:color w:val="000000"/>
          <w:sz w:val="24"/>
          <w:szCs w:val="24"/>
        </w:rPr>
        <w:t xml:space="preserve"> Т</w:t>
      </w:r>
      <w:r w:rsidR="00E02549" w:rsidRPr="00FB523D">
        <w:rPr>
          <w:rFonts w:asciiTheme="majorHAnsi" w:hAnsiTheme="majorHAnsi" w:cstheme="majorHAnsi"/>
          <w:b/>
          <w:color w:val="000000"/>
          <w:sz w:val="24"/>
          <w:szCs w:val="24"/>
        </w:rPr>
        <w:t>ел. + 7 903 796 41 76</w:t>
      </w:r>
    </w:p>
    <w:p w14:paraId="52FAB8C8" w14:textId="4FF684DD" w:rsidR="00FB523D" w:rsidRPr="00E02549" w:rsidRDefault="00FB523D" w:rsidP="005B32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2897DFC0" w14:textId="0FFF1698" w:rsidR="00FB523D" w:rsidRPr="006A3F4C" w:rsidRDefault="00FB523D" w:rsidP="005B32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A3F4C">
        <w:rPr>
          <w:rFonts w:asciiTheme="majorHAnsi" w:hAnsiTheme="majorHAnsi" w:cstheme="majorHAnsi"/>
          <w:b/>
          <w:color w:val="000000"/>
          <w:sz w:val="24"/>
          <w:szCs w:val="24"/>
        </w:rPr>
        <w:t>1</w:t>
      </w:r>
      <w:r w:rsidR="00E02549">
        <w:rPr>
          <w:rFonts w:asciiTheme="majorHAnsi" w:hAnsiTheme="majorHAnsi" w:cstheme="majorHAnsi"/>
          <w:b/>
          <w:color w:val="000000"/>
          <w:sz w:val="24"/>
          <w:szCs w:val="24"/>
        </w:rPr>
        <w:t>4</w:t>
      </w:r>
      <w:r w:rsidRPr="006A3F4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. Перелет Москва – </w:t>
      </w:r>
      <w:proofErr w:type="spellStart"/>
      <w:r w:rsidRPr="006A3F4C">
        <w:rPr>
          <w:rFonts w:asciiTheme="majorHAnsi" w:hAnsiTheme="majorHAnsi" w:cstheme="majorHAnsi"/>
          <w:b/>
          <w:color w:val="000000"/>
          <w:sz w:val="24"/>
          <w:szCs w:val="24"/>
        </w:rPr>
        <w:t>Тиват</w:t>
      </w:r>
      <w:proofErr w:type="spellEnd"/>
      <w:r w:rsidRPr="006A3F4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– Москва</w:t>
      </w:r>
    </w:p>
    <w:p w14:paraId="7EDFB536" w14:textId="673928C2" w:rsidR="00954F54" w:rsidRDefault="00FB523D" w:rsidP="001D2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На рейс Аэрофлота в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Тиват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будут забронированы авиабилеты для участников делегации РШФ. Стоимость билетов будет объявлена после завершения бронирования.</w:t>
      </w:r>
    </w:p>
    <w:p w14:paraId="6737DFF0" w14:textId="77777777" w:rsidR="00954F54" w:rsidRPr="00AB3F25" w:rsidRDefault="00954F54" w:rsidP="00AB3F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4F54" w:rsidRPr="00AB3F2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776D8" w14:textId="77777777" w:rsidR="00FE1F05" w:rsidRDefault="00FE1F05" w:rsidP="00BF7A3C">
      <w:pPr>
        <w:spacing w:after="0" w:line="240" w:lineRule="auto"/>
      </w:pPr>
      <w:r>
        <w:separator/>
      </w:r>
    </w:p>
  </w:endnote>
  <w:endnote w:type="continuationSeparator" w:id="0">
    <w:p w14:paraId="06E73699" w14:textId="77777777" w:rsidR="00FE1F05" w:rsidRDefault="00FE1F05" w:rsidP="00BF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33543"/>
      <w:docPartObj>
        <w:docPartGallery w:val="Page Numbers (Bottom of Page)"/>
        <w:docPartUnique/>
      </w:docPartObj>
    </w:sdtPr>
    <w:sdtEndPr/>
    <w:sdtContent>
      <w:p w14:paraId="09AA91F6" w14:textId="0D6FD7A6" w:rsidR="00BF7A3C" w:rsidRDefault="00BF7A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165F59" w14:textId="77777777" w:rsidR="00BF7A3C" w:rsidRDefault="00BF7A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2EF21" w14:textId="77777777" w:rsidR="00FE1F05" w:rsidRDefault="00FE1F05" w:rsidP="00BF7A3C">
      <w:pPr>
        <w:spacing w:after="0" w:line="240" w:lineRule="auto"/>
      </w:pPr>
      <w:r>
        <w:separator/>
      </w:r>
    </w:p>
  </w:footnote>
  <w:footnote w:type="continuationSeparator" w:id="0">
    <w:p w14:paraId="1E0A51B2" w14:textId="77777777" w:rsidR="00FE1F05" w:rsidRDefault="00FE1F05" w:rsidP="00BF7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443"/>
    <w:multiLevelType w:val="hybridMultilevel"/>
    <w:tmpl w:val="000066BB"/>
    <w:lvl w:ilvl="0" w:tplc="0000428B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AB1243"/>
    <w:multiLevelType w:val="hybridMultilevel"/>
    <w:tmpl w:val="02D864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0561F"/>
    <w:multiLevelType w:val="hybridMultilevel"/>
    <w:tmpl w:val="14A8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A0B4A"/>
    <w:multiLevelType w:val="hybridMultilevel"/>
    <w:tmpl w:val="290C2B96"/>
    <w:lvl w:ilvl="0" w:tplc="BDE8FC92">
      <w:start w:val="8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E6"/>
    <w:rsid w:val="0005093E"/>
    <w:rsid w:val="000852E3"/>
    <w:rsid w:val="000F50B1"/>
    <w:rsid w:val="001D246A"/>
    <w:rsid w:val="001F47DB"/>
    <w:rsid w:val="0026798B"/>
    <w:rsid w:val="002920B4"/>
    <w:rsid w:val="002E7258"/>
    <w:rsid w:val="00356990"/>
    <w:rsid w:val="00380CB0"/>
    <w:rsid w:val="003B2B16"/>
    <w:rsid w:val="00403DB7"/>
    <w:rsid w:val="00444D17"/>
    <w:rsid w:val="00462F84"/>
    <w:rsid w:val="00464549"/>
    <w:rsid w:val="00495222"/>
    <w:rsid w:val="004D393A"/>
    <w:rsid w:val="004D7053"/>
    <w:rsid w:val="005059C4"/>
    <w:rsid w:val="005353C1"/>
    <w:rsid w:val="00581FBF"/>
    <w:rsid w:val="00585C49"/>
    <w:rsid w:val="005A3C25"/>
    <w:rsid w:val="005B32CC"/>
    <w:rsid w:val="00684C9E"/>
    <w:rsid w:val="006A3F4C"/>
    <w:rsid w:val="007955E4"/>
    <w:rsid w:val="0082277D"/>
    <w:rsid w:val="00876D29"/>
    <w:rsid w:val="0088351A"/>
    <w:rsid w:val="008D7598"/>
    <w:rsid w:val="008F0B12"/>
    <w:rsid w:val="009475FA"/>
    <w:rsid w:val="00954F54"/>
    <w:rsid w:val="00963747"/>
    <w:rsid w:val="00966695"/>
    <w:rsid w:val="00996AA7"/>
    <w:rsid w:val="009F2F81"/>
    <w:rsid w:val="00A3789D"/>
    <w:rsid w:val="00A4516A"/>
    <w:rsid w:val="00A45402"/>
    <w:rsid w:val="00AB3F25"/>
    <w:rsid w:val="00B02E59"/>
    <w:rsid w:val="00B31B64"/>
    <w:rsid w:val="00B52986"/>
    <w:rsid w:val="00B6497A"/>
    <w:rsid w:val="00BF7A3C"/>
    <w:rsid w:val="00D0237B"/>
    <w:rsid w:val="00D06D1E"/>
    <w:rsid w:val="00D21FE6"/>
    <w:rsid w:val="00DA634C"/>
    <w:rsid w:val="00DD23F8"/>
    <w:rsid w:val="00E02549"/>
    <w:rsid w:val="00E13D03"/>
    <w:rsid w:val="00E540FF"/>
    <w:rsid w:val="00F70DE3"/>
    <w:rsid w:val="00FB523D"/>
    <w:rsid w:val="00F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79F1"/>
  <w15:chartTrackingRefBased/>
  <w15:docId w15:val="{BEF78412-1753-40CD-9EFA-680F1F41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29"/>
    <w:pPr>
      <w:ind w:left="720"/>
      <w:contextualSpacing/>
    </w:pPr>
  </w:style>
  <w:style w:type="paragraph" w:customStyle="1" w:styleId="Default">
    <w:name w:val="Default"/>
    <w:rsid w:val="00A451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F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A3C"/>
  </w:style>
  <w:style w:type="paragraph" w:styleId="a6">
    <w:name w:val="footer"/>
    <w:basedOn w:val="a"/>
    <w:link w:val="a7"/>
    <w:uiPriority w:val="99"/>
    <w:unhideWhenUsed/>
    <w:rsid w:val="00BF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A3C"/>
  </w:style>
  <w:style w:type="character" w:styleId="a8">
    <w:name w:val="Hyperlink"/>
    <w:basedOn w:val="a0"/>
    <w:uiPriority w:val="99"/>
    <w:unhideWhenUsed/>
    <w:rsid w:val="00FB523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B523D"/>
    <w:rPr>
      <w:color w:val="808080"/>
      <w:shd w:val="clear" w:color="auto" w:fill="E6E6E6"/>
    </w:rPr>
  </w:style>
  <w:style w:type="table" w:styleId="aa">
    <w:name w:val="Table Grid"/>
    <w:basedOn w:val="a1"/>
    <w:uiPriority w:val="39"/>
    <w:rsid w:val="001D2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styev@ruches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sc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sahcg.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3</cp:revision>
  <dcterms:created xsi:type="dcterms:W3CDTF">2018-05-24T05:27:00Z</dcterms:created>
  <dcterms:modified xsi:type="dcterms:W3CDTF">2018-05-25T08:00:00Z</dcterms:modified>
</cp:coreProperties>
</file>